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480"/>
        <w:jc w:val="center"/>
      </w:pPr>
      <w:r>
        <w:rPr>
          <w:rFonts w:ascii="Calibri" w:hAnsi="Calibri" w:eastAsia="微软雅黑"/>
          <w:color w:val="8B949E"/>
          <w:sz w:val="28"/>
        </w:rPr>
        <w:t>2026年5月</w:t>
      </w:r>
    </w:p>
    <w:p>
      <w:pPr>
        <w:spacing w:after="120"/>
        <w:jc w:val="center"/>
      </w:pPr>
      <w:r>
        <w:rPr>
          <w:rFonts w:ascii="Calibri" w:hAnsi="Calibri" w:eastAsia="微软雅黑"/>
          <w:color w:val="8B949E"/>
          <w:sz w:val="24"/>
        </w:rPr>
        <w:t>技术架构评估 · 前端代码质量分析 · UI/UX 优化建议</w:t>
      </w:r>
    </w:p>
    <w:p>
      <w:pPr>
        <w:spacing w:before="400" w:after="400"/>
        <w:jc w:val="center"/>
      </w:pPr>
      <w:r>
        <w:rPr>
          <w:color w:val="9333EA"/>
          <w:sz w:val="24"/>
        </w:rPr>
        <w:t>━━━━━━━━━━━━━━━━━━━━</w:t>
      </w:r>
    </w:p>
    <w:p>
      <w:pPr>
        <w:spacing w:before="240"/>
        <w:jc w:val="center"/>
      </w:pPr>
      <w:r>
        <w:rPr>
          <w:rFonts w:ascii="Arial" w:hAnsi="Arial" w:eastAsia="微软雅黑"/>
          <w:color w:val="333333"/>
          <w:sz w:val="52"/>
        </w:rPr>
        <w:t>全面评估与 UI/UX 优化方案</w:t>
      </w:r>
    </w:p>
    <w:p>
      <w:pPr>
        <w:jc w:val="center"/>
      </w:pPr>
      <w:r>
        <w:rPr>
          <w:rFonts w:ascii="Arial" w:hAnsi="Arial" w:eastAsia="微软雅黑"/>
          <w:b/>
          <w:color w:val="2563EB"/>
          <w:sz w:val="84"/>
        </w:rPr>
        <w:t>SQL-Platform</w:t>
      </w:r>
    </w:p>
    <w:p>
      <w:pPr>
        <w:jc w:val="center"/>
      </w:pPr>
      <w:r>
        <w:br/>
        <w:br/>
        <w:br/>
        <w:br/>
        <w:br/>
        <w:br/>
        <w:br/>
        <w:br/>
      </w:r>
    </w:p>
    <w:p>
      <w:r>
        <w:br w:type="page"/>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57" w:name="项目概况与技术架构评估"/>
    <w:p>
      <w:pPr>
        <w:pStyle w:val="Heading1"/>
      </w:pPr>
      <w:r>
        <w:t xml:space="preserve">1. 项目概况与技术架构评估</w:t>
      </w:r>
    </w:p>
    <w:bookmarkStart w:id="23" w:name="项目定位与核心功能"/>
    <w:p>
      <w:pPr>
        <w:pStyle w:val="Heading2"/>
      </w:pPr>
      <w:r>
        <w:t xml:space="preserve">1.1 项目定位与核心功能</w:t>
      </w:r>
    </w:p>
    <w:bookmarkStart w:id="20" w:name="平台定位"/>
    <w:p>
      <w:pPr>
        <w:pStyle w:val="Heading3"/>
      </w:pPr>
      <w:r>
        <w:t xml:space="preserve">1.1.1 平台定位</w:t>
      </w:r>
    </w:p>
    <w:p>
      <w:pPr>
        <w:pStyle w:val="FirstParagraph"/>
      </w:pPr>
      <w:r>
        <w:t xml:space="preserve">SQL-Platform 是一款面向企业内部数据操作的</w:t>
      </w:r>
      <w:r>
        <w:rPr>
          <w:bCs/>
          <w:b/>
        </w:rPr>
        <w:t xml:space="preserve">自助查询与数据变更审批流平台</w:t>
      </w:r>
      <w:r>
        <w:t xml:space="preserve">，其核心定位是为开发、运维、数据分析等角色提供安全可控的数据库操作入口。平台覆盖 MySQL、PostgreSQL、Redis、MongoDB 四种主流数据库类型，通过工单驱动的审批机制，在操作便捷性与数据安全性之间建立平衡。</w:t>
      </w:r>
    </w:p>
    <w:p>
      <w:pPr>
        <w:pStyle w:val="BodyText"/>
      </w:pPr>
      <w:r>
        <w:t xml:space="preserve">该平台在生态位上直接对标</w:t>
      </w:r>
      <w:r>
        <w:t xml:space="preserve"> </w:t>
      </w:r>
      <w:r>
        <w:rPr>
          <w:bCs/>
          <w:b/>
        </w:rPr>
        <w:t xml:space="preserve">Yearning</w:t>
      </w:r>
      <w:r>
        <w:t xml:space="preserve">（Go + Vue 技术栈，侧重 MySQL 审计）与</w:t>
      </w:r>
      <w:r>
        <w:t xml:space="preserve"> </w:t>
      </w:r>
      <w:r>
        <w:rPr>
          <w:bCs/>
          <w:b/>
        </w:rPr>
        <w:t xml:space="preserve">Archery</w:t>
      </w:r>
      <w:r>
        <w:t xml:space="preserve">（Python + Vue 技术栈，支持多数据库），同时吸收了</w:t>
      </w:r>
      <w:r>
        <w:t xml:space="preserve"> </w:t>
      </w:r>
      <w:r>
        <w:rPr>
          <w:bCs/>
          <w:b/>
        </w:rPr>
        <w:t xml:space="preserve">Bytebase</w:t>
      </w:r>
      <w:r>
        <w:t xml:space="preserve"> </w:t>
      </w:r>
      <w:r>
        <w:t xml:space="preserve">在工单审批流程设计上的先进理念。相较于竞品，本项目采用 React 19 + Go/Gin 的现代化全栈组合，在前后端解耦程度、UI 可定制性以及开发者体验（DX）方面具备差异化竞争力。</w:t>
      </w:r>
    </w:p>
    <w:bookmarkEnd w:id="20"/>
    <w:bookmarkStart w:id="21" w:name="核心功能模块"/>
    <w:p>
      <w:pPr>
        <w:pStyle w:val="Heading3"/>
      </w:pPr>
      <w:r>
        <w:t xml:space="preserve">1.1.2 核心功能模块</w:t>
      </w:r>
    </w:p>
    <w:p>
      <w:pPr>
        <w:pStyle w:val="FirstParagraph"/>
      </w:pPr>
      <w:r>
        <w:t xml:space="preserve">平台功能围绕”</w:t>
      </w:r>
      <w:r>
        <w:rPr>
          <w:bCs/>
          <w:b/>
        </w:rPr>
        <w:t xml:space="preserve">数据操作全生命周期管理</w:t>
      </w:r>
      <w:r>
        <w:t xml:space="preserve">”展开，可划分为五大核心域：</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262"/>
        <w:gridCol w:w="2828"/>
        <w:gridCol w:w="2828"/>
      </w:tblGrid>
      <w:tr>
        <w:trPr>
          <w:tblHeader w:val="true"/>
        </w:trPr>
        <w:tc>
          <w:tcPr>
            <w:shd w:fill="f1f5f9" w:val="clear"/>
          </w:tcPr>
          <w:p>
            <w:pPr>
              <w:pStyle w:val="Compact"/>
              <w:jc w:val="left"/>
            </w:pPr>
            <w:r>
              <w:rPr>
                <w:rFonts w:ascii="Calibri" w:hAnsi="Calibri" w:eastAsia="微软雅黑"/>
                <w:b/>
                <w:color w:val="333333"/>
                <w:sz w:val="19"/>
              </w:rPr>
              <w:t xml:space="preserve">功能域</w:t>
            </w:r>
          </w:p>
        </w:tc>
        <w:tc>
          <w:tcPr>
            <w:shd w:fill="f1f5f9" w:val="clear"/>
          </w:tcPr>
          <w:p>
            <w:pPr>
              <w:pStyle w:val="Compact"/>
              <w:jc w:val="left"/>
            </w:pPr>
            <w:r>
              <w:rPr>
                <w:rFonts w:ascii="Calibri" w:hAnsi="Calibri" w:eastAsia="微软雅黑"/>
                <w:b/>
                <w:color w:val="333333"/>
                <w:sz w:val="19"/>
              </w:rPr>
              <w:t xml:space="preserve">核心能力</w:t>
            </w:r>
          </w:p>
        </w:tc>
        <w:tc>
          <w:tcPr>
            <w:shd w:fill="f1f5f9" w:val="clear"/>
          </w:tcPr>
          <w:p>
            <w:pPr>
              <w:pStyle w:val="Compact"/>
              <w:jc w:val="left"/>
            </w:pPr>
            <w:r>
              <w:rPr>
                <w:rFonts w:ascii="Calibri" w:hAnsi="Calibri" w:eastAsia="微软雅黑"/>
                <w:b/>
                <w:color w:val="333333"/>
                <w:sz w:val="19"/>
              </w:rPr>
              <w:t xml:space="preserve">对应菜单</w:t>
            </w:r>
          </w:p>
        </w:tc>
      </w:tr>
      <w:tr>
        <w:tc>
          <w:tcPr/>
          <w:p>
            <w:pPr>
              <w:pStyle w:val="Compact"/>
              <w:jc w:val="left"/>
            </w:pPr>
            <w:r>
              <w:rPr>
                <w:rFonts w:ascii="Calibri" w:hAnsi="Calibri" w:eastAsia="微软雅黑"/>
                <w:color w:val="4A4A4A"/>
                <w:sz w:val="19"/>
              </w:rPr>
              <w:t xml:space="preserve">数据操作</w:t>
            </w:r>
          </w:p>
        </w:tc>
        <w:tc>
          <w:tcPr/>
          <w:p>
            <w:pPr>
              <w:pStyle w:val="Compact"/>
              <w:jc w:val="left"/>
            </w:pPr>
            <w:r>
              <w:rPr>
                <w:rFonts w:ascii="Calibri" w:hAnsi="Calibri" w:eastAsia="微软雅黑"/>
                <w:color w:val="4A4A4A"/>
                <w:sz w:val="19"/>
              </w:rPr>
              <w:t xml:space="preserve">SQL 自助查询（支持 CodeMirror 6 编辑器）、数据变更提交</w:t>
            </w:r>
          </w:p>
        </w:tc>
        <w:tc>
          <w:tcPr/>
          <w:p>
            <w:pPr>
              <w:pStyle w:val="Compact"/>
              <w:jc w:val="left"/>
            </w:pPr>
            <w:r>
              <w:rPr>
                <w:rFonts w:ascii="Calibri" w:hAnsi="Calibri" w:eastAsia="微软雅黑"/>
                <w:color w:val="4A4A4A"/>
                <w:sz w:val="19"/>
              </w:rPr>
              <w:t xml:space="preserve">查询数据、数据变更</w:t>
            </w:r>
          </w:p>
        </w:tc>
      </w:tr>
      <w:tr>
        <w:tc>
          <w:tcPr/>
          <w:p>
            <w:pPr>
              <w:pStyle w:val="Compact"/>
              <w:jc w:val="left"/>
            </w:pPr>
            <w:r>
              <w:rPr>
                <w:rFonts w:ascii="Calibri" w:hAnsi="Calibri" w:eastAsia="微软雅黑"/>
                <w:color w:val="4A4A4A"/>
                <w:sz w:val="19"/>
              </w:rPr>
              <w:t xml:space="preserve">审批工作流</w:t>
            </w:r>
          </w:p>
        </w:tc>
        <w:tc>
          <w:tcPr/>
          <w:p>
            <w:pPr>
              <w:pStyle w:val="Compact"/>
              <w:jc w:val="left"/>
            </w:pPr>
            <w:r>
              <w:rPr>
                <w:rFonts w:ascii="Calibri" w:hAnsi="Calibri" w:eastAsia="微软雅黑"/>
                <w:color w:val="4A4A4A"/>
                <w:sz w:val="19"/>
              </w:rPr>
              <w:t xml:space="preserve">工单创建 → 审批节点流转 → 执行/驳回 → 归档</w:t>
            </w:r>
          </w:p>
        </w:tc>
        <w:tc>
          <w:tcPr/>
          <w:p>
            <w:pPr>
              <w:pStyle w:val="Compact"/>
              <w:jc w:val="left"/>
            </w:pPr>
            <w:r>
              <w:rPr>
                <w:rFonts w:ascii="Calibri" w:hAnsi="Calibri" w:eastAsia="微软雅黑"/>
                <w:color w:val="4A4A4A"/>
                <w:sz w:val="19"/>
              </w:rPr>
              <w:t xml:space="preserve">工单管理</w:t>
            </w:r>
          </w:p>
        </w:tc>
      </w:tr>
      <w:tr>
        <w:tc>
          <w:tcPr/>
          <w:p>
            <w:pPr>
              <w:pStyle w:val="Compact"/>
              <w:jc w:val="left"/>
            </w:pPr>
            <w:r>
              <w:rPr>
                <w:rFonts w:ascii="Calibri" w:hAnsi="Calibri" w:eastAsia="微软雅黑"/>
                <w:color w:val="4A4A4A"/>
                <w:sz w:val="19"/>
              </w:rPr>
              <w:t xml:space="preserve">数据源治理</w:t>
            </w:r>
          </w:p>
        </w:tc>
        <w:tc>
          <w:tcPr/>
          <w:p>
            <w:pPr>
              <w:pStyle w:val="Compact"/>
              <w:jc w:val="left"/>
            </w:pPr>
            <w:r>
              <w:rPr>
                <w:rFonts w:ascii="Calibri" w:hAnsi="Calibri" w:eastAsia="微软雅黑"/>
                <w:color w:val="4A4A4A"/>
                <w:sz w:val="19"/>
              </w:rPr>
              <w:t xml:space="preserve">多类型数据库实例注册、连接池管理、Schema 浏览</w:t>
            </w:r>
          </w:p>
        </w:tc>
        <w:tc>
          <w:tcPr/>
          <w:p>
            <w:pPr>
              <w:pStyle w:val="Compact"/>
              <w:jc w:val="left"/>
            </w:pPr>
            <w:r>
              <w:rPr>
                <w:rFonts w:ascii="Calibri" w:hAnsi="Calibri" w:eastAsia="微软雅黑"/>
                <w:color w:val="4A4A4A"/>
                <w:sz w:val="19"/>
              </w:rPr>
              <w:t xml:space="preserve">数据源管理</w:t>
            </w:r>
          </w:p>
        </w:tc>
      </w:tr>
      <w:tr>
        <w:tc>
          <w:tcPr/>
          <w:p>
            <w:pPr>
              <w:pStyle w:val="Compact"/>
              <w:jc w:val="left"/>
            </w:pPr>
            <w:r>
              <w:rPr>
                <w:rFonts w:ascii="Calibri" w:hAnsi="Calibri" w:eastAsia="微软雅黑"/>
                <w:color w:val="4A4A4A"/>
                <w:sz w:val="19"/>
              </w:rPr>
              <w:t xml:space="preserve">权限管控</w:t>
            </w:r>
          </w:p>
        </w:tc>
        <w:tc>
          <w:tcPr/>
          <w:p>
            <w:pPr>
              <w:pStyle w:val="Compact"/>
              <w:jc w:val="left"/>
            </w:pPr>
            <w:r>
              <w:rPr>
                <w:rFonts w:ascii="Calibri" w:hAnsi="Calibri" w:eastAsia="微软雅黑"/>
                <w:color w:val="4A4A4A"/>
                <w:sz w:val="19"/>
              </w:rPr>
              <w:t xml:space="preserve">RBAC 角色权限模型、权限组划分、用户生命周期管理</w:t>
            </w:r>
          </w:p>
        </w:tc>
        <w:tc>
          <w:tcPr/>
          <w:p>
            <w:pPr>
              <w:pStyle w:val="Compact"/>
              <w:jc w:val="left"/>
            </w:pPr>
            <w:r>
              <w:rPr>
                <w:rFonts w:ascii="Calibri" w:hAnsi="Calibri" w:eastAsia="微软雅黑"/>
                <w:color w:val="4A4A4A"/>
                <w:sz w:val="19"/>
              </w:rPr>
              <w:t xml:space="preserve">权限组、角色权限、用户管理</w:t>
            </w:r>
          </w:p>
        </w:tc>
      </w:tr>
      <w:tr>
        <w:tc>
          <w:tcPr/>
          <w:p>
            <w:pPr>
              <w:pStyle w:val="Compact"/>
              <w:jc w:val="left"/>
            </w:pPr>
            <w:r>
              <w:rPr>
                <w:rFonts w:ascii="Calibri" w:hAnsi="Calibri" w:eastAsia="微软雅黑"/>
                <w:color w:val="4A4A4A"/>
                <w:sz w:val="19"/>
              </w:rPr>
              <w:t xml:space="preserve">审计与合规</w:t>
            </w:r>
          </w:p>
        </w:tc>
        <w:tc>
          <w:tcPr/>
          <w:p>
            <w:pPr>
              <w:pStyle w:val="Compact"/>
              <w:jc w:val="left"/>
            </w:pPr>
            <w:r>
              <w:rPr>
                <w:rFonts w:ascii="Calibri" w:hAnsi="Calibri" w:eastAsia="微软雅黑"/>
                <w:color w:val="4A4A4A"/>
                <w:sz w:val="19"/>
              </w:rPr>
              <w:t xml:space="preserve">操作日志全量记录、审批流程自定义、自动任务调度</w:t>
            </w:r>
          </w:p>
        </w:tc>
        <w:tc>
          <w:tcPr/>
          <w:p>
            <w:pPr>
              <w:pStyle w:val="Compact"/>
              <w:jc w:val="left"/>
            </w:pPr>
            <w:r>
              <w:rPr>
                <w:rFonts w:ascii="Calibri" w:hAnsi="Calibri" w:eastAsia="微软雅黑"/>
                <w:color w:val="4A4A4A"/>
                <w:sz w:val="19"/>
              </w:rPr>
              <w:t xml:space="preserve">审计日志、审批流程、自动任务</w:t>
            </w:r>
          </w:p>
        </w:tc>
      </w:tr>
    </w:tbl>
    <w:bookmarkEnd w:id="21"/>
    <w:bookmarkStart w:id="22" w:name="对标产品分析"/>
    <w:p>
      <w:pPr>
        <w:pStyle w:val="Heading3"/>
      </w:pPr>
      <w:r>
        <w:t xml:space="preserve">1.1.3 对标产品分析</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990"/>
        <w:gridCol w:w="2145"/>
        <w:gridCol w:w="1650"/>
        <w:gridCol w:w="1485"/>
        <w:gridCol w:w="1650"/>
      </w:tblGrid>
      <w:tr>
        <w:trPr>
          <w:tblHeader w:val="true"/>
        </w:trPr>
        <w:tc>
          <w:tcPr>
            <w:shd w:fill="f1f5f9" w:val="clear"/>
          </w:tcPr>
          <w:p>
            <w:pPr>
              <w:pStyle w:val="Compact"/>
              <w:jc w:val="left"/>
            </w:pPr>
            <w:r>
              <w:rPr>
                <w:rFonts w:ascii="Calibri" w:hAnsi="Calibri" w:eastAsia="微软雅黑"/>
                <w:b/>
                <w:color w:val="333333"/>
                <w:sz w:val="19"/>
              </w:rPr>
              <w:t xml:space="preserve">维度</w:t>
            </w:r>
          </w:p>
        </w:tc>
        <w:tc>
          <w:tcPr>
            <w:shd w:fill="f1f5f9" w:val="clear"/>
          </w:tcPr>
          <w:p>
            <w:pPr>
              <w:pStyle w:val="Compact"/>
              <w:jc w:val="left"/>
            </w:pPr>
            <w:r>
              <w:rPr>
                <w:rFonts w:ascii="Calibri" w:hAnsi="Calibri" w:eastAsia="微软雅黑"/>
                <w:b/>
                <w:color w:val="333333"/>
                <w:sz w:val="19"/>
              </w:rPr>
              <w:t xml:space="preserve">SQL-Platform</w:t>
            </w:r>
          </w:p>
        </w:tc>
        <w:tc>
          <w:tcPr>
            <w:shd w:fill="f1f5f9" w:val="clear"/>
          </w:tcPr>
          <w:p>
            <w:pPr>
              <w:pStyle w:val="Compact"/>
              <w:jc w:val="left"/>
            </w:pPr>
            <w:r>
              <w:rPr>
                <w:rFonts w:ascii="Calibri" w:hAnsi="Calibri" w:eastAsia="微软雅黑"/>
                <w:b/>
                <w:color w:val="333333"/>
                <w:sz w:val="19"/>
              </w:rPr>
              <w:t xml:space="preserve">Yearning</w:t>
            </w:r>
          </w:p>
        </w:tc>
        <w:tc>
          <w:tcPr>
            <w:shd w:fill="f1f5f9" w:val="clear"/>
          </w:tcPr>
          <w:p>
            <w:pPr>
              <w:pStyle w:val="Compact"/>
              <w:jc w:val="left"/>
            </w:pPr>
            <w:r>
              <w:rPr>
                <w:rFonts w:ascii="Calibri" w:hAnsi="Calibri" w:eastAsia="微软雅黑"/>
                <w:b/>
                <w:color w:val="333333"/>
                <w:sz w:val="19"/>
              </w:rPr>
              <w:t xml:space="preserve">Archery</w:t>
            </w:r>
          </w:p>
        </w:tc>
        <w:tc>
          <w:tcPr>
            <w:shd w:fill="f1f5f9" w:val="clear"/>
          </w:tcPr>
          <w:p>
            <w:pPr>
              <w:pStyle w:val="Compact"/>
              <w:jc w:val="left"/>
            </w:pPr>
            <w:r>
              <w:rPr>
                <w:rFonts w:ascii="Calibri" w:hAnsi="Calibri" w:eastAsia="微软雅黑"/>
                <w:b/>
                <w:color w:val="333333"/>
                <w:sz w:val="19"/>
              </w:rPr>
              <w:t xml:space="preserve">Bytebase</w:t>
            </w:r>
          </w:p>
        </w:tc>
      </w:tr>
      <w:tr>
        <w:tc>
          <w:tcPr/>
          <w:p>
            <w:pPr>
              <w:pStyle w:val="Compact"/>
              <w:jc w:val="left"/>
            </w:pPr>
            <w:r>
              <w:rPr>
                <w:rFonts w:ascii="Calibri" w:hAnsi="Calibri" w:eastAsia="微软雅黑"/>
                <w:color w:val="4A4A4A"/>
                <w:sz w:val="19"/>
              </w:rPr>
              <w:t xml:space="preserve">后端技术</w:t>
            </w:r>
          </w:p>
        </w:tc>
        <w:tc>
          <w:tcPr/>
          <w:p>
            <w:pPr>
              <w:pStyle w:val="Compact"/>
              <w:jc w:val="left"/>
            </w:pPr>
            <w:r>
              <w:rPr>
                <w:rFonts w:ascii="Calibri" w:hAnsi="Calibri" w:eastAsia="微软雅黑"/>
                <w:color w:val="4A4A4A"/>
                <w:sz w:val="19"/>
              </w:rPr>
              <w:t xml:space="preserve">Go/Gin</w:t>
            </w:r>
          </w:p>
        </w:tc>
        <w:tc>
          <w:tcPr/>
          <w:p>
            <w:pPr>
              <w:pStyle w:val="Compact"/>
              <w:jc w:val="left"/>
            </w:pPr>
            <w:r>
              <w:rPr>
                <w:rFonts w:ascii="Calibri" w:hAnsi="Calibri" w:eastAsia="微软雅黑"/>
                <w:color w:val="4A4A4A"/>
                <w:sz w:val="19"/>
              </w:rPr>
              <w:t xml:space="preserve">Go/Beego</w:t>
            </w:r>
          </w:p>
        </w:tc>
        <w:tc>
          <w:tcPr/>
          <w:p>
            <w:pPr>
              <w:pStyle w:val="Compact"/>
              <w:jc w:val="left"/>
            </w:pPr>
            <w:r>
              <w:rPr>
                <w:rFonts w:ascii="Calibri" w:hAnsi="Calibri" w:eastAsia="微软雅黑"/>
                <w:color w:val="4A4A4A"/>
                <w:sz w:val="19"/>
              </w:rPr>
              <w:t xml:space="preserve">Python/Django</w:t>
            </w:r>
          </w:p>
        </w:tc>
        <w:tc>
          <w:tcPr/>
          <w:p>
            <w:pPr>
              <w:pStyle w:val="Compact"/>
              <w:jc w:val="left"/>
            </w:pPr>
            <w:r>
              <w:rPr>
                <w:rFonts w:ascii="Calibri" w:hAnsi="Calibri" w:eastAsia="微软雅黑"/>
                <w:color w:val="4A4A4A"/>
                <w:sz w:val="19"/>
              </w:rPr>
              <w:t xml:space="preserve">Go</w:t>
            </w:r>
          </w:p>
        </w:tc>
      </w:tr>
      <w:tr>
        <w:tc>
          <w:tcPr/>
          <w:p>
            <w:pPr>
              <w:pStyle w:val="Compact"/>
              <w:jc w:val="left"/>
            </w:pPr>
            <w:r>
              <w:rPr>
                <w:rFonts w:ascii="Calibri" w:hAnsi="Calibri" w:eastAsia="微软雅黑"/>
                <w:color w:val="4A4A4A"/>
                <w:sz w:val="19"/>
              </w:rPr>
              <w:t xml:space="preserve">前端技术</w:t>
            </w:r>
          </w:p>
        </w:tc>
        <w:tc>
          <w:tcPr/>
          <w:p>
            <w:pPr>
              <w:pStyle w:val="Compact"/>
              <w:jc w:val="left"/>
            </w:pPr>
            <w:r>
              <w:rPr>
                <w:rFonts w:ascii="Calibri" w:hAnsi="Calibri" w:eastAsia="微软雅黑"/>
                <w:color w:val="4A4A4A"/>
                <w:sz w:val="19"/>
              </w:rPr>
              <w:t xml:space="preserve">React 19 + TS</w:t>
            </w:r>
          </w:p>
        </w:tc>
        <w:tc>
          <w:tcPr/>
          <w:p>
            <w:pPr>
              <w:pStyle w:val="Compact"/>
              <w:jc w:val="left"/>
            </w:pPr>
            <w:r>
              <w:rPr>
                <w:rFonts w:ascii="Calibri" w:hAnsi="Calibri" w:eastAsia="微软雅黑"/>
                <w:color w:val="4A4A4A"/>
                <w:sz w:val="19"/>
              </w:rPr>
              <w:t xml:space="preserve">Vue 2</w:t>
            </w:r>
          </w:p>
        </w:tc>
        <w:tc>
          <w:tcPr/>
          <w:p>
            <w:pPr>
              <w:pStyle w:val="Compact"/>
              <w:jc w:val="left"/>
            </w:pPr>
            <w:r>
              <w:rPr>
                <w:rFonts w:ascii="Calibri" w:hAnsi="Calibri" w:eastAsia="微软雅黑"/>
                <w:color w:val="4A4A4A"/>
                <w:sz w:val="19"/>
              </w:rPr>
              <w:t xml:space="preserve">Vue 2</w:t>
            </w:r>
          </w:p>
        </w:tc>
        <w:tc>
          <w:tcPr/>
          <w:p>
            <w:pPr>
              <w:pStyle w:val="Compact"/>
              <w:jc w:val="left"/>
            </w:pPr>
            <w:r>
              <w:rPr>
                <w:rFonts w:ascii="Calibri" w:hAnsi="Calibri" w:eastAsia="微软雅黑"/>
                <w:color w:val="4A4A4A"/>
                <w:sz w:val="19"/>
              </w:rPr>
              <w:t xml:space="preserve">Vue 3</w:t>
            </w:r>
          </w:p>
        </w:tc>
      </w:tr>
      <w:tr>
        <w:tc>
          <w:tcPr/>
          <w:p>
            <w:pPr>
              <w:pStyle w:val="Compact"/>
              <w:jc w:val="left"/>
            </w:pPr>
            <w:r>
              <w:rPr>
                <w:rFonts w:ascii="Calibri" w:hAnsi="Calibri" w:eastAsia="微软雅黑"/>
                <w:color w:val="4A4A4A"/>
                <w:sz w:val="19"/>
              </w:rPr>
              <w:t xml:space="preserve">支持数据库</w:t>
            </w:r>
          </w:p>
        </w:tc>
        <w:tc>
          <w:tcPr/>
          <w:p>
            <w:pPr>
              <w:pStyle w:val="Compact"/>
              <w:jc w:val="left"/>
            </w:pPr>
            <w:r>
              <w:rPr>
                <w:rFonts w:ascii="Calibri" w:hAnsi="Calibri" w:eastAsia="微软雅黑"/>
                <w:color w:val="4A4A4A"/>
                <w:sz w:val="19"/>
              </w:rPr>
              <w:t xml:space="preserve">MySQL/PgSQL/Redis/MongoDB</w:t>
            </w:r>
          </w:p>
        </w:tc>
        <w:tc>
          <w:tcPr/>
          <w:p>
            <w:pPr>
              <w:pStyle w:val="Compact"/>
              <w:jc w:val="left"/>
            </w:pPr>
            <w:r>
              <w:rPr>
                <w:rFonts w:ascii="Calibri" w:hAnsi="Calibri" w:eastAsia="微软雅黑"/>
                <w:color w:val="4A4A4A"/>
                <w:sz w:val="19"/>
              </w:rPr>
              <w:t xml:space="preserve">MySQL</w:t>
            </w:r>
          </w:p>
        </w:tc>
        <w:tc>
          <w:tcPr/>
          <w:p>
            <w:pPr>
              <w:pStyle w:val="Compact"/>
              <w:jc w:val="left"/>
            </w:pPr>
            <w:r>
              <w:rPr>
                <w:rFonts w:ascii="Calibri" w:hAnsi="Calibri" w:eastAsia="微软雅黑"/>
                <w:color w:val="4A4A4A"/>
                <w:sz w:val="19"/>
              </w:rPr>
              <w:t xml:space="preserve">多数据库</w:t>
            </w:r>
          </w:p>
        </w:tc>
        <w:tc>
          <w:tcPr/>
          <w:p>
            <w:pPr>
              <w:pStyle w:val="Compact"/>
              <w:jc w:val="left"/>
            </w:pPr>
            <w:r>
              <w:rPr>
                <w:rFonts w:ascii="Calibri" w:hAnsi="Calibri" w:eastAsia="微软雅黑"/>
                <w:color w:val="4A4A4A"/>
                <w:sz w:val="19"/>
              </w:rPr>
              <w:t xml:space="preserve">全品类</w:t>
            </w:r>
          </w:p>
        </w:tc>
      </w:tr>
      <w:tr>
        <w:tc>
          <w:tcPr/>
          <w:p>
            <w:pPr>
              <w:pStyle w:val="Compact"/>
              <w:jc w:val="left"/>
            </w:pPr>
            <w:r>
              <w:rPr>
                <w:rFonts w:ascii="Calibri" w:hAnsi="Calibri" w:eastAsia="微软雅黑"/>
                <w:color w:val="4A4A4A"/>
                <w:sz w:val="19"/>
              </w:rPr>
              <w:t xml:space="preserve">UI 组件体系</w:t>
            </w:r>
          </w:p>
        </w:tc>
        <w:tc>
          <w:tcPr/>
          <w:p>
            <w:pPr>
              <w:pStyle w:val="Compact"/>
              <w:jc w:val="left"/>
            </w:pPr>
            <w:r>
              <w:rPr>
                <w:rFonts w:ascii="Calibri" w:hAnsi="Calibri" w:eastAsia="微软雅黑"/>
                <w:color w:val="4A4A4A"/>
                <w:sz w:val="19"/>
              </w:rPr>
              <w:t xml:space="preserve">shadcn/ui + Tailwind</w:t>
            </w:r>
          </w:p>
        </w:tc>
        <w:tc>
          <w:tcPr/>
          <w:p>
            <w:pPr>
              <w:pStyle w:val="Compact"/>
              <w:jc w:val="left"/>
            </w:pPr>
            <w:r>
              <w:rPr>
                <w:rFonts w:ascii="Calibri" w:hAnsi="Calibri" w:eastAsia="微软雅黑"/>
                <w:color w:val="4A4A4A"/>
                <w:sz w:val="19"/>
              </w:rPr>
              <w:t xml:space="preserve">Element UI</w:t>
            </w:r>
          </w:p>
        </w:tc>
        <w:tc>
          <w:tcPr/>
          <w:p>
            <w:pPr>
              <w:pStyle w:val="Compact"/>
              <w:jc w:val="left"/>
            </w:pPr>
            <w:r>
              <w:rPr>
                <w:rFonts w:ascii="Calibri" w:hAnsi="Calibri" w:eastAsia="微软雅黑"/>
                <w:color w:val="4A4A4A"/>
                <w:sz w:val="19"/>
              </w:rPr>
              <w:t xml:space="preserve">Element UI</w:t>
            </w:r>
          </w:p>
        </w:tc>
        <w:tc>
          <w:tcPr/>
          <w:p>
            <w:pPr>
              <w:pStyle w:val="Compact"/>
              <w:jc w:val="left"/>
            </w:pPr>
            <w:r>
              <w:rPr>
                <w:rFonts w:ascii="Calibri" w:hAnsi="Calibri" w:eastAsia="微软雅黑"/>
                <w:color w:val="4A4A4A"/>
                <w:sz w:val="19"/>
              </w:rPr>
              <w:t xml:space="preserve">自研组件</w:t>
            </w:r>
          </w:p>
        </w:tc>
      </w:tr>
      <w:tr>
        <w:tc>
          <w:tcPr/>
          <w:p>
            <w:pPr>
              <w:pStyle w:val="Compact"/>
              <w:jc w:val="left"/>
            </w:pPr>
            <w:r>
              <w:rPr>
                <w:rFonts w:ascii="Calibri" w:hAnsi="Calibri" w:eastAsia="微软雅黑"/>
                <w:color w:val="4A4A4A"/>
                <w:sz w:val="19"/>
              </w:rPr>
              <w:t xml:space="preserve">编辑器</w:t>
            </w:r>
          </w:p>
        </w:tc>
        <w:tc>
          <w:tcPr/>
          <w:p>
            <w:pPr>
              <w:pStyle w:val="Compact"/>
              <w:jc w:val="left"/>
            </w:pPr>
            <w:r>
              <w:rPr>
                <w:rFonts w:ascii="Calibri" w:hAnsi="Calibri" w:eastAsia="微软雅黑"/>
                <w:color w:val="4A4A4A"/>
                <w:sz w:val="19"/>
              </w:rPr>
              <w:t xml:space="preserve">CodeMirror 6</w:t>
            </w:r>
          </w:p>
        </w:tc>
        <w:tc>
          <w:tcPr/>
          <w:p>
            <w:pPr>
              <w:pStyle w:val="Compact"/>
              <w:jc w:val="left"/>
            </w:pPr>
            <w:r>
              <w:rPr>
                <w:rFonts w:ascii="Calibri" w:hAnsi="Calibri" w:eastAsia="微软雅黑"/>
                <w:color w:val="4A4A4A"/>
                <w:sz w:val="19"/>
              </w:rPr>
              <w:t xml:space="preserve">ACE Editor</w:t>
            </w:r>
          </w:p>
        </w:tc>
        <w:tc>
          <w:tcPr/>
          <w:p>
            <w:pPr>
              <w:pStyle w:val="Compact"/>
              <w:jc w:val="left"/>
            </w:pPr>
            <w:r>
              <w:rPr>
                <w:rFonts w:ascii="Calibri" w:hAnsi="Calibri" w:eastAsia="微软雅黑"/>
                <w:color w:val="4A4A4A"/>
                <w:sz w:val="19"/>
              </w:rPr>
              <w:t xml:space="preserve">ACE Editor</w:t>
            </w:r>
          </w:p>
        </w:tc>
        <w:tc>
          <w:tcPr/>
          <w:p>
            <w:pPr>
              <w:pStyle w:val="Compact"/>
              <w:jc w:val="left"/>
            </w:pPr>
            <w:r>
              <w:rPr>
                <w:rFonts w:ascii="Calibri" w:hAnsi="Calibri" w:eastAsia="微软雅黑"/>
                <w:color w:val="4A4A4A"/>
                <w:sz w:val="19"/>
              </w:rPr>
              <w:t xml:space="preserve">自研 Monaco</w:t>
            </w:r>
          </w:p>
        </w:tc>
      </w:tr>
      <w:tr>
        <w:tc>
          <w:tcPr/>
          <w:p>
            <w:pPr>
              <w:pStyle w:val="Compact"/>
              <w:jc w:val="left"/>
            </w:pPr>
            <w:r>
              <w:rPr>
                <w:rFonts w:ascii="Calibri" w:hAnsi="Calibri" w:eastAsia="微软雅黑"/>
                <w:color w:val="4A4A4A"/>
                <w:sz w:val="19"/>
              </w:rPr>
              <w:t xml:space="preserve">代码开源度</w:t>
            </w:r>
          </w:p>
        </w:tc>
        <w:tc>
          <w:tcPr/>
          <w:p>
            <w:pPr>
              <w:pStyle w:val="Compact"/>
              <w:jc w:val="left"/>
            </w:pPr>
            <w:r>
              <w:rPr>
                <w:rFonts w:ascii="Calibri" w:hAnsi="Calibri" w:eastAsia="微软雅黑"/>
                <w:color w:val="4A4A4A"/>
                <w:sz w:val="19"/>
              </w:rPr>
              <w:t xml:space="preserve">全开源</w:t>
            </w:r>
          </w:p>
        </w:tc>
        <w:tc>
          <w:tcPr/>
          <w:p>
            <w:pPr>
              <w:pStyle w:val="Compact"/>
              <w:jc w:val="left"/>
            </w:pPr>
            <w:r>
              <w:rPr>
                <w:rFonts w:ascii="Calibri" w:hAnsi="Calibri" w:eastAsia="微软雅黑"/>
                <w:color w:val="4A4A4A"/>
                <w:sz w:val="19"/>
              </w:rPr>
              <w:t xml:space="preserve">开源核心</w:t>
            </w:r>
          </w:p>
        </w:tc>
        <w:tc>
          <w:tcPr/>
          <w:p>
            <w:pPr>
              <w:pStyle w:val="Compact"/>
              <w:jc w:val="left"/>
            </w:pPr>
            <w:r>
              <w:rPr>
                <w:rFonts w:ascii="Calibri" w:hAnsi="Calibri" w:eastAsia="微软雅黑"/>
                <w:color w:val="4A4A4A"/>
                <w:sz w:val="19"/>
              </w:rPr>
              <w:t xml:space="preserve">全开源</w:t>
            </w:r>
          </w:p>
        </w:tc>
        <w:tc>
          <w:tcPr/>
          <w:p>
            <w:pPr>
              <w:pStyle w:val="Compact"/>
              <w:jc w:val="left"/>
            </w:pPr>
            <w:r>
              <w:rPr>
                <w:rFonts w:ascii="Calibri" w:hAnsi="Calibri" w:eastAsia="微软雅黑"/>
                <w:color w:val="4A4A4A"/>
                <w:sz w:val="19"/>
              </w:rPr>
              <w:t xml:space="preserve">开源核心</w:t>
            </w:r>
          </w:p>
        </w:tc>
      </w:tr>
    </w:tbl>
    <w:p>
      <w:pPr>
        <w:pStyle w:val="BodyText"/>
      </w:pPr>
      <w:r>
        <w:t xml:space="preserve">相较 Yearning，本项目在多数据库支持广度与前端技术栈现代化程度上具有明显优势；相较 Archery，Go 后端的性能表现与部署便捷性更为突出。当前主要差距集中在</w:t>
      </w:r>
      <w:r>
        <w:rPr>
          <w:bCs/>
          <w:b/>
        </w:rPr>
        <w:t xml:space="preserve">工单审批流程的可视化设计</w:t>
      </w:r>
      <w:r>
        <w:t xml:space="preserve">与</w:t>
      </w:r>
      <w:r>
        <w:rPr>
          <w:bCs/>
          <w:b/>
        </w:rPr>
        <w:t xml:space="preserve">数据库变更的 Schema 版本管理（VCS 集成）</w:t>
      </w:r>
      <w:r>
        <w:t xml:space="preserve">方面，这两项可作为后续版本的重点演进方向。</w:t>
      </w:r>
    </w:p>
    <w:p>
      <w:r>
        <w:pict>
          <v:rect style="width:0;height:1.5pt" o:hralign="center" o:hrstd="t" o:hr="t"/>
        </w:pict>
      </w:r>
    </w:p>
    <w:bookmarkEnd w:id="22"/>
    <w:bookmarkEnd w:id="23"/>
    <w:bookmarkStart w:id="27" w:name="技术栈分析"/>
    <w:p>
      <w:pPr>
        <w:pStyle w:val="Heading2"/>
      </w:pPr>
      <w:r>
        <w:t xml:space="preserve">1.2 技术栈分析</w:t>
      </w:r>
    </w:p>
    <w:bookmarkStart w:id="24" w:name="前后端技术选型评估"/>
    <w:p>
      <w:pPr>
        <w:pStyle w:val="Heading3"/>
      </w:pPr>
      <w:r>
        <w:t xml:space="preserve">1.2.1 前后端技术选型评估</w:t>
      </w:r>
    </w:p>
    <w:p>
      <w:pPr>
        <w:pStyle w:val="FirstParagraph"/>
      </w:pPr>
      <w:r>
        <w:rPr>
          <w:bCs/>
          <w:b/>
        </w:rPr>
        <w:t xml:space="preserve">后端架构</w:t>
      </w:r>
    </w:p>
    <w:p>
      <w:pPr>
        <w:pStyle w:val="BodyText"/>
      </w:pPr>
      <w:r>
        <w:t xml:space="preserve">后端采用</w:t>
      </w:r>
      <w:r>
        <w:t xml:space="preserve"> </w:t>
      </w:r>
      <w:r>
        <w:rPr>
          <w:bCs/>
          <w:b/>
        </w:rPr>
        <w:t xml:space="preserve">Go 1.26 + Gin v1.10.1</w:t>
      </w:r>
      <w:r>
        <w:t xml:space="preserve"> </w:t>
      </w:r>
      <w:r>
        <w:t xml:space="preserve">的组合，Gin 作为目前 Go 生态中 Stars 数最高（&gt;80k）的 Web 框架，其高性能路由与极简的 Middleware 设计非常适合 API 密集型企业应用。ORM 层选用</w:t>
      </w:r>
      <w:r>
        <w:t xml:space="preserve"> </w:t>
      </w:r>
      <w:r>
        <w:rPr>
          <w:bCs/>
          <w:b/>
        </w:rPr>
        <w:t xml:space="preserve">GORM v1.26.0</w:t>
      </w:r>
      <w:r>
        <w:t xml:space="preserve">，借助其 AutoMigrate、关联预加载与插件扩展能力，可显著降低数据库操作层的样板代码量。元数据库采用</w:t>
      </w:r>
      <w:r>
        <w:t xml:space="preserve"> </w:t>
      </w:r>
      <w:r>
        <w:rPr>
          <w:bCs/>
          <w:b/>
        </w:rPr>
        <w:t xml:space="preserve">SQLite</w:t>
      </w:r>
      <w:r>
        <w:t xml:space="preserve">（通过</w:t>
      </w:r>
      <w:r>
        <w:t xml:space="preserve"> </w:t>
      </w:r>
      <w:r>
        <w:rPr>
          <w:rStyle w:val="VerbatimChar"/>
        </w:rPr>
        <w:t xml:space="preserve">gorm.io/driver/sqlite</w:t>
      </w:r>
      <w:r>
        <w:t xml:space="preserve"> </w:t>
      </w:r>
      <w:r>
        <w:t xml:space="preserve">驱动），这一设计决策使得平台在部署时</w:t>
      </w:r>
      <w:r>
        <w:rPr>
          <w:bCs/>
          <w:b/>
        </w:rPr>
        <w:t xml:space="preserve">零依赖外部数据库</w:t>
      </w:r>
      <w:r>
        <w:t xml:space="preserve">，极大降低了私有化部署的门槛——这对于中小团队或对运维复杂度敏感的企业极具吸引力。</w:t>
      </w:r>
    </w:p>
    <w:p>
      <w:pPr>
        <w:pStyle w:val="BodyText"/>
      </w:pPr>
      <w:r>
        <w:t xml:space="preserve">认证层采用</w:t>
      </w:r>
      <w:r>
        <w:t xml:space="preserve"> </w:t>
      </w:r>
      <w:r>
        <w:rPr>
          <w:bCs/>
          <w:b/>
        </w:rPr>
        <w:t xml:space="preserve">JWT HS256 + bcrypt</w:t>
      </w:r>
      <w:r>
        <w:t xml:space="preserve"> </w:t>
      </w:r>
      <w:r>
        <w:t xml:space="preserve">方案，Token 默认 24h 过期，在安全性与用户体验之间取得合理平衡。RBAC 权限中间件的独立设计体现了安全架构的前置思维，建议后续版本考虑引入 Refresh Token 机制以降低长期会话的泄露风险。</w:t>
      </w:r>
    </w:p>
    <w:p>
      <w:pPr>
        <w:pStyle w:val="BodyText"/>
      </w:pPr>
      <w:r>
        <w:rPr>
          <w:bCs/>
          <w:b/>
        </w:rPr>
        <w:t xml:space="preserve">前端架构</w:t>
      </w:r>
    </w:p>
    <w:p>
      <w:pPr>
        <w:pStyle w:val="BodyText"/>
      </w:pPr>
      <w:r>
        <w:t xml:space="preserve">前端基于</w:t>
      </w:r>
      <w:r>
        <w:t xml:space="preserve"> </w:t>
      </w:r>
      <w:r>
        <w:rPr>
          <w:bCs/>
          <w:b/>
        </w:rPr>
        <w:t xml:space="preserve">React 19 + TypeScript</w:t>
      </w:r>
      <w:r>
        <w:t xml:space="preserve">，构建工具采用</w:t>
      </w:r>
      <w:r>
        <w:t xml:space="preserve"> </w:t>
      </w:r>
      <w:r>
        <w:rPr>
          <w:bCs/>
          <w:b/>
        </w:rPr>
        <w:t xml:space="preserve">Vite 7</w:t>
      </w:r>
      <w:r>
        <w:t xml:space="preserve">，这一组合代表了 2024-2025 年 React 生态的技术前沿。React 19 的 Server Components 支持（尽管当前项目以 CSR 为主）、Compiler 自动优化以及改进的 Suspense 边界处理，为后续性能演进预留了充足空间。Vite 7 相较于 Webpack 在冷启动速度（提升约 10-20 倍）与 HMR 响应速度上具备代际优势，显著改善开发体验。</w:t>
      </w:r>
    </w:p>
    <w:p>
      <w:pPr>
        <w:pStyle w:val="BodyText"/>
      </w:pPr>
      <w:r>
        <w:t xml:space="preserve">UI 层采用</w:t>
      </w:r>
      <w:r>
        <w:t xml:space="preserve"> </w:t>
      </w:r>
      <w:r>
        <w:rPr>
          <w:bCs/>
          <w:b/>
        </w:rPr>
        <w:t xml:space="preserve">shadcn/ui + Tailwind CSS 4 + Radix UI</w:t>
      </w:r>
      <w:r>
        <w:t xml:space="preserve"> </w:t>
      </w:r>
      <w:r>
        <w:t xml:space="preserve">的三层架构：Radix UI 提供无样式、无障碍（A11y）完备的底层原语；Tailwind CSS 4 提供原子化样式能力；shadcn/ui 则在此基础上封装了一套设计一致、可高度定制的高阶组件。这种”无头组件 + 原子样式 + 组件封装”的分层模式，是当前前端 UI 架构的最佳实践之一。</w:t>
      </w:r>
    </w:p>
    <w:p>
      <w:pPr>
        <w:pStyle w:val="BodyText"/>
      </w:pPr>
      <w:r>
        <w:t xml:space="preserve">代码编辑器选用</w:t>
      </w:r>
      <w:r>
        <w:t xml:space="preserve"> </w:t>
      </w:r>
      <w:r>
        <w:rPr>
          <w:bCs/>
          <w:b/>
        </w:rPr>
        <w:t xml:space="preserve">CodeMirror 6</w:t>
      </w:r>
      <w:r>
        <w:t xml:space="preserve">（</w:t>
      </w:r>
      <w:r>
        <w:rPr>
          <w:rStyle w:val="VerbatimChar"/>
        </w:rPr>
        <w:t xml:space="preserve">@codemirror/lang-sql</w:t>
      </w:r>
      <w:r>
        <w:t xml:space="preserve"> </w:t>
      </w:r>
      <w:r>
        <w:t xml:space="preserve">语言包），相较于 Monaco Editor，CodeMirror 6 在包体积（Tree-shakeable 后约 100KB vs Monaco 的 1MB+）、移动端适配以及主题定制灵活性上表现更优，非常适合本项目这种以 SQL 编辑为核心但非纯 IDE 场景的应用。</w:t>
      </w:r>
    </w:p>
    <w:p>
      <w:pPr>
        <w:pStyle w:val="BodyText"/>
      </w:pPr>
      <w:r>
        <w:t xml:space="preserve">图表层采用</w:t>
      </w:r>
      <w:r>
        <w:t xml:space="preserve"> </w:t>
      </w:r>
      <w:r>
        <w:rPr>
          <w:bCs/>
          <w:b/>
        </w:rPr>
        <w:t xml:space="preserve">Recharts</w:t>
      </w:r>
      <w:r>
        <w:t xml:space="preserve">，作为 React 生态中最成熟的 D3 封装库，其与 React 组件模型的深度整合使得在仪表盘页面中构建数据可视化变得直观高效。</w:t>
      </w:r>
    </w:p>
    <w:bookmarkEnd w:id="24"/>
    <w:bookmarkStart w:id="25" w:name="技术栈优势分析"/>
    <w:p>
      <w:pPr>
        <w:pStyle w:val="Heading3"/>
      </w:pPr>
      <w:r>
        <w:t xml:space="preserve">1.2.2 技术栈优势分析</w:t>
      </w:r>
    </w:p>
    <w:p>
      <w:pPr>
        <w:numPr>
          <w:ilvl w:val="0"/>
          <w:numId w:val="1001"/>
        </w:numPr>
        <w:pStyle w:val="Compact"/>
      </w:pPr>
      <w:r>
        <w:rPr>
          <w:bCs/>
          <w:b/>
        </w:rPr>
        <w:t xml:space="preserve">部署零依赖</w:t>
      </w:r>
      <w:r>
        <w:t xml:space="preserve">：SQLite 作为元数据库 + Go 单二进制部署，使得整个平台可以编译为单一可执行文件分发，运维成本极低。</w:t>
      </w:r>
    </w:p>
    <w:p>
      <w:pPr>
        <w:numPr>
          <w:ilvl w:val="0"/>
          <w:numId w:val="1001"/>
        </w:numPr>
        <w:pStyle w:val="Compact"/>
      </w:pPr>
      <w:r>
        <w:rPr>
          <w:bCs/>
          <w:b/>
        </w:rPr>
        <w:t xml:space="preserve">类型安全贯穿全栈</w:t>
      </w:r>
      <w:r>
        <w:t xml:space="preserve">：TypeScript（前端）+ Go（后端）的双重静态类型保障，配合 GORM 的模型定义与前端接口类型的共享（可通过 OpenAPI/Swagger 代码生成进一步强化），可显著降低因类型不匹配导致的运行时错误。</w:t>
      </w:r>
    </w:p>
    <w:p>
      <w:pPr>
        <w:numPr>
          <w:ilvl w:val="0"/>
          <w:numId w:val="1001"/>
        </w:numPr>
        <w:pStyle w:val="Compact"/>
      </w:pPr>
      <w:r>
        <w:rPr>
          <w:bCs/>
          <w:b/>
        </w:rPr>
        <w:t xml:space="preserve">组件体系可扩展性强</w:t>
      </w:r>
      <w:r>
        <w:t xml:space="preserve">：shadcn/ui 的组件代码直接存在于项目源码中（非 npm 黑盒），团队可根据业务需求任意修改组件内部实现而不受上游版本锁定。</w:t>
      </w:r>
    </w:p>
    <w:p>
      <w:pPr>
        <w:numPr>
          <w:ilvl w:val="0"/>
          <w:numId w:val="1001"/>
        </w:numPr>
        <w:pStyle w:val="Compact"/>
      </w:pPr>
      <w:r>
        <w:rPr>
          <w:bCs/>
          <w:b/>
        </w:rPr>
        <w:t xml:space="preserve">性能基线优秀</w:t>
      </w:r>
      <w:r>
        <w:t xml:space="preserve">：Go 的 goroutine 并发模型 + Gin 的高性能路由 + Vite 的快速构建 + React.lazy 代码分割，从后端到前端形成了一条完整的性能优化链路。</w:t>
      </w:r>
    </w:p>
    <w:bookmarkEnd w:id="25"/>
    <w:bookmarkStart w:id="26" w:name="潜在技术债务"/>
    <w:p>
      <w:pPr>
        <w:pStyle w:val="Heading3"/>
      </w:pPr>
      <w:r>
        <w:t xml:space="preserve">1.2.3 潜在技术债务</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184"/>
        <w:gridCol w:w="2731"/>
        <w:gridCol w:w="3004"/>
      </w:tblGrid>
      <w:tr>
        <w:trPr>
          <w:tblHeader w:val="true"/>
        </w:trPr>
        <w:tc>
          <w:tcPr>
            <w:shd w:fill="f1f5f9" w:val="clear"/>
          </w:tcPr>
          <w:p>
            <w:pPr>
              <w:pStyle w:val="Compact"/>
              <w:jc w:val="left"/>
            </w:pPr>
            <w:r>
              <w:rPr>
                <w:rFonts w:ascii="Calibri" w:hAnsi="Calibri" w:eastAsia="微软雅黑"/>
                <w:b/>
                <w:color w:val="333333"/>
                <w:sz w:val="19"/>
              </w:rPr>
              <w:t xml:space="preserve">风险点</w:t>
            </w:r>
          </w:p>
        </w:tc>
        <w:tc>
          <w:tcPr>
            <w:shd w:fill="f1f5f9" w:val="clear"/>
          </w:tcPr>
          <w:p>
            <w:pPr>
              <w:pStyle w:val="Compact"/>
              <w:jc w:val="left"/>
            </w:pPr>
            <w:r>
              <w:rPr>
                <w:rFonts w:ascii="Calibri" w:hAnsi="Calibri" w:eastAsia="微软雅黑"/>
                <w:b/>
                <w:color w:val="333333"/>
                <w:sz w:val="19"/>
              </w:rPr>
              <w:t xml:space="preserve">影响等级</w:t>
            </w:r>
          </w:p>
        </w:tc>
        <w:tc>
          <w:tcPr>
            <w:shd w:fill="f1f5f9" w:val="clear"/>
          </w:tcPr>
          <w:p>
            <w:pPr>
              <w:pStyle w:val="Compact"/>
              <w:jc w:val="left"/>
            </w:pPr>
            <w:r>
              <w:rPr>
                <w:rFonts w:ascii="Calibri" w:hAnsi="Calibri" w:eastAsia="微软雅黑"/>
                <w:b/>
                <w:color w:val="333333"/>
                <w:sz w:val="19"/>
              </w:rPr>
              <w:t xml:space="preserve">说明与建议</w:t>
            </w:r>
          </w:p>
        </w:tc>
      </w:tr>
      <w:tr>
        <w:tc>
          <w:tcPr/>
          <w:p>
            <w:pPr>
              <w:pStyle w:val="Compact"/>
              <w:jc w:val="left"/>
            </w:pPr>
            <w:r>
              <w:rPr>
                <w:rFonts w:ascii="Calibri" w:hAnsi="Calibri" w:eastAsia="微软雅黑"/>
                <w:color w:val="4A4A4A"/>
                <w:sz w:val="19"/>
              </w:rPr>
              <w:t xml:space="preserve">GORM v1.26.0 版本锁定</w:t>
            </w:r>
          </w:p>
        </w:tc>
        <w:tc>
          <w:tcPr/>
          <w:p>
            <w:pPr>
              <w:pStyle w:val="Compact"/>
              <w:jc w:val="left"/>
            </w:pPr>
            <w:r>
              <w:rPr>
                <w:rFonts w:ascii="Calibri" w:hAnsi="Calibri" w:eastAsia="微软雅黑"/>
                <w:color w:val="4A4A4A"/>
                <w:sz w:val="19"/>
              </w:rPr>
              <w:t xml:space="preserve">中</w:t>
            </w:r>
          </w:p>
        </w:tc>
        <w:tc>
          <w:tcPr/>
          <w:p>
            <w:pPr>
              <w:pStyle w:val="Compact"/>
              <w:jc w:val="left"/>
            </w:pPr>
            <w:r>
              <w:rPr>
                <w:rFonts w:ascii="Calibri" w:hAnsi="Calibri" w:eastAsia="微软雅黑"/>
                <w:color w:val="4A4A4A"/>
                <w:sz w:val="19"/>
              </w:rPr>
              <w:t xml:space="preserve">GORM v2 与 v1 存在 API 不兼容变更，长期停留在 v1 会阻碍安全补丁获取。建议规划迁移至 GORM v2。</w:t>
            </w:r>
          </w:p>
        </w:tc>
      </w:tr>
      <w:tr>
        <w:tc>
          <w:tcPr/>
          <w:p>
            <w:pPr>
              <w:pStyle w:val="Compact"/>
              <w:jc w:val="left"/>
            </w:pPr>
            <w:r>
              <w:rPr>
                <w:rFonts w:ascii="Calibri" w:hAnsi="Calibri" w:eastAsia="微软雅黑"/>
                <w:color w:val="4A4A4A"/>
                <w:sz w:val="19"/>
              </w:rPr>
              <w:t xml:space="preserve">SQLite 并发写入瓶颈</w:t>
            </w:r>
          </w:p>
        </w:tc>
        <w:tc>
          <w:tcPr/>
          <w:p>
            <w:pPr>
              <w:pStyle w:val="Compact"/>
              <w:jc w:val="left"/>
            </w:pPr>
            <w:r>
              <w:rPr>
                <w:rFonts w:ascii="Calibri" w:hAnsi="Calibri" w:eastAsia="微软雅黑"/>
                <w:color w:val="4A4A4A"/>
                <w:sz w:val="19"/>
              </w:rPr>
              <w:t xml:space="preserve">中</w:t>
            </w:r>
          </w:p>
        </w:tc>
        <w:tc>
          <w:tcPr/>
          <w:p>
            <w:pPr>
              <w:pStyle w:val="Compact"/>
              <w:jc w:val="left"/>
            </w:pPr>
            <w:r>
              <w:rPr>
                <w:rFonts w:ascii="Calibri" w:hAnsi="Calibri" w:eastAsia="微软雅黑"/>
                <w:color w:val="4A4A4A"/>
                <w:sz w:val="19"/>
              </w:rPr>
              <w:t xml:space="preserve">SQLite 在 WAL 模式下可支持多读单写，但在高并发工单场景下可能成为瓶颈。建议评估是否需要支持 PostgreSQL/MySQL 作为可选元数据库。</w:t>
            </w:r>
          </w:p>
        </w:tc>
      </w:tr>
      <w:tr>
        <w:tc>
          <w:tcPr/>
          <w:p>
            <w:pPr>
              <w:pStyle w:val="Compact"/>
              <w:jc w:val="left"/>
            </w:pPr>
            <w:r>
              <w:rPr>
                <w:rFonts w:ascii="Calibri" w:hAnsi="Calibri" w:eastAsia="微软雅黑"/>
                <w:color w:val="4A4A4A"/>
                <w:sz w:val="19"/>
              </w:rPr>
              <w:t xml:space="preserve">React 19 生态适配</w:t>
            </w:r>
          </w:p>
        </w:tc>
        <w:tc>
          <w:tcPr/>
          <w:p>
            <w:pPr>
              <w:pStyle w:val="Compact"/>
              <w:jc w:val="left"/>
            </w:pPr>
            <w:r>
              <w:rPr>
                <w:rFonts w:ascii="Calibri" w:hAnsi="Calibri" w:eastAsia="微软雅黑"/>
                <w:color w:val="4A4A4A"/>
                <w:sz w:val="19"/>
              </w:rPr>
              <w:t xml:space="preserve">低-中</w:t>
            </w:r>
          </w:p>
        </w:tc>
        <w:tc>
          <w:tcPr/>
          <w:p>
            <w:pPr>
              <w:pStyle w:val="Compact"/>
              <w:jc w:val="left"/>
            </w:pPr>
            <w:r>
              <w:rPr>
                <w:rFonts w:ascii="Calibri" w:hAnsi="Calibri" w:eastAsia="微软雅黑"/>
                <w:color w:val="4A4A4A"/>
                <w:sz w:val="19"/>
              </w:rPr>
              <w:t xml:space="preserve">React 19 尚属较新版本，部分第三方库可能存在兼容性问题。建议建立依赖版本锁定策略，并持续跟踪关键依赖的 React 19 适配进度。</w:t>
            </w:r>
          </w:p>
        </w:tc>
      </w:tr>
      <w:tr>
        <w:tc>
          <w:tcPr/>
          <w:p>
            <w:pPr>
              <w:pStyle w:val="Compact"/>
              <w:jc w:val="left"/>
            </w:pPr>
            <w:r>
              <w:rPr>
                <w:rFonts w:ascii="Calibri" w:hAnsi="Calibri" w:eastAsia="微软雅黑"/>
                <w:color w:val="4A4A4A"/>
                <w:sz w:val="19"/>
              </w:rPr>
              <w:t xml:space="preserve">JWT 无 Refresh Token</w:t>
            </w:r>
          </w:p>
        </w:tc>
        <w:tc>
          <w:tcPr/>
          <w:p>
            <w:pPr>
              <w:pStyle w:val="Compact"/>
              <w:jc w:val="left"/>
            </w:pPr>
            <w:r>
              <w:rPr>
                <w:rFonts w:ascii="Calibri" w:hAnsi="Calibri" w:eastAsia="微软雅黑"/>
                <w:color w:val="4A4A4A"/>
                <w:sz w:val="19"/>
              </w:rPr>
              <w:t xml:space="preserve">中</w:t>
            </w:r>
          </w:p>
        </w:tc>
        <w:tc>
          <w:tcPr/>
          <w:p>
            <w:pPr>
              <w:pStyle w:val="Compact"/>
              <w:jc w:val="left"/>
            </w:pPr>
            <w:r>
              <w:rPr>
                <w:rFonts w:ascii="Calibri" w:hAnsi="Calibri" w:eastAsia="微软雅黑"/>
                <w:color w:val="4A4A4A"/>
                <w:sz w:val="19"/>
              </w:rPr>
              <w:t xml:space="preserve">24h 固定过期时间导致用户需要频繁重新登录，影响体验。建议引入 Refresh Token + Access Token 双 Token 机制。</w:t>
            </w:r>
          </w:p>
        </w:tc>
      </w:tr>
      <w:tr>
        <w:tc>
          <w:tcPr/>
          <w:p>
            <w:pPr>
              <w:pStyle w:val="Compact"/>
              <w:jc w:val="left"/>
            </w:pPr>
            <w:r>
              <w:rPr>
                <w:rFonts w:ascii="Calibri" w:hAnsi="Calibri" w:eastAsia="微软雅黑"/>
                <w:color w:val="4A4A4A"/>
                <w:sz w:val="19"/>
              </w:rPr>
              <w:t xml:space="preserve">缺少 API 文档自动化</w:t>
            </w:r>
          </w:p>
        </w:tc>
        <w:tc>
          <w:tcPr/>
          <w:p>
            <w:pPr>
              <w:pStyle w:val="Compact"/>
              <w:jc w:val="left"/>
            </w:pPr>
            <w:r>
              <w:rPr>
                <w:rFonts w:ascii="Calibri" w:hAnsi="Calibri" w:eastAsia="微软雅黑"/>
                <w:color w:val="4A4A4A"/>
                <w:sz w:val="19"/>
              </w:rPr>
              <w:t xml:space="preserve">低</w:t>
            </w:r>
          </w:p>
        </w:tc>
        <w:tc>
          <w:tcPr/>
          <w:p>
            <w:pPr>
              <w:pStyle w:val="Compact"/>
              <w:jc w:val="left"/>
            </w:pPr>
            <w:r>
              <w:rPr>
                <w:rFonts w:ascii="Calibri" w:hAnsi="Calibri" w:eastAsia="微软雅黑"/>
                <w:color w:val="4A4A4A"/>
                <w:sz w:val="19"/>
              </w:rPr>
              <w:t xml:space="preserve">后端 120+ 路由缺乏自动化文档输出。建议集成 Swagger/OpenAPI 自动生成，降低前后端协作成本。</w:t>
            </w:r>
          </w:p>
        </w:tc>
      </w:tr>
    </w:tbl>
    <w:p>
      <w:r>
        <w:pict>
          <v:rect style="width:0;height:1.5pt" o:hralign="center" o:hrstd="t" o:hr="t"/>
        </w:pict>
      </w:r>
    </w:p>
    <w:bookmarkEnd w:id="26"/>
    <w:bookmarkEnd w:id="27"/>
    <w:bookmarkStart w:id="32" w:name="前端架构现状评估"/>
    <w:p>
      <w:pPr>
        <w:pStyle w:val="Heading2"/>
      </w:pPr>
      <w:r>
        <w:t xml:space="preserve">1.3 前端架构现状评估</w:t>
      </w:r>
    </w:p>
    <w:bookmarkStart w:id="28" w:name="页面结构与路由设计"/>
    <w:p>
      <w:pPr>
        <w:pStyle w:val="Heading3"/>
      </w:pPr>
      <w:r>
        <w:t xml:space="preserve">1.3.1 页面结构与路由设计</w:t>
      </w:r>
    </w:p>
    <w:p>
      <w:pPr>
        <w:pStyle w:val="FirstParagraph"/>
      </w:pPr>
      <w:r>
        <w:t xml:space="preserve">项目当前包含</w:t>
      </w:r>
      <w:r>
        <w:t xml:space="preserve"> </w:t>
      </w:r>
      <w:r>
        <w:rPr>
          <w:bCs/>
          <w:b/>
        </w:rPr>
        <w:t xml:space="preserve">24+ 页面</w:t>
      </w:r>
      <w:r>
        <w:t xml:space="preserve">，覆盖平台五大功能域，页面层级设计遵循”功能域 → 功能页 → 操作面板”的三层信息架构原则：</w:t>
      </w:r>
    </w:p>
    <w:p>
      <w:pPr>
        <w:pStyle w:val="SourceCode"/>
      </w:pPr>
      <w:r>
        <w:rPr>
          <w:rStyle w:val="VerbatimChar"/>
          <w:rFonts w:ascii="Consolas" w:hAnsi="Consolas" w:eastAsia="Consolas"/>
          <w:color w:val="E83E8E"/>
          <w:sz w:val="19"/>
        </w:rPr>
        <w:t xml:space="preserve">概览</w:t>
      </w:r>
      <w:r>
        <w:rPr>
          <w:rFonts w:ascii="Consolas" w:hAnsi="Consolas" w:eastAsia="Consolas"/>
          <w:color w:val="E83E8E"/>
          <w:sz w:val="19"/>
        </w:rPr>
        <w:br/>
      </w:r>
      <w:r>
        <w:rPr>
          <w:rStyle w:val="VerbatimChar"/>
          <w:rFonts w:ascii="Consolas" w:hAnsi="Consolas" w:eastAsia="Consolas"/>
          <w:color w:val="E83E8E"/>
          <w:sz w:val="19"/>
        </w:rPr>
        <w:t xml:space="preserve">└── 仪表盘（Dashboard）— 运营指标总览</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数据源</w:t>
      </w:r>
      <w:r>
        <w:rPr>
          <w:rFonts w:ascii="Consolas" w:hAnsi="Consolas" w:eastAsia="Consolas"/>
          <w:color w:val="E83E8E"/>
          <w:sz w:val="19"/>
        </w:rPr>
        <w:br/>
      </w:r>
      <w:r>
        <w:rPr>
          <w:rStyle w:val="VerbatimChar"/>
          <w:rFonts w:ascii="Consolas" w:hAnsi="Consolas" w:eastAsia="Consolas"/>
          <w:color w:val="E83E8E"/>
          <w:sz w:val="19"/>
        </w:rPr>
        <w:t xml:space="preserve">└── 数据源管理（Instances）— CRUD + 连接测试</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工单管理</w:t>
      </w:r>
      <w:r>
        <w:rPr>
          <w:rFonts w:ascii="Consolas" w:hAnsi="Consolas" w:eastAsia="Consolas"/>
          <w:color w:val="E83E8E"/>
          <w:sz w:val="19"/>
        </w:rPr>
        <w:br/>
      </w:r>
      <w:r>
        <w:rPr>
          <w:rStyle w:val="VerbatimChar"/>
          <w:rFonts w:ascii="Consolas" w:hAnsi="Consolas" w:eastAsia="Consolas"/>
          <w:color w:val="E83E8E"/>
          <w:sz w:val="19"/>
        </w:rPr>
        <w:t xml:space="preserve">├── 数据变更（Tickets/Change）— 变更工单列表 + 审批流</w:t>
      </w:r>
      <w:r>
        <w:rPr>
          <w:rFonts w:ascii="Consolas" w:hAnsi="Consolas" w:eastAsia="Consolas"/>
          <w:color w:val="E83E8E"/>
          <w:sz w:val="19"/>
        </w:rPr>
        <w:br/>
      </w:r>
      <w:r>
        <w:rPr>
          <w:rStyle w:val="VerbatimChar"/>
          <w:rFonts w:ascii="Consolas" w:hAnsi="Consolas" w:eastAsia="Consolas"/>
          <w:color w:val="E83E8E"/>
          <w:sz w:val="19"/>
        </w:rPr>
        <w:t xml:space="preserve">└── 查询数据（Tickets/Query）— 查询工单列表 + SQL 执行</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权限管理</w:t>
      </w:r>
      <w:r>
        <w:rPr>
          <w:rFonts w:ascii="Consolas" w:hAnsi="Consolas" w:eastAsia="Consolas"/>
          <w:color w:val="E83E8E"/>
          <w:sz w:val="19"/>
        </w:rPr>
        <w:br/>
      </w:r>
      <w:r>
        <w:rPr>
          <w:rStyle w:val="VerbatimChar"/>
          <w:rFonts w:ascii="Consolas" w:hAnsi="Consolas" w:eastAsia="Consolas"/>
          <w:color w:val="E83E8E"/>
          <w:sz w:val="19"/>
        </w:rPr>
        <w:t xml:space="preserve">├── 权限组（PermissionGroups）— 权限集合管理</w:t>
      </w:r>
      <w:r>
        <w:rPr>
          <w:rFonts w:ascii="Consolas" w:hAnsi="Consolas" w:eastAsia="Consolas"/>
          <w:color w:val="E83E8E"/>
          <w:sz w:val="19"/>
        </w:rPr>
        <w:br/>
      </w:r>
      <w:r>
        <w:rPr>
          <w:rStyle w:val="VerbatimChar"/>
          <w:rFonts w:ascii="Consolas" w:hAnsi="Consolas" w:eastAsia="Consolas"/>
          <w:color w:val="E83E8E"/>
          <w:sz w:val="19"/>
        </w:rPr>
        <w:t xml:space="preserve">├── 角色权限（Roles）— RBAC 角色定义</w:t>
      </w:r>
      <w:r>
        <w:rPr>
          <w:rFonts w:ascii="Consolas" w:hAnsi="Consolas" w:eastAsia="Consolas"/>
          <w:color w:val="E83E8E"/>
          <w:sz w:val="19"/>
        </w:rPr>
        <w:br/>
      </w:r>
      <w:r>
        <w:rPr>
          <w:rStyle w:val="VerbatimChar"/>
          <w:rFonts w:ascii="Consolas" w:hAnsi="Consolas" w:eastAsia="Consolas"/>
          <w:color w:val="E83E8E"/>
          <w:sz w:val="19"/>
        </w:rPr>
        <w:t xml:space="preserve">└── 用户管理（Users）— 用户生命周期管理</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系统配置</w:t>
      </w:r>
      <w:r>
        <w:rPr>
          <w:rFonts w:ascii="Consolas" w:hAnsi="Consolas" w:eastAsia="Consolas"/>
          <w:color w:val="E83E8E"/>
          <w:sz w:val="19"/>
        </w:rPr>
        <w:br/>
      </w:r>
      <w:r>
        <w:rPr>
          <w:rStyle w:val="VerbatimChar"/>
          <w:rFonts w:ascii="Consolas" w:hAnsi="Consolas" w:eastAsia="Consolas"/>
          <w:color w:val="E83E8E"/>
          <w:sz w:val="19"/>
        </w:rPr>
        <w:t xml:space="preserve">├── 审计日志（AuditLogs）— 操作记录检索</w:t>
      </w:r>
      <w:r>
        <w:rPr>
          <w:rFonts w:ascii="Consolas" w:hAnsi="Consolas" w:eastAsia="Consolas"/>
          <w:color w:val="E83E8E"/>
          <w:sz w:val="19"/>
        </w:rPr>
        <w:br/>
      </w:r>
      <w:r>
        <w:rPr>
          <w:rStyle w:val="VerbatimChar"/>
          <w:rFonts w:ascii="Consolas" w:hAnsi="Consolas" w:eastAsia="Consolas"/>
          <w:color w:val="E83E8E"/>
          <w:sz w:val="19"/>
        </w:rPr>
        <w:t xml:space="preserve">├── 审批流程（ApprovalFlows）— 审批节点自定义</w:t>
      </w:r>
      <w:r>
        <w:rPr>
          <w:rFonts w:ascii="Consolas" w:hAnsi="Consolas" w:eastAsia="Consolas"/>
          <w:color w:val="E83E8E"/>
          <w:sz w:val="19"/>
        </w:rPr>
        <w:br/>
      </w:r>
      <w:r>
        <w:rPr>
          <w:rStyle w:val="VerbatimChar"/>
          <w:rFonts w:ascii="Consolas" w:hAnsi="Consolas" w:eastAsia="Consolas"/>
          <w:color w:val="E83E8E"/>
          <w:sz w:val="19"/>
        </w:rPr>
        <w:t xml:space="preserve">└── 自动任务（ScheduledTasks）— 定时任务管理</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配置平台</w:t>
      </w:r>
      <w:r>
        <w:rPr>
          <w:rFonts w:ascii="Consolas" w:hAnsi="Consolas" w:eastAsia="Consolas"/>
          <w:color w:val="E83E8E"/>
          <w:sz w:val="19"/>
        </w:rPr>
        <w:br/>
      </w:r>
      <w:r>
        <w:rPr>
          <w:rStyle w:val="VerbatimChar"/>
          <w:rFonts w:ascii="Consolas" w:hAnsi="Consolas" w:eastAsia="Consolas"/>
          <w:color w:val="E83E8E"/>
          <w:sz w:val="19"/>
        </w:rPr>
        <w:t xml:space="preserve">└── 系统设置（Settings）— 全局参数配置</w:t>
      </w:r>
    </w:p>
    <w:p>
      <w:pPr>
        <w:pStyle w:val="FirstParagraph"/>
      </w:pPr>
      <w:r>
        <w:t xml:space="preserve">路由设计层面，项目已采用</w:t>
      </w:r>
      <w:r>
        <w:t xml:space="preserve"> </w:t>
      </w:r>
      <w:r>
        <w:rPr>
          <w:bCs/>
          <w:b/>
        </w:rPr>
        <w:t xml:space="preserve">React.lazy 进行代码分割</w:t>
      </w:r>
      <w:r>
        <w:t xml:space="preserve">，这是一个重要的性能优化信号——通过将各功能域拆分为独立的异步 Chunk，可显著降低首屏加载时间。建议进一步结合 React Router v6 的</w:t>
      </w:r>
      <w:r>
        <w:t xml:space="preserve"> </w:t>
      </w:r>
      <w:r>
        <w:rPr>
          <w:rStyle w:val="VerbatimChar"/>
        </w:rPr>
        <w:t xml:space="preserve">loader</w:t>
      </w:r>
      <w:r>
        <w:t xml:space="preserve"> </w:t>
      </w:r>
      <w:r>
        <w:t xml:space="preserve">与</w:t>
      </w:r>
      <w:r>
        <w:t xml:space="preserve"> </w:t>
      </w:r>
      <w:r>
        <w:rPr>
          <w:rStyle w:val="VerbatimChar"/>
        </w:rPr>
        <w:t xml:space="preserve">action</w:t>
      </w:r>
      <w:r>
        <w:t xml:space="preserve"> </w:t>
      </w:r>
      <w:r>
        <w:t xml:space="preserve">API 实现路由级的数据预取，减少页面切换时的感知延迟。</w:t>
      </w:r>
    </w:p>
    <w:p>
      <w:pPr>
        <w:pStyle w:val="BodyText"/>
      </w:pPr>
      <w:r>
        <w:t xml:space="preserve">平台提供</w:t>
      </w:r>
      <w:r>
        <w:t xml:space="preserve"> </w:t>
      </w:r>
      <w:r>
        <w:rPr>
          <w:bCs/>
          <w:b/>
        </w:rPr>
        <w:t xml:space="preserve">5 种登录页主题</w:t>
      </w:r>
      <w:r>
        <w:t xml:space="preserve">（SplitView / CenteredCard / SidePanel / FullImage / MinimalDark），这一设计体现了对部署场景多样性的考虑——不同企业可根据自身品牌调性选择最适合的登录体验。从维护性角度，建议将这 5 种主题抽象为统一的</w:t>
      </w:r>
      <w:r>
        <w:t xml:space="preserve"> </w:t>
      </w:r>
      <w:r>
        <w:t xml:space="preserve">“</w:t>
      </w:r>
      <w:r>
        <w:t xml:space="preserve">LoginLayout</w:t>
      </w:r>
      <w:r>
        <w:t xml:space="preserve">”</w:t>
      </w:r>
      <w:r>
        <w:t xml:space="preserve"> </w:t>
      </w:r>
      <w:r>
        <w:t xml:space="preserve">组件，通过配置对象驱动渲染，减少重复逻辑。</w:t>
      </w:r>
    </w:p>
    <w:bookmarkEnd w:id="28"/>
    <w:bookmarkStart w:id="29" w:name="组件化程度分析"/>
    <w:p>
      <w:pPr>
        <w:pStyle w:val="Heading3"/>
      </w:pPr>
      <w:r>
        <w:t xml:space="preserve">1.3.2 组件化程度分析</w:t>
      </w:r>
    </w:p>
    <w:p>
      <w:pPr>
        <w:pStyle w:val="FirstParagraph"/>
      </w:pPr>
      <w:r>
        <w:t xml:space="preserve">项目组件体系可分为三个层级，整体呈现良好的分层架构：</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320"/>
        <w:gridCol w:w="2200"/>
        <w:gridCol w:w="2200"/>
        <w:gridCol w:w="2200"/>
      </w:tblGrid>
      <w:tr>
        <w:trPr>
          <w:tblHeader w:val="true"/>
        </w:trPr>
        <w:tc>
          <w:tcPr>
            <w:shd w:fill="f1f5f9" w:val="clear"/>
          </w:tcPr>
          <w:p>
            <w:pPr>
              <w:pStyle w:val="Compact"/>
              <w:jc w:val="left"/>
            </w:pPr>
            <w:r>
              <w:rPr>
                <w:rFonts w:ascii="Calibri" w:hAnsi="Calibri" w:eastAsia="微软雅黑"/>
                <w:b/>
                <w:color w:val="333333"/>
                <w:sz w:val="19"/>
              </w:rPr>
              <w:t xml:space="preserve">层级</w:t>
            </w:r>
          </w:p>
        </w:tc>
        <w:tc>
          <w:tcPr>
            <w:shd w:fill="f1f5f9" w:val="clear"/>
          </w:tcPr>
          <w:p>
            <w:pPr>
              <w:pStyle w:val="Compact"/>
              <w:jc w:val="left"/>
            </w:pPr>
            <w:r>
              <w:rPr>
                <w:rFonts w:ascii="Calibri" w:hAnsi="Calibri" w:eastAsia="微软雅黑"/>
                <w:b/>
                <w:color w:val="333333"/>
                <w:sz w:val="19"/>
              </w:rPr>
              <w:t xml:space="preserve">组件数量</w:t>
            </w:r>
          </w:p>
        </w:tc>
        <w:tc>
          <w:tcPr>
            <w:shd w:fill="f1f5f9" w:val="clear"/>
          </w:tcPr>
          <w:p>
            <w:pPr>
              <w:pStyle w:val="Compact"/>
              <w:jc w:val="left"/>
            </w:pPr>
            <w:r>
              <w:rPr>
                <w:rFonts w:ascii="Calibri" w:hAnsi="Calibri" w:eastAsia="微软雅黑"/>
                <w:b/>
                <w:color w:val="333333"/>
                <w:sz w:val="19"/>
              </w:rPr>
              <w:t xml:space="preserve">代表组件</w:t>
            </w:r>
          </w:p>
        </w:tc>
        <w:tc>
          <w:tcPr>
            <w:shd w:fill="f1f5f9" w:val="clear"/>
          </w:tcPr>
          <w:p>
            <w:pPr>
              <w:pStyle w:val="Compact"/>
              <w:jc w:val="left"/>
            </w:pPr>
            <w:r>
              <w:rPr>
                <w:rFonts w:ascii="Calibri" w:hAnsi="Calibri" w:eastAsia="微软雅黑"/>
                <w:b/>
                <w:color w:val="333333"/>
                <w:sz w:val="19"/>
              </w:rPr>
              <w:t xml:space="preserve">职责说明</w:t>
            </w:r>
          </w:p>
        </w:tc>
      </w:tr>
      <w:tr>
        <w:tc>
          <w:tcPr/>
          <w:p>
            <w:pPr>
              <w:pStyle w:val="Compact"/>
              <w:jc w:val="left"/>
            </w:pPr>
            <w:r>
              <w:rPr>
                <w:rFonts w:ascii="Calibri" w:hAnsi="Calibri" w:eastAsia="微软雅黑"/>
                <w:color w:val="4A4A4A"/>
                <w:sz w:val="19"/>
              </w:rPr>
              <w:t xml:space="preserve">基础组件</w:t>
            </w:r>
          </w:p>
        </w:tc>
        <w:tc>
          <w:tcPr/>
          <w:p>
            <w:pPr>
              <w:pStyle w:val="Compact"/>
              <w:jc w:val="left"/>
            </w:pPr>
            <w:r>
              <w:rPr>
                <w:rFonts w:ascii="Calibri" w:hAnsi="Calibri" w:eastAsia="微软雅黑"/>
                <w:color w:val="4A4A4A"/>
                <w:sz w:val="19"/>
              </w:rPr>
              <w:t xml:space="preserve">50+</w:t>
            </w:r>
          </w:p>
        </w:tc>
        <w:tc>
          <w:tcPr/>
          <w:p>
            <w:pPr>
              <w:pStyle w:val="Compact"/>
              <w:jc w:val="left"/>
            </w:pPr>
            <w:r>
              <w:rPr>
                <w:rFonts w:ascii="Calibri" w:hAnsi="Calibri" w:eastAsia="微软雅黑"/>
                <w:color w:val="4A4A4A"/>
                <w:sz w:val="19"/>
              </w:rPr>
              <w:t xml:space="preserve">Button, Input, Dialog, Table, Dropdown</w:t>
            </w:r>
          </w:p>
        </w:tc>
        <w:tc>
          <w:tcPr/>
          <w:p>
            <w:pPr>
              <w:pStyle w:val="Compact"/>
              <w:jc w:val="left"/>
            </w:pPr>
            <w:r>
              <w:rPr>
                <w:rFonts w:ascii="Calibri" w:hAnsi="Calibri" w:eastAsia="微软雅黑"/>
                <w:color w:val="4A4A4A"/>
                <w:sz w:val="19"/>
              </w:rPr>
              <w:t xml:space="preserve">shadcn/ui 封装，平台无关，可复用性最高</w:t>
            </w:r>
          </w:p>
        </w:tc>
      </w:tr>
      <w:tr>
        <w:tc>
          <w:tcPr/>
          <w:p>
            <w:pPr>
              <w:pStyle w:val="Compact"/>
              <w:jc w:val="left"/>
            </w:pPr>
            <w:r>
              <w:rPr>
                <w:rFonts w:ascii="Calibri" w:hAnsi="Calibri" w:eastAsia="微软雅黑"/>
                <w:color w:val="4A4A4A"/>
                <w:sz w:val="19"/>
              </w:rPr>
              <w:t xml:space="preserve">业务组件</w:t>
            </w:r>
          </w:p>
        </w:tc>
        <w:tc>
          <w:tcPr/>
          <w:p>
            <w:pPr>
              <w:pStyle w:val="Compact"/>
              <w:jc w:val="left"/>
            </w:pPr>
            <w:r>
              <w:rPr>
                <w:rFonts w:ascii="Calibri" w:hAnsi="Calibri" w:eastAsia="微软雅黑"/>
                <w:color w:val="4A4A4A"/>
                <w:sz w:val="19"/>
              </w:rPr>
              <w:t xml:space="preserve">9</w:t>
            </w:r>
          </w:p>
        </w:tc>
        <w:tc>
          <w:tcPr/>
          <w:p>
            <w:pPr>
              <w:pStyle w:val="Compact"/>
              <w:jc w:val="left"/>
            </w:pPr>
            <w:r>
              <w:rPr>
                <w:rFonts w:ascii="Calibri" w:hAnsi="Calibri" w:eastAsia="微软雅黑"/>
                <w:color w:val="4A4A4A"/>
                <w:sz w:val="19"/>
              </w:rPr>
              <w:t xml:space="preserve">Layout, SqlEditor, SchemaSidebar, EditInstanceDialog</w:t>
            </w:r>
          </w:p>
        </w:tc>
        <w:tc>
          <w:tcPr/>
          <w:p>
            <w:pPr>
              <w:pStyle w:val="Compact"/>
              <w:jc w:val="left"/>
            </w:pPr>
            <w:r>
              <w:rPr>
                <w:rFonts w:ascii="Calibri" w:hAnsi="Calibri" w:eastAsia="微软雅黑"/>
                <w:color w:val="4A4A4A"/>
                <w:sz w:val="19"/>
              </w:rPr>
              <w:t xml:space="preserve">领域特定，封装业务逻辑与交互模式</w:t>
            </w:r>
          </w:p>
        </w:tc>
      </w:tr>
      <w:tr>
        <w:tc>
          <w:tcPr/>
          <w:p>
            <w:pPr>
              <w:pStyle w:val="Compact"/>
              <w:jc w:val="left"/>
            </w:pPr>
            <w:r>
              <w:rPr>
                <w:rFonts w:ascii="Calibri" w:hAnsi="Calibri" w:eastAsia="微软雅黑"/>
                <w:color w:val="4A4A4A"/>
                <w:sz w:val="19"/>
              </w:rPr>
              <w:t xml:space="preserve">页面组件</w:t>
            </w:r>
          </w:p>
        </w:tc>
        <w:tc>
          <w:tcPr/>
          <w:p>
            <w:pPr>
              <w:pStyle w:val="Compact"/>
              <w:jc w:val="left"/>
            </w:pPr>
            <w:r>
              <w:rPr>
                <w:rFonts w:ascii="Calibri" w:hAnsi="Calibri" w:eastAsia="微软雅黑"/>
                <w:color w:val="4A4A4A"/>
                <w:sz w:val="19"/>
              </w:rPr>
              <w:t xml:space="preserve">24+</w:t>
            </w:r>
          </w:p>
        </w:tc>
        <w:tc>
          <w:tcPr/>
          <w:p>
            <w:pPr>
              <w:pStyle w:val="Compact"/>
              <w:jc w:val="left"/>
            </w:pPr>
            <w:r>
              <w:rPr>
                <w:rFonts w:ascii="Calibri" w:hAnsi="Calibri" w:eastAsia="微软雅黑"/>
                <w:color w:val="4A4A4A"/>
                <w:sz w:val="19"/>
              </w:rPr>
              <w:t xml:space="preserve">Dashboard, Instances, Tickets, Settings</w:t>
            </w:r>
          </w:p>
        </w:tc>
        <w:tc>
          <w:tcPr/>
          <w:p>
            <w:pPr>
              <w:pStyle w:val="Compact"/>
              <w:jc w:val="left"/>
            </w:pPr>
            <w:r>
              <w:rPr>
                <w:rFonts w:ascii="Calibri" w:hAnsi="Calibri" w:eastAsia="微软雅黑"/>
                <w:color w:val="4A4A4A"/>
                <w:sz w:val="19"/>
              </w:rPr>
              <w:t xml:space="preserve">路由级入口，组合业务组件完成特定功能</w:t>
            </w:r>
          </w:p>
        </w:tc>
      </w:tr>
    </w:tbl>
    <w:p>
      <w:pPr>
        <w:pStyle w:val="BodyText"/>
      </w:pPr>
      <w:r>
        <w:rPr>
          <w:bCs/>
          <w:b/>
        </w:rPr>
        <w:t xml:space="preserve">值得肯定的方面</w:t>
      </w:r>
      <w:r>
        <w:t xml:space="preserve">：</w:t>
      </w:r>
      <w:r>
        <w:t xml:space="preserve"> </w:t>
      </w:r>
      <w:r>
        <w:t xml:space="preserve">- 自定义组件的命名遵循 PascalCase + 语义化约定（如</w:t>
      </w:r>
      <w:r>
        <w:t xml:space="preserve"> </w:t>
      </w:r>
      <w:r>
        <w:rPr>
          <w:rStyle w:val="VerbatimChar"/>
        </w:rPr>
        <w:t xml:space="preserve">SchemaSidebar</w:t>
      </w:r>
      <w:r>
        <w:t xml:space="preserve">、</w:t>
      </w:r>
      <w:r>
        <w:rPr>
          <w:rStyle w:val="VerbatimChar"/>
        </w:rPr>
        <w:t xml:space="preserve">EditInstanceDialog</w:t>
      </w:r>
      <w:r>
        <w:t xml:space="preserve">），可读性良好。</w:t>
      </w:r>
      <w:r>
        <w:t xml:space="preserve"> </w:t>
      </w:r>
      <w:r>
        <w:t xml:space="preserve">-</w:t>
      </w:r>
      <w:r>
        <w:t xml:space="preserve"> </w:t>
      </w:r>
      <w:r>
        <w:rPr>
          <w:rStyle w:val="VerbatimChar"/>
        </w:rPr>
        <w:t xml:space="preserve">SqlEditor</w:t>
      </w:r>
      <w:r>
        <w:t xml:space="preserve"> </w:t>
      </w:r>
      <w:r>
        <w:t xml:space="preserve">组件作为核心交互组件被独立封装，基于 CodeMirror 6 提供了 SQL 语法高亮、关键词补全等能力，是可复用性最高的业务资产之一。</w:t>
      </w:r>
      <w:r>
        <w:t xml:space="preserve"> </w:t>
      </w:r>
      <w:r>
        <w:t xml:space="preserve">-</w:t>
      </w:r>
      <w:r>
        <w:t xml:space="preserve"> </w:t>
      </w:r>
      <w:r>
        <w:rPr>
          <w:rStyle w:val="VerbatimChar"/>
        </w:rPr>
        <w:t xml:space="preserve">Layout</w:t>
      </w:r>
      <w:r>
        <w:t xml:space="preserve"> </w:t>
      </w:r>
      <w:r>
        <w:t xml:space="preserve">组件的统一设计确保了全站导航结构的一致性。</w:t>
      </w:r>
    </w:p>
    <w:p>
      <w:pPr>
        <w:pStyle w:val="BodyText"/>
      </w:pPr>
      <w:r>
        <w:rPr>
          <w:bCs/>
          <w:b/>
        </w:rPr>
        <w:t xml:space="preserve">建议改进的方向</w:t>
      </w:r>
      <w:r>
        <w:t xml:space="preserve">：</w:t>
      </w:r>
      <w:r>
        <w:t xml:space="preserve"> </w:t>
      </w:r>
      <w:r>
        <w:t xml:space="preserve">- 业务组件层当前仅有 9 个，相对于 24+ 页面的规模略显单薄，存在页面间逻辑重复的可能性。建议对高频交互模式（如表单创建/编辑、列表筛选/分页、审批操作确认等）进行进一步抽象。</w:t>
      </w:r>
      <w:r>
        <w:t xml:space="preserve"> </w:t>
      </w:r>
      <w:r>
        <w:t xml:space="preserve">- 建议建立组件文档体系（如 Storybook），记录各组件的 Props 接口、使用示例与视觉规格，降低团队协作成本。</w:t>
      </w:r>
    </w:p>
    <w:bookmarkEnd w:id="29"/>
    <w:bookmarkStart w:id="30" w:name="状态管理方案"/>
    <w:p>
      <w:pPr>
        <w:pStyle w:val="Heading3"/>
      </w:pPr>
      <w:r>
        <w:t xml:space="preserve">1.3.3 状态管理方案</w:t>
      </w:r>
    </w:p>
    <w:p>
      <w:pPr>
        <w:pStyle w:val="FirstParagraph"/>
      </w:pPr>
      <w:r>
        <w:t xml:space="preserve">基于代码架构分析，项目当前的状态管理呈现</w:t>
      </w:r>
      <w:r>
        <w:t xml:space="preserve"> </w:t>
      </w:r>
      <w:r>
        <w:rPr>
          <w:bCs/>
          <w:b/>
        </w:rPr>
        <w:t xml:space="preserve">“</w:t>
      </w:r>
      <w:r>
        <w:rPr>
          <w:bCs/>
          <w:b/>
        </w:rPr>
        <w:t xml:space="preserve">React 内置状态 + 局部上下文</w:t>
      </w:r>
      <w:r>
        <w:rPr>
          <w:bCs/>
          <w:b/>
        </w:rPr>
        <w:t xml:space="preserve">”</w:t>
      </w:r>
      <w:r>
        <w:t xml:space="preserve"> </w:t>
      </w:r>
      <w:r>
        <w:t xml:space="preserve">的轻量级模式。对于 SQL-Platform 这类以表单操作和列表管理为核心的应用，这种状态管理策略是合理且务实的：</w:t>
      </w:r>
    </w:p>
    <w:p>
      <w:pPr>
        <w:numPr>
          <w:ilvl w:val="0"/>
          <w:numId w:val="1002"/>
        </w:numPr>
        <w:pStyle w:val="Compact"/>
      </w:pPr>
      <w:r>
        <w:rPr>
          <w:bCs/>
          <w:b/>
        </w:rPr>
        <w:t xml:space="preserve">服务端状态</w:t>
      </w:r>
      <w:r>
        <w:t xml:space="preserve">（工单列表、实例配置、用户数据等）：通过 API 调用获取，建议引入</w:t>
      </w:r>
      <w:r>
        <w:t xml:space="preserve"> </w:t>
      </w:r>
      <w:r>
        <w:rPr>
          <w:bCs/>
          <w:b/>
        </w:rPr>
        <w:t xml:space="preserve">TanStack Query (React Query)</w:t>
      </w:r>
      <w:r>
        <w:t xml:space="preserve"> </w:t>
      </w:r>
      <w:r>
        <w:t xml:space="preserve">进行封装，可自动处理缓存、去重、重试、乐观更新等复杂逻辑。</w:t>
      </w:r>
    </w:p>
    <w:p>
      <w:pPr>
        <w:numPr>
          <w:ilvl w:val="0"/>
          <w:numId w:val="1002"/>
        </w:numPr>
        <w:pStyle w:val="Compact"/>
      </w:pPr>
      <w:r>
        <w:rPr>
          <w:bCs/>
          <w:b/>
        </w:rPr>
        <w:t xml:space="preserve">客户端状态</w:t>
      </w:r>
      <w:r>
        <w:t xml:space="preserve">（UI 展开/折叠、编辑器内容、筛选条件）：以</w:t>
      </w:r>
      <w:r>
        <w:t xml:space="preserve"> </w:t>
      </w:r>
      <w:r>
        <w:rPr>
          <w:rStyle w:val="VerbatimChar"/>
        </w:rPr>
        <w:t xml:space="preserve">useState</w:t>
      </w:r>
      <w:r>
        <w:t xml:space="preserve"> </w:t>
      </w:r>
      <w:r>
        <w:t xml:space="preserve">/</w:t>
      </w:r>
      <w:r>
        <w:t xml:space="preserve"> </w:t>
      </w:r>
      <w:r>
        <w:rPr>
          <w:rStyle w:val="VerbatimChar"/>
        </w:rPr>
        <w:t xml:space="preserve">useReducer</w:t>
      </w:r>
      <w:r>
        <w:t xml:space="preserve"> </w:t>
      </w:r>
      <w:r>
        <w:t xml:space="preserve">管理，复杂度可控。</w:t>
      </w:r>
    </w:p>
    <w:p>
      <w:pPr>
        <w:numPr>
          <w:ilvl w:val="0"/>
          <w:numId w:val="1002"/>
        </w:numPr>
        <w:pStyle w:val="Compact"/>
      </w:pPr>
      <w:r>
        <w:rPr>
          <w:bCs/>
          <w:b/>
        </w:rPr>
        <w:t xml:space="preserve">全局共享状态</w:t>
      </w:r>
      <w:r>
        <w:t xml:space="preserve">（用户认证信息、主题偏好、权限节点）：当前可能通过 React Context 或 Props Drilling 传递，建议评估是否需要引入轻量级全局状态库（如</w:t>
      </w:r>
      <w:r>
        <w:t xml:space="preserve"> </w:t>
      </w:r>
      <w:r>
        <w:rPr>
          <w:bCs/>
          <w:b/>
        </w:rPr>
        <w:t xml:space="preserve">Zustand</w:t>
      </w:r>
      <w:r>
        <w:t xml:space="preserve">）以避免深层嵌套组件的 Props 传递开销。</w:t>
      </w:r>
    </w:p>
    <w:bookmarkEnd w:id="30"/>
    <w:bookmarkStart w:id="31" w:name="性能优化措施"/>
    <w:p>
      <w:pPr>
        <w:pStyle w:val="Heading3"/>
      </w:pPr>
      <w:r>
        <w:t xml:space="preserve">1.3.4 性能优化措施</w:t>
      </w:r>
    </w:p>
    <w:p>
      <w:pPr>
        <w:pStyle w:val="FirstParagraph"/>
      </w:pPr>
      <w:r>
        <w:t xml:space="preserve">目前已实施的优化措施：</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优化手段</w:t>
            </w:r>
          </w:p>
        </w:tc>
        <w:tc>
          <w:tcPr>
            <w:shd w:fill="f1f5f9" w:val="clear"/>
          </w:tcPr>
          <w:p>
            <w:pPr>
              <w:pStyle w:val="Compact"/>
              <w:jc w:val="left"/>
            </w:pPr>
            <w:r>
              <w:rPr>
                <w:rFonts w:ascii="Calibri" w:hAnsi="Calibri" w:eastAsia="微软雅黑"/>
                <w:b/>
                <w:color w:val="333333"/>
                <w:sz w:val="19"/>
              </w:rPr>
              <w:t xml:space="preserve">实施状态</w:t>
            </w:r>
          </w:p>
        </w:tc>
        <w:tc>
          <w:tcPr>
            <w:shd w:fill="f1f5f9" w:val="clear"/>
          </w:tcPr>
          <w:p>
            <w:pPr>
              <w:pStyle w:val="Compact"/>
              <w:jc w:val="left"/>
            </w:pPr>
            <w:r>
              <w:rPr>
                <w:rFonts w:ascii="Calibri" w:hAnsi="Calibri" w:eastAsia="微软雅黑"/>
                <w:b/>
                <w:color w:val="333333"/>
                <w:sz w:val="19"/>
              </w:rPr>
              <w:t xml:space="preserve">效果评估</w:t>
            </w:r>
          </w:p>
        </w:tc>
      </w:tr>
      <w:tr>
        <w:tc>
          <w:tcPr/>
          <w:p>
            <w:pPr>
              <w:pStyle w:val="Compact"/>
              <w:jc w:val="left"/>
            </w:pPr>
            <w:r>
              <w:rPr>
                <w:rFonts w:ascii="Calibri" w:hAnsi="Calibri" w:eastAsia="微软雅黑"/>
                <w:color w:val="4A4A4A"/>
                <w:sz w:val="19"/>
              </w:rPr>
              <w:t xml:space="preserve">React.lazy 代码分割</w:t>
            </w:r>
          </w:p>
        </w:tc>
        <w:tc>
          <w:tcPr/>
          <w:p>
            <w:pPr>
              <w:pStyle w:val="Compact"/>
              <w:jc w:val="left"/>
            </w:pPr>
            <w:r>
              <w:rPr>
                <w:rFonts w:ascii="Calibri" w:hAnsi="Calibri" w:eastAsia="微软雅黑"/>
                <w:color w:val="4A4A4A"/>
                <w:sz w:val="19"/>
              </w:rPr>
              <w:t xml:space="preserve">已实施</w:t>
            </w:r>
          </w:p>
        </w:tc>
        <w:tc>
          <w:tcPr/>
          <w:p>
            <w:pPr>
              <w:pStyle w:val="Compact"/>
              <w:jc w:val="left"/>
            </w:pPr>
            <w:r>
              <w:rPr>
                <w:rFonts w:ascii="Calibri" w:hAnsi="Calibri" w:eastAsia="微软雅黑"/>
                <w:color w:val="4A4A4A"/>
                <w:sz w:val="19"/>
              </w:rPr>
              <w:t xml:space="preserve">降低首屏 JS 体积，提升 FCP/LCP</w:t>
            </w:r>
          </w:p>
        </w:tc>
      </w:tr>
      <w:tr>
        <w:tc>
          <w:tcPr/>
          <w:p>
            <w:pPr>
              <w:pStyle w:val="Compact"/>
              <w:jc w:val="left"/>
            </w:pPr>
            <w:r>
              <w:rPr>
                <w:rFonts w:ascii="Calibri" w:hAnsi="Calibri" w:eastAsia="微软雅黑"/>
                <w:color w:val="4A4A4A"/>
                <w:sz w:val="19"/>
              </w:rPr>
              <w:t xml:space="preserve">Vite 7 快速构建</w:t>
            </w:r>
          </w:p>
        </w:tc>
        <w:tc>
          <w:tcPr/>
          <w:p>
            <w:pPr>
              <w:pStyle w:val="Compact"/>
              <w:jc w:val="left"/>
            </w:pPr>
            <w:r>
              <w:rPr>
                <w:rFonts w:ascii="Calibri" w:hAnsi="Calibri" w:eastAsia="微软雅黑"/>
                <w:color w:val="4A4A4A"/>
                <w:sz w:val="19"/>
              </w:rPr>
              <w:t xml:space="preserve">已实施</w:t>
            </w:r>
          </w:p>
        </w:tc>
        <w:tc>
          <w:tcPr/>
          <w:p>
            <w:pPr>
              <w:pStyle w:val="Compact"/>
              <w:jc w:val="left"/>
            </w:pPr>
            <w:r>
              <w:rPr>
                <w:rFonts w:ascii="Calibri" w:hAnsi="Calibri" w:eastAsia="微软雅黑"/>
                <w:color w:val="4A4A4A"/>
                <w:sz w:val="19"/>
              </w:rPr>
              <w:t xml:space="preserve">开发阶段 HMR &lt; 50ms，构建产出高效</w:t>
            </w:r>
          </w:p>
        </w:tc>
      </w:tr>
      <w:tr>
        <w:tc>
          <w:tcPr/>
          <w:p>
            <w:pPr>
              <w:pStyle w:val="Compact"/>
              <w:jc w:val="left"/>
            </w:pPr>
            <w:r>
              <w:rPr>
                <w:rFonts w:ascii="Calibri" w:hAnsi="Calibri" w:eastAsia="微软雅黑"/>
                <w:color w:val="4A4A4A"/>
                <w:sz w:val="19"/>
              </w:rPr>
              <w:t xml:space="preserve">Tailwind CSS 原子样式</w:t>
            </w:r>
          </w:p>
        </w:tc>
        <w:tc>
          <w:tcPr/>
          <w:p>
            <w:pPr>
              <w:pStyle w:val="Compact"/>
              <w:jc w:val="left"/>
            </w:pPr>
            <w:r>
              <w:rPr>
                <w:rFonts w:ascii="Calibri" w:hAnsi="Calibri" w:eastAsia="微软雅黑"/>
                <w:color w:val="4A4A4A"/>
                <w:sz w:val="19"/>
              </w:rPr>
              <w:t xml:space="preserve">已实施</w:t>
            </w:r>
          </w:p>
        </w:tc>
        <w:tc>
          <w:tcPr/>
          <w:p>
            <w:pPr>
              <w:pStyle w:val="Compact"/>
              <w:jc w:val="left"/>
            </w:pPr>
            <w:r>
              <w:rPr>
                <w:rFonts w:ascii="Calibri" w:hAnsi="Calibri" w:eastAsia="微软雅黑"/>
                <w:color w:val="4A4A4A"/>
                <w:sz w:val="19"/>
              </w:rPr>
              <w:t xml:space="preserve">无运行时开销，产物体积小</w:t>
            </w:r>
          </w:p>
        </w:tc>
      </w:tr>
    </w:tbl>
    <w:p>
      <w:pPr>
        <w:pStyle w:val="BodyText"/>
      </w:pPr>
      <w:r>
        <w:t xml:space="preserve">建议补充的优化方向：</w:t>
      </w:r>
    </w:p>
    <w:p>
      <w:pPr>
        <w:numPr>
          <w:ilvl w:val="0"/>
          <w:numId w:val="1003"/>
        </w:numPr>
        <w:pStyle w:val="Compact"/>
      </w:pPr>
      <w:r>
        <w:rPr>
          <w:bCs/>
          <w:b/>
        </w:rPr>
        <w:t xml:space="preserve">虚拟列表</w:t>
      </w:r>
      <w:r>
        <w:t xml:space="preserve">：工单列表与审计日志在数据量较大时可能出现渲染性能瓶颈，建议对长列表引入</w:t>
      </w:r>
      <w:r>
        <w:t xml:space="preserve"> </w:t>
      </w:r>
      <w:r>
        <w:rPr>
          <w:rStyle w:val="VerbatimChar"/>
        </w:rPr>
        <w:t xml:space="preserve">@tanstack/react-virtual</w:t>
      </w:r>
      <w:r>
        <w:t xml:space="preserve"> </w:t>
      </w:r>
      <w:r>
        <w:t xml:space="preserve">或类似方案。</w:t>
      </w:r>
    </w:p>
    <w:p>
      <w:pPr>
        <w:numPr>
          <w:ilvl w:val="0"/>
          <w:numId w:val="1003"/>
        </w:numPr>
        <w:pStyle w:val="Compact"/>
      </w:pPr>
      <w:r>
        <w:rPr>
          <w:bCs/>
          <w:b/>
        </w:rPr>
        <w:t xml:space="preserve">编辑器按需加载</w:t>
      </w:r>
      <w:r>
        <w:t xml:space="preserve">：CodeMirror 6 及其语言包体积不可忽视，建议确保编辑器组件仅在 SQL 相关路由中被异步加载。</w:t>
      </w:r>
    </w:p>
    <w:p>
      <w:pPr>
        <w:numPr>
          <w:ilvl w:val="0"/>
          <w:numId w:val="1003"/>
        </w:numPr>
        <w:pStyle w:val="Compact"/>
      </w:pPr>
      <w:r>
        <w:rPr>
          <w:bCs/>
          <w:b/>
        </w:rPr>
        <w:t xml:space="preserve">Tree Shaking 审查</w:t>
      </w:r>
      <w:r>
        <w:t xml:space="preserve">：定期使用</w:t>
      </w:r>
      <w:r>
        <w:t xml:space="preserve"> </w:t>
      </w:r>
      <w:r>
        <w:rPr>
          <w:rStyle w:val="VerbatimChar"/>
        </w:rPr>
        <w:t xml:space="preserve">rollup-plugin-visualizer</w:t>
      </w:r>
      <w:r>
        <w:t xml:space="preserve"> </w:t>
      </w:r>
      <w:r>
        <w:t xml:space="preserve">或类似工具分析产物体积，剔除未使用的依赖代码。</w:t>
      </w:r>
    </w:p>
    <w:p>
      <w:pPr>
        <w:numPr>
          <w:ilvl w:val="0"/>
          <w:numId w:val="1003"/>
        </w:numPr>
        <w:pStyle w:val="Compact"/>
      </w:pPr>
      <w:r>
        <w:rPr>
          <w:bCs/>
          <w:b/>
        </w:rPr>
        <w:t xml:space="preserve">图片资源优化</w:t>
      </w:r>
      <w:r>
        <w:t xml:space="preserve">：如有图表截图、操作指南配图等静态资源，建议采用 WebP/AVIF 格式并配置懒加载。</w:t>
      </w:r>
    </w:p>
    <w:p>
      <w:r>
        <w:pict>
          <v:rect style="width:0;height:1.5pt" o:hralign="center" o:hrstd="t" o:hr="t"/>
        </w:pict>
      </w:r>
    </w:p>
    <w:bookmarkEnd w:id="31"/>
    <w:bookmarkEnd w:id="32"/>
    <w:bookmarkStart w:id="149" w:name="现有-ui-设计体系梳理"/>
    <w:p>
      <w:pPr>
        <w:pStyle w:val="Heading2"/>
      </w:pPr>
      <w:r>
        <w:t xml:space="preserve">1.4 现有 UI 设计体系梳理</w:t>
      </w:r>
    </w:p>
    <w:bookmarkStart w:id="33" w:name="css-变量体系评估"/>
    <w:p>
      <w:pPr>
        <w:pStyle w:val="Heading3"/>
      </w:pPr>
      <w:r>
        <w:t xml:space="preserve">1.4.1 CSS 变量体系评估</w:t>
      </w:r>
    </w:p>
    <w:p>
      <w:pPr>
        <w:pStyle w:val="FirstParagraph"/>
      </w:pPr>
      <w:r>
        <w:t xml:space="preserve">项目已建立一套以</w:t>
      </w:r>
      <w:r>
        <w:t xml:space="preserve"> </w:t>
      </w:r>
      <w:r>
        <w:rPr>
          <w:rStyle w:val="VerbatimChar"/>
        </w:rPr>
        <w:t xml:space="preserve">--dg-*</w:t>
      </w:r>
      <w:r>
        <w:t xml:space="preserve"> </w:t>
      </w:r>
      <w:r>
        <w:t xml:space="preserve">为前缀的</w:t>
      </w:r>
      <w:r>
        <w:t xml:space="preserve"> </w:t>
      </w:r>
      <w:r>
        <w:rPr>
          <w:bCs/>
          <w:b/>
        </w:rPr>
        <w:t xml:space="preserve">CSS 自定义属性体系</w:t>
      </w:r>
      <w:r>
        <w:t xml:space="preserve">，覆盖了 Dark / Light 两种主题模式以及共享的渐变色系统。这一设计决策体现了良好的工程化思维——通过将颜色值抽象为语义化变量，可实现全站一键换肤并降低维护成本。</w:t>
      </w:r>
    </w:p>
    <w:p>
      <w:pPr>
        <w:pStyle w:val="BodyText"/>
      </w:pPr>
      <w:r>
        <w:rPr>
          <w:bCs/>
          <w:b/>
        </w:rPr>
        <w:t xml:space="preserve">Dark 主题色板</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112"/>
        <w:gridCol w:w="1584"/>
        <w:gridCol w:w="2640"/>
        <w:gridCol w:w="1584"/>
      </w:tblGrid>
      <w:tr>
        <w:trPr>
          <w:tblHeader w:val="true"/>
        </w:trPr>
        <w:tc>
          <w:tcPr>
            <w:shd w:fill="f1f5f9" w:val="clear"/>
          </w:tcPr>
          <w:p>
            <w:pPr>
              <w:pStyle w:val="Compact"/>
              <w:jc w:val="left"/>
            </w:pPr>
            <w:r>
              <w:rPr>
                <w:rFonts w:ascii="Calibri" w:hAnsi="Calibri" w:eastAsia="微软雅黑"/>
                <w:b/>
                <w:color w:val="333333"/>
                <w:sz w:val="19"/>
              </w:rPr>
              <w:t xml:space="preserve">变量名</w:t>
            </w:r>
          </w:p>
        </w:tc>
        <w:tc>
          <w:tcPr>
            <w:shd w:fill="f1f5f9" w:val="clear"/>
          </w:tcPr>
          <w:p>
            <w:pPr>
              <w:pStyle w:val="Compact"/>
              <w:jc w:val="left"/>
            </w:pPr>
            <w:r>
              <w:rPr>
                <w:rFonts w:ascii="Calibri" w:hAnsi="Calibri" w:eastAsia="微软雅黑"/>
                <w:b/>
                <w:color w:val="333333"/>
                <w:sz w:val="19"/>
              </w:rPr>
              <w:t xml:space="preserve">色值</w:t>
            </w:r>
          </w:p>
        </w:tc>
        <w:tc>
          <w:tcPr>
            <w:shd w:fill="f1f5f9" w:val="clear"/>
          </w:tcPr>
          <w:p>
            <w:pPr>
              <w:pStyle w:val="Compact"/>
              <w:jc w:val="left"/>
            </w:pPr>
            <w:r>
              <w:rPr>
                <w:rFonts w:ascii="Calibri" w:hAnsi="Calibri" w:eastAsia="微软雅黑"/>
                <w:b/>
                <w:color w:val="333333"/>
                <w:sz w:val="19"/>
              </w:rPr>
              <w:t xml:space="preserve">语义角色</w:t>
            </w:r>
          </w:p>
        </w:tc>
        <w:tc>
          <w:tcPr>
            <w:shd w:fill="f1f5f9" w:val="clear"/>
          </w:tcPr>
          <w:p>
            <w:pPr>
              <w:pStyle w:val="Compact"/>
              <w:jc w:val="left"/>
            </w:pPr>
            <w:r>
              <w:rPr>
                <w:rFonts w:ascii="Calibri" w:hAnsi="Calibri" w:eastAsia="微软雅黑"/>
                <w:b/>
                <w:color w:val="333333"/>
                <w:sz w:val="19"/>
              </w:rPr>
              <w:t xml:space="preserve">评估</w:t>
            </w:r>
          </w:p>
        </w:tc>
      </w:tr>
      <w:tr>
        <w:tc>
          <w:tcPr/>
          <w:p>
            <w:pPr>
              <w:pStyle w:val="Compact"/>
              <w:jc w:val="left"/>
            </w:pPr>
            <w:r>
              <w:rPr>
                <w:rStyle w:val="VerbatimChar"/>
                <w:rFonts w:ascii="Calibri" w:hAnsi="Calibri" w:eastAsia="微软雅黑"/>
                <w:color w:val="4A4A4A"/>
                <w:sz w:val="19"/>
              </w:rPr>
              <w:t xml:space="preserve">--dg-bg-primary</w:t>
            </w:r>
          </w:p>
        </w:tc>
        <w:tc>
          <w:tcPr/>
          <w:p>
            <w:pPr>
              <w:pStyle w:val="Compact"/>
              <w:jc w:val="left"/>
            </w:pPr>
            <w:r>
              <w:rPr>
                <w:rStyle w:val="VerbatimChar"/>
                <w:rFonts w:ascii="Calibri" w:hAnsi="Calibri" w:eastAsia="微软雅黑"/>
                <w:color w:val="4A4A4A"/>
                <w:sz w:val="19"/>
              </w:rPr>
              <w:t xml:space="preserve">#0d1117</w:t>
            </w:r>
          </w:p>
        </w:tc>
        <w:tc>
          <w:tcPr/>
          <w:p>
            <w:pPr>
              <w:pStyle w:val="Compact"/>
              <w:jc w:val="left"/>
            </w:pPr>
            <w:r>
              <w:rPr>
                <w:rFonts w:ascii="Calibri" w:hAnsi="Calibri" w:eastAsia="微软雅黑"/>
                <w:color w:val="4A4A4A"/>
                <w:sz w:val="19"/>
              </w:rPr>
              <w:t xml:space="preserve">页面主背景</w:t>
            </w:r>
          </w:p>
        </w:tc>
        <w:tc>
          <w:tcPr/>
          <w:p>
            <w:pPr>
              <w:pStyle w:val="Compact"/>
              <w:jc w:val="left"/>
            </w:pPr>
            <w:r>
              <w:rPr>
                <w:rFonts w:ascii="Calibri" w:hAnsi="Calibri" w:eastAsia="微软雅黑"/>
                <w:color w:val="4A4A4A"/>
                <w:sz w:val="19"/>
              </w:rPr>
              <w:t xml:space="preserve">GitHub Dark 同款基底，视觉深邃，适合长时间操作</w:t>
            </w:r>
          </w:p>
        </w:tc>
      </w:tr>
      <w:tr>
        <w:tc>
          <w:tcPr/>
          <w:p>
            <w:pPr>
              <w:pStyle w:val="Compact"/>
              <w:jc w:val="left"/>
            </w:pPr>
            <w:r>
              <w:rPr>
                <w:rStyle w:val="VerbatimChar"/>
                <w:rFonts w:ascii="Calibri" w:hAnsi="Calibri" w:eastAsia="微软雅黑"/>
                <w:color w:val="4A4A4A"/>
                <w:sz w:val="19"/>
              </w:rPr>
              <w:t xml:space="preserve">--dg-bg-secondary</w:t>
            </w:r>
          </w:p>
        </w:tc>
        <w:tc>
          <w:tcPr/>
          <w:p>
            <w:pPr>
              <w:pStyle w:val="Compact"/>
              <w:jc w:val="left"/>
            </w:pPr>
            <w:r>
              <w:rPr>
                <w:rStyle w:val="VerbatimChar"/>
                <w:rFonts w:ascii="Calibri" w:hAnsi="Calibri" w:eastAsia="微软雅黑"/>
                <w:color w:val="4A4A4A"/>
                <w:sz w:val="19"/>
              </w:rPr>
              <w:t xml:space="preserve">#161b22</w:t>
            </w:r>
          </w:p>
        </w:tc>
        <w:tc>
          <w:tcPr/>
          <w:p>
            <w:pPr>
              <w:pStyle w:val="Compact"/>
              <w:jc w:val="left"/>
            </w:pPr>
            <w:r>
              <w:rPr>
                <w:rFonts w:ascii="Calibri" w:hAnsi="Calibri" w:eastAsia="微软雅黑"/>
                <w:color w:val="4A4A4A"/>
                <w:sz w:val="19"/>
              </w:rPr>
              <w:t xml:space="preserve">卡片/面板背景</w:t>
            </w:r>
          </w:p>
        </w:tc>
        <w:tc>
          <w:tcPr/>
          <w:p>
            <w:pPr>
              <w:pStyle w:val="Compact"/>
              <w:jc w:val="left"/>
            </w:pPr>
            <w:r>
              <w:rPr>
                <w:rFonts w:ascii="Calibri" w:hAnsi="Calibri" w:eastAsia="微软雅黑"/>
                <w:color w:val="4A4A4A"/>
                <w:sz w:val="19"/>
              </w:rPr>
              <w:t xml:space="preserve">与主背景形成 7% 亮度差，层级感清晰</w:t>
            </w:r>
          </w:p>
        </w:tc>
      </w:tr>
      <w:tr>
        <w:tc>
          <w:tcPr/>
          <w:p>
            <w:pPr>
              <w:pStyle w:val="Compact"/>
              <w:jc w:val="left"/>
            </w:pPr>
            <w:r>
              <w:rPr>
                <w:rStyle w:val="VerbatimChar"/>
                <w:rFonts w:ascii="Calibri" w:hAnsi="Calibri" w:eastAsia="微软雅黑"/>
                <w:color w:val="4A4A4A"/>
                <w:sz w:val="19"/>
              </w:rPr>
              <w:t xml:space="preserve">--dg-bg-tertiary</w:t>
            </w:r>
          </w:p>
        </w:tc>
        <w:tc>
          <w:tcPr/>
          <w:p>
            <w:pPr>
              <w:pStyle w:val="Compact"/>
              <w:jc w:val="left"/>
            </w:pPr>
            <w:r>
              <w:rPr>
                <w:rStyle w:val="VerbatimChar"/>
                <w:rFonts w:ascii="Calibri" w:hAnsi="Calibri" w:eastAsia="微软雅黑"/>
                <w:color w:val="4A4A4A"/>
                <w:sz w:val="19"/>
              </w:rPr>
              <w:t xml:space="preserve">#21262d</w:t>
            </w:r>
          </w:p>
        </w:tc>
        <w:tc>
          <w:tcPr/>
          <w:p>
            <w:pPr>
              <w:pStyle w:val="Compact"/>
              <w:jc w:val="left"/>
            </w:pPr>
            <w:r>
              <w:rPr>
                <w:rFonts w:ascii="Calibri" w:hAnsi="Calibri" w:eastAsia="微软雅黑"/>
                <w:color w:val="4A4A4A"/>
                <w:sz w:val="19"/>
              </w:rPr>
              <w:t xml:space="preserve">输入框/悬停态背景</w:t>
            </w:r>
          </w:p>
        </w:tc>
        <w:tc>
          <w:tcPr/>
          <w:p>
            <w:pPr>
              <w:pStyle w:val="Compact"/>
              <w:jc w:val="left"/>
            </w:pPr>
            <w:r>
              <w:rPr>
                <w:rFonts w:ascii="Calibri" w:hAnsi="Calibri" w:eastAsia="微软雅黑"/>
                <w:color w:val="4A4A4A"/>
                <w:sz w:val="19"/>
              </w:rPr>
              <w:t xml:space="preserve">足够的对比度确保交互反馈可感知</w:t>
            </w:r>
          </w:p>
        </w:tc>
      </w:tr>
    </w:tbl>
    <w:p>
      <w:pPr>
        <w:pStyle w:val="BodyText"/>
      </w:pPr>
      <w:r>
        <w:rPr>
          <w:bCs/>
          <w:b/>
        </w:rPr>
        <w:t xml:space="preserve">Light 主题色板</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112"/>
        <w:gridCol w:w="1584"/>
        <w:gridCol w:w="2640"/>
        <w:gridCol w:w="1584"/>
      </w:tblGrid>
      <w:tr>
        <w:trPr>
          <w:tblHeader w:val="true"/>
        </w:trPr>
        <w:tc>
          <w:tcPr>
            <w:shd w:fill="f1f5f9" w:val="clear"/>
          </w:tcPr>
          <w:p>
            <w:pPr>
              <w:pStyle w:val="Compact"/>
              <w:jc w:val="left"/>
            </w:pPr>
            <w:r>
              <w:rPr>
                <w:rFonts w:ascii="Calibri" w:hAnsi="Calibri" w:eastAsia="微软雅黑"/>
                <w:b/>
                <w:color w:val="333333"/>
                <w:sz w:val="19"/>
              </w:rPr>
              <w:t xml:space="preserve">变量名</w:t>
            </w:r>
          </w:p>
        </w:tc>
        <w:tc>
          <w:tcPr>
            <w:shd w:fill="f1f5f9" w:val="clear"/>
          </w:tcPr>
          <w:p>
            <w:pPr>
              <w:pStyle w:val="Compact"/>
              <w:jc w:val="left"/>
            </w:pPr>
            <w:r>
              <w:rPr>
                <w:rFonts w:ascii="Calibri" w:hAnsi="Calibri" w:eastAsia="微软雅黑"/>
                <w:b/>
                <w:color w:val="333333"/>
                <w:sz w:val="19"/>
              </w:rPr>
              <w:t xml:space="preserve">色值</w:t>
            </w:r>
          </w:p>
        </w:tc>
        <w:tc>
          <w:tcPr>
            <w:shd w:fill="f1f5f9" w:val="clear"/>
          </w:tcPr>
          <w:p>
            <w:pPr>
              <w:pStyle w:val="Compact"/>
              <w:jc w:val="left"/>
            </w:pPr>
            <w:r>
              <w:rPr>
                <w:rFonts w:ascii="Calibri" w:hAnsi="Calibri" w:eastAsia="微软雅黑"/>
                <w:b/>
                <w:color w:val="333333"/>
                <w:sz w:val="19"/>
              </w:rPr>
              <w:t xml:space="preserve">语义角色</w:t>
            </w:r>
          </w:p>
        </w:tc>
        <w:tc>
          <w:tcPr>
            <w:shd w:fill="f1f5f9" w:val="clear"/>
          </w:tcPr>
          <w:p>
            <w:pPr>
              <w:pStyle w:val="Compact"/>
              <w:jc w:val="left"/>
            </w:pPr>
            <w:r>
              <w:rPr>
                <w:rFonts w:ascii="Calibri" w:hAnsi="Calibri" w:eastAsia="微软雅黑"/>
                <w:b/>
                <w:color w:val="333333"/>
                <w:sz w:val="19"/>
              </w:rPr>
              <w:t xml:space="preserve">评估</w:t>
            </w:r>
          </w:p>
        </w:tc>
      </w:tr>
      <w:tr>
        <w:tc>
          <w:tcPr/>
          <w:p>
            <w:pPr>
              <w:pStyle w:val="Compact"/>
              <w:jc w:val="left"/>
            </w:pPr>
            <w:r>
              <w:rPr>
                <w:rStyle w:val="VerbatimChar"/>
                <w:rFonts w:ascii="Calibri" w:hAnsi="Calibri" w:eastAsia="微软雅黑"/>
                <w:color w:val="4A4A4A"/>
                <w:sz w:val="19"/>
              </w:rPr>
              <w:t xml:space="preserve">--dg-bg-primary</w:t>
            </w:r>
          </w:p>
        </w:tc>
        <w:tc>
          <w:tcPr/>
          <w:p>
            <w:pPr>
              <w:pStyle w:val="Compact"/>
              <w:jc w:val="left"/>
            </w:pPr>
            <w:r>
              <w:rPr>
                <w:rStyle w:val="VerbatimChar"/>
                <w:rFonts w:ascii="Calibri" w:hAnsi="Calibri" w:eastAsia="微软雅黑"/>
                <w:color w:val="4A4A4A"/>
                <w:sz w:val="19"/>
              </w:rPr>
              <w:t xml:space="preserve">#ffffff</w:t>
            </w:r>
          </w:p>
        </w:tc>
        <w:tc>
          <w:tcPr/>
          <w:p>
            <w:pPr>
              <w:pStyle w:val="Compact"/>
              <w:jc w:val="left"/>
            </w:pPr>
            <w:r>
              <w:rPr>
                <w:rFonts w:ascii="Calibri" w:hAnsi="Calibri" w:eastAsia="微软雅黑"/>
                <w:color w:val="4A4A4A"/>
                <w:sz w:val="19"/>
              </w:rPr>
              <w:t xml:space="preserve">页面主背景</w:t>
            </w:r>
          </w:p>
        </w:tc>
        <w:tc>
          <w:tcPr/>
          <w:p>
            <w:pPr>
              <w:pStyle w:val="Compact"/>
              <w:jc w:val="left"/>
            </w:pPr>
            <w:r>
              <w:rPr>
                <w:rFonts w:ascii="Calibri" w:hAnsi="Calibri" w:eastAsia="微软雅黑"/>
                <w:color w:val="4A4A4A"/>
                <w:sz w:val="19"/>
              </w:rPr>
              <w:t xml:space="preserve">纯白基底，经典稳妥</w:t>
            </w:r>
          </w:p>
        </w:tc>
      </w:tr>
      <w:tr>
        <w:tc>
          <w:tcPr/>
          <w:p>
            <w:pPr>
              <w:pStyle w:val="Compact"/>
              <w:jc w:val="left"/>
            </w:pPr>
            <w:r>
              <w:rPr>
                <w:rStyle w:val="VerbatimChar"/>
                <w:rFonts w:ascii="Calibri" w:hAnsi="Calibri" w:eastAsia="微软雅黑"/>
                <w:color w:val="4A4A4A"/>
                <w:sz w:val="19"/>
              </w:rPr>
              <w:t xml:space="preserve">--dg-bg-secondary</w:t>
            </w:r>
          </w:p>
        </w:tc>
        <w:tc>
          <w:tcPr/>
          <w:p>
            <w:pPr>
              <w:pStyle w:val="Compact"/>
              <w:jc w:val="left"/>
            </w:pPr>
            <w:r>
              <w:rPr>
                <w:rStyle w:val="VerbatimChar"/>
                <w:rFonts w:ascii="Calibri" w:hAnsi="Calibri" w:eastAsia="微软雅黑"/>
                <w:color w:val="4A4A4A"/>
                <w:sz w:val="19"/>
              </w:rPr>
              <w:t xml:space="preserve">#f8f9fb</w:t>
            </w:r>
          </w:p>
        </w:tc>
        <w:tc>
          <w:tcPr/>
          <w:p>
            <w:pPr>
              <w:pStyle w:val="Compact"/>
              <w:jc w:val="left"/>
            </w:pPr>
            <w:r>
              <w:rPr>
                <w:rFonts w:ascii="Calibri" w:hAnsi="Calibri" w:eastAsia="微软雅黑"/>
                <w:color w:val="4A4A4A"/>
                <w:sz w:val="19"/>
              </w:rPr>
              <w:t xml:space="preserve">卡片/面板背景</w:t>
            </w:r>
          </w:p>
        </w:tc>
        <w:tc>
          <w:tcPr/>
          <w:p>
            <w:pPr>
              <w:pStyle w:val="Compact"/>
              <w:jc w:val="left"/>
            </w:pPr>
            <w:r>
              <w:rPr>
                <w:rFonts w:ascii="Calibri" w:hAnsi="Calibri" w:eastAsia="微软雅黑"/>
                <w:color w:val="4A4A4A"/>
                <w:sz w:val="19"/>
              </w:rPr>
              <w:t xml:space="preserve">微冷灰调，避免纯白页面的单调感</w:t>
            </w:r>
          </w:p>
        </w:tc>
      </w:tr>
    </w:tbl>
    <w:p>
      <w:pPr>
        <w:pStyle w:val="BodyText"/>
      </w:pPr>
      <w:r>
        <w:rPr>
          <w:bCs/>
          <w:b/>
        </w:rPr>
        <w:t xml:space="preserve">共享渐变系统</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1980"/>
        <w:gridCol w:w="3300"/>
      </w:tblGrid>
      <w:tr>
        <w:trPr>
          <w:tblHeader w:val="true"/>
        </w:trPr>
        <w:tc>
          <w:tcPr>
            <w:shd w:fill="f1f5f9" w:val="clear"/>
          </w:tcPr>
          <w:p>
            <w:pPr>
              <w:pStyle w:val="Compact"/>
              <w:jc w:val="left"/>
            </w:pPr>
            <w:r>
              <w:rPr>
                <w:rFonts w:ascii="Calibri" w:hAnsi="Calibri" w:eastAsia="微软雅黑"/>
                <w:b/>
                <w:color w:val="333333"/>
                <w:sz w:val="19"/>
              </w:rPr>
              <w:t xml:space="preserve">变量名</w:t>
            </w:r>
          </w:p>
        </w:tc>
        <w:tc>
          <w:tcPr>
            <w:shd w:fill="f1f5f9" w:val="clear"/>
          </w:tcPr>
          <w:p>
            <w:pPr>
              <w:pStyle w:val="Compact"/>
              <w:jc w:val="left"/>
            </w:pPr>
            <w:r>
              <w:rPr>
                <w:rFonts w:ascii="Calibri" w:hAnsi="Calibri" w:eastAsia="微软雅黑"/>
                <w:b/>
                <w:color w:val="333333"/>
                <w:sz w:val="19"/>
              </w:rPr>
              <w:t xml:space="preserve">色值</w:t>
            </w:r>
          </w:p>
        </w:tc>
        <w:tc>
          <w:tcPr>
            <w:shd w:fill="f1f5f9" w:val="clear"/>
          </w:tcPr>
          <w:p>
            <w:pPr>
              <w:pStyle w:val="Compact"/>
              <w:jc w:val="left"/>
            </w:pPr>
            <w:r>
              <w:rPr>
                <w:rFonts w:ascii="Calibri" w:hAnsi="Calibri" w:eastAsia="微软雅黑"/>
                <w:b/>
                <w:color w:val="333333"/>
                <w:sz w:val="19"/>
              </w:rPr>
              <w:t xml:space="preserve">使用场景</w:t>
            </w:r>
          </w:p>
        </w:tc>
      </w:tr>
      <w:tr>
        <w:tc>
          <w:tcPr/>
          <w:p>
            <w:pPr>
              <w:pStyle w:val="Compact"/>
              <w:jc w:val="left"/>
            </w:pPr>
            <w:r>
              <w:rPr>
                <w:rStyle w:val="VerbatimChar"/>
                <w:rFonts w:ascii="Calibri" w:hAnsi="Calibri" w:eastAsia="微软雅黑"/>
                <w:color w:val="4A4A4A"/>
                <w:sz w:val="19"/>
              </w:rPr>
              <w:t xml:space="preserve">--dg-gradient-start</w:t>
            </w:r>
          </w:p>
        </w:tc>
        <w:tc>
          <w:tcPr/>
          <w:p>
            <w:pPr>
              <w:pStyle w:val="Compact"/>
              <w:jc w:val="left"/>
            </w:pPr>
            <w:r>
              <w:rPr>
                <w:rStyle w:val="VerbatimChar"/>
                <w:rFonts w:ascii="Calibri" w:hAnsi="Calibri" w:eastAsia="微软雅黑"/>
                <w:color w:val="4A4A4A"/>
                <w:sz w:val="19"/>
              </w:rPr>
              <w:t xml:space="preserve">#2563eb</w:t>
            </w:r>
            <w:r>
              <w:rPr>
                <w:rFonts w:ascii="Calibri" w:hAnsi="Calibri" w:eastAsia="微软雅黑"/>
                <w:color w:val="4A4A4A"/>
                <w:sz w:val="19"/>
              </w:rPr>
              <w:t xml:space="preserve">（蓝色）</w:t>
            </w:r>
          </w:p>
        </w:tc>
        <w:tc>
          <w:tcPr/>
          <w:p>
            <w:pPr>
              <w:pStyle w:val="Compact"/>
              <w:jc w:val="left"/>
            </w:pPr>
            <w:r>
              <w:rPr>
                <w:rFonts w:ascii="Calibri" w:hAnsi="Calibri" w:eastAsia="微软雅黑"/>
                <w:color w:val="4A4A4A"/>
                <w:sz w:val="19"/>
              </w:rPr>
              <w:t xml:space="preserve">品牌主色 → 用于 Logo、主按钮、活跃状态</w:t>
            </w:r>
          </w:p>
        </w:tc>
      </w:tr>
      <w:tr>
        <w:tc>
          <w:tcPr/>
          <w:p>
            <w:pPr>
              <w:pStyle w:val="Compact"/>
              <w:jc w:val="left"/>
            </w:pPr>
            <w:r>
              <w:rPr>
                <w:rStyle w:val="VerbatimChar"/>
                <w:rFonts w:ascii="Calibri" w:hAnsi="Calibri" w:eastAsia="微软雅黑"/>
                <w:color w:val="4A4A4A"/>
                <w:sz w:val="19"/>
              </w:rPr>
              <w:t xml:space="preserve">--dg-gradient-end</w:t>
            </w:r>
          </w:p>
        </w:tc>
        <w:tc>
          <w:tcPr/>
          <w:p>
            <w:pPr>
              <w:pStyle w:val="Compact"/>
              <w:jc w:val="left"/>
            </w:pPr>
            <w:r>
              <w:rPr>
                <w:rStyle w:val="VerbatimChar"/>
                <w:rFonts w:ascii="Calibri" w:hAnsi="Calibri" w:eastAsia="微软雅黑"/>
                <w:color w:val="4A4A4A"/>
                <w:sz w:val="19"/>
              </w:rPr>
              <w:t xml:space="preserve">#9333ea</w:t>
            </w:r>
            <w:r>
              <w:rPr>
                <w:rFonts w:ascii="Calibri" w:hAnsi="Calibri" w:eastAsia="微软雅黑"/>
                <w:color w:val="4A4A4A"/>
                <w:sz w:val="19"/>
              </w:rPr>
              <w:t xml:space="preserve">（紫色）</w:t>
            </w:r>
          </w:p>
        </w:tc>
        <w:tc>
          <w:tcPr/>
          <w:p>
            <w:pPr>
              <w:pStyle w:val="Compact"/>
              <w:jc w:val="left"/>
            </w:pPr>
            <w:r>
              <w:rPr>
                <w:rFonts w:ascii="Calibri" w:hAnsi="Calibri" w:eastAsia="微软雅黑"/>
                <w:color w:val="4A4A4A"/>
                <w:sz w:val="19"/>
              </w:rPr>
              <w:t xml:space="preserve">品牌辅色 → 用于渐变过渡、装饰性元素</w:t>
            </w:r>
          </w:p>
        </w:tc>
      </w:tr>
    </w:tbl>
    <w:p>
      <w:pPr>
        <w:pStyle w:val="BodyText"/>
      </w:pPr>
      <w:r>
        <w:t xml:space="preserve">蓝紫渐变在视觉上传递了</w:t>
      </w:r>
      <w:r>
        <w:rPr>
          <w:bCs/>
          <w:b/>
        </w:rPr>
        <w:t xml:space="preserve">科技感与专业性</w:t>
      </w:r>
      <w:r>
        <w:t xml:space="preserve">，与数据库管理工具的定位高度契合。该渐变目前被封装为</w:t>
      </w:r>
      <w:r>
        <w:t xml:space="preserve"> </w:t>
      </w:r>
      <w:r>
        <w:rPr>
          <w:rStyle w:val="VerbatimChar"/>
        </w:rPr>
        <w:t xml:space="preserve">.dg-gradient-text</w:t>
      </w:r>
      <w:r>
        <w:t xml:space="preserve"> </w:t>
      </w:r>
      <w:r>
        <w:t xml:space="preserve">与</w:t>
      </w:r>
      <w:r>
        <w:t xml:space="preserve"> </w:t>
      </w:r>
      <w:r>
        <w:rPr>
          <w:rStyle w:val="VerbatimChar"/>
        </w:rPr>
        <w:t xml:space="preserve">.dg-gradient-bg</w:t>
      </w:r>
      <w:r>
        <w:t xml:space="preserve"> </w:t>
      </w:r>
      <w:r>
        <w:t xml:space="preserve">两个工具类，使用便捷。</w:t>
      </w:r>
    </w:p>
    <w:p>
      <w:pPr>
        <w:pStyle w:val="BodyText"/>
      </w:pPr>
      <w:r>
        <w:rPr>
          <w:bCs/>
          <w:b/>
        </w:rPr>
        <w:t xml:space="preserve">语义化工具类</w:t>
      </w:r>
      <w:r>
        <w:t xml:space="preserve">：</w:t>
      </w:r>
    </w:p>
    <w:p>
      <w:pPr>
        <w:pStyle w:val="BodyText"/>
      </w:pPr>
      <w:r>
        <w:t xml:space="preserve">项目还定义了</w:t>
      </w:r>
      <w:r>
        <w:t xml:space="preserve"> </w:t>
      </w:r>
      <w:r>
        <w:rPr>
          <w:rStyle w:val="VerbatimChar"/>
        </w:rPr>
        <w:t xml:space="preserve">.dg-card</w:t>
      </w:r>
      <w:r>
        <w:t xml:space="preserve">、</w:t>
      </w:r>
      <w:r>
        <w:rPr>
          <w:rStyle w:val="VerbatimChar"/>
        </w:rPr>
        <w:t xml:space="preserve">.dg-input</w:t>
      </w:r>
      <w:r>
        <w:t xml:space="preserve"> </w:t>
      </w:r>
      <w:r>
        <w:t xml:space="preserve">等高级工具类，将颜色变量、圆角、阴影、边框等属性聚合为语义化的样式单元。这种”变量 + 工具类”的双层体系兼顾了灵活性与开发效率，是可维护性设计的体现。</w:t>
      </w:r>
    </w:p>
    <w:bookmarkEnd w:id="33"/>
    <w:bookmarkStart w:id="34" w:name="shadcnui-组件库使用情况"/>
    <w:p>
      <w:pPr>
        <w:pStyle w:val="Heading3"/>
      </w:pPr>
      <w:r>
        <w:t xml:space="preserve">1.4.2 shadcn/ui 组件库使用情况</w:t>
      </w:r>
    </w:p>
    <w:p>
      <w:pPr>
        <w:pStyle w:val="FirstParagraph"/>
      </w:pPr>
      <w:r>
        <w:t xml:space="preserve">项目使用了</w:t>
      </w:r>
      <w:r>
        <w:t xml:space="preserve"> </w:t>
      </w:r>
      <w:r>
        <w:rPr>
          <w:bCs/>
          <w:b/>
        </w:rPr>
        <w:t xml:space="preserve">50+ shadcn/ui 基础组件</w:t>
      </w:r>
      <w:r>
        <w:t xml:space="preserve">，覆盖了表单控件（Input、Select、Checkbox、Radio）、数据展示（Table、Card、Badge、Tooltip）、反馈（Dialog、Toast、Alert、Skeleton）、导航（Tabs、Breadcrumb、Sidebar）等完整类别。</w:t>
      </w:r>
    </w:p>
    <w:p>
      <w:pPr>
        <w:pStyle w:val="BodyText"/>
      </w:pPr>
      <w:r>
        <w:t xml:space="preserve">shadcn/ui 的核心优势在于</w:t>
      </w:r>
      <w:r>
        <w:rPr>
          <w:bCs/>
          <w:b/>
        </w:rPr>
        <w:t xml:space="preserve">源码级可定制性</w:t>
      </w:r>
      <w:r>
        <w:t xml:space="preserve">——组件代码直接存在于项目的</w:t>
      </w:r>
      <w:r>
        <w:t xml:space="preserve"> </w:t>
      </w:r>
      <w:r>
        <w:rPr>
          <w:rStyle w:val="VerbatimChar"/>
        </w:rPr>
        <w:t xml:space="preserve">components/ui/</w:t>
      </w:r>
      <w:r>
        <w:t xml:space="preserve"> </w:t>
      </w:r>
      <w:r>
        <w:t xml:space="preserve">目录中，团队可以：</w:t>
      </w:r>
      <w:r>
        <w:t xml:space="preserve"> </w:t>
      </w:r>
      <w:r>
        <w:t xml:space="preserve">- 自由修改组件的默认样式、动画参数、无障碍属性</w:t>
      </w:r>
      <w:r>
        <w:t xml:space="preserve"> </w:t>
      </w:r>
      <w:r>
        <w:t xml:space="preserve">- 根据品牌规范调整颜色、圆角、间距等设计 Token</w:t>
      </w:r>
      <w:r>
        <w:t xml:space="preserve"> </w:t>
      </w:r>
      <w:r>
        <w:t xml:space="preserve">- 添加业务特有的 Props 扩展（如在 Button 上增加</w:t>
      </w:r>
      <w:r>
        <w:t xml:space="preserve"> </w:t>
      </w:r>
      <w:r>
        <w:rPr>
          <w:rStyle w:val="VerbatimChar"/>
        </w:rPr>
        <w:t xml:space="preserve">isLoading</w:t>
      </w:r>
      <w:r>
        <w:t xml:space="preserve"> </w:t>
      </w:r>
      <w:r>
        <w:t xml:space="preserve">的统一处理）</w:t>
      </w:r>
    </w:p>
    <w:p>
      <w:pPr>
        <w:pStyle w:val="BodyText"/>
      </w:pPr>
      <w:r>
        <w:t xml:space="preserve">当前需要关注的点：50+ 组件的规模意味着维护成本不可忽视，建议在升级 shadcn/ui 版本时建立变更日志审查机制，确保上游的 Bug 修复与安全更新能够及时同步。</w:t>
      </w:r>
    </w:p>
    <w:bookmarkEnd w:id="34"/>
    <w:bookmarkStart w:id="35" w:name="主题系统设计"/>
    <w:p>
      <w:pPr>
        <w:pStyle w:val="Heading3"/>
      </w:pPr>
      <w:r>
        <w:t xml:space="preserve">1.4.3 主题系统设计</w:t>
      </w:r>
    </w:p>
    <w:p>
      <w:pPr>
        <w:pStyle w:val="FirstParagraph"/>
      </w:pPr>
      <w:r>
        <w:t xml:space="preserve">平台当前的主题系统具备以下特征：</w:t>
      </w:r>
    </w:p>
    <w:p>
      <w:pPr>
        <w:numPr>
          <w:ilvl w:val="0"/>
          <w:numId w:val="1004"/>
        </w:numPr>
        <w:pStyle w:val="Compact"/>
      </w:pPr>
      <w:r>
        <w:rPr>
          <w:bCs/>
          <w:b/>
        </w:rPr>
        <w:t xml:space="preserve">双主题覆盖</w:t>
      </w:r>
      <w:r>
        <w:t xml:space="preserve">：Dark / Light 两种模式，通过 CSS 变量切换实现，切换成本极低（仅需切换顶层 class）。</w:t>
      </w:r>
    </w:p>
    <w:p>
      <w:pPr>
        <w:numPr>
          <w:ilvl w:val="0"/>
          <w:numId w:val="1004"/>
        </w:numPr>
        <w:pStyle w:val="Compact"/>
      </w:pPr>
      <w:r>
        <w:rPr>
          <w:bCs/>
          <w:b/>
        </w:rPr>
        <w:t xml:space="preserve">渐变色作为品牌标识</w:t>
      </w:r>
      <w:r>
        <w:t xml:space="preserve">：蓝紫渐变（</w:t>
      </w:r>
      <w:r>
        <w:rPr>
          <w:rStyle w:val="VerbatimChar"/>
        </w:rPr>
        <w:t xml:space="preserve">#2563eb</w:t>
      </w:r>
      <w:r>
        <w:t xml:space="preserve"> </w:t>
      </w:r>
      <w:r>
        <w:t xml:space="preserve">→</w:t>
      </w:r>
      <w:r>
        <w:t xml:space="preserve"> </w:t>
      </w:r>
      <w:r>
        <w:rPr>
          <w:rStyle w:val="VerbatimChar"/>
        </w:rPr>
        <w:t xml:space="preserve">#9333ea</w:t>
      </w:r>
      <w:r>
        <w:t xml:space="preserve">）贯穿两种主题，形成了强烈的品牌视觉记忆点。</w:t>
      </w:r>
    </w:p>
    <w:p>
      <w:pPr>
        <w:numPr>
          <w:ilvl w:val="0"/>
          <w:numId w:val="1004"/>
        </w:numPr>
        <w:pStyle w:val="Compact"/>
      </w:pPr>
      <w:r>
        <w:rPr>
          <w:bCs/>
          <w:b/>
        </w:rPr>
        <w:t xml:space="preserve">CSS 变量驱动</w:t>
      </w:r>
      <w:r>
        <w:t xml:space="preserve">：所有主题相关属性均通过</w:t>
      </w:r>
      <w:r>
        <w:t xml:space="preserve"> </w:t>
      </w:r>
      <w:r>
        <w:rPr>
          <w:rStyle w:val="VerbatimChar"/>
        </w:rPr>
        <w:t xml:space="preserve">--dg-*</w:t>
      </w:r>
      <w:r>
        <w:t xml:space="preserve"> </w:t>
      </w:r>
      <w:r>
        <w:t xml:space="preserve">变量管理，无硬编码色值散落在组件代码中。</w:t>
      </w:r>
    </w:p>
    <w:p>
      <w:pPr>
        <w:pStyle w:val="FirstParagraph"/>
      </w:pPr>
      <w:r>
        <w:rPr>
          <w:bCs/>
          <w:b/>
        </w:rPr>
        <w:t xml:space="preserve">建议完善的方面</w:t>
      </w:r>
      <w:r>
        <w:t xml:space="preserve">：</w:t>
      </w:r>
      <w:r>
        <w:t xml:space="preserve"> </w:t>
      </w:r>
      <w:r>
        <w:t xml:space="preserve">- 当前主题切换可能依赖 CSS 的</w:t>
      </w:r>
      <w:r>
        <w:t xml:space="preserve"> </w:t>
      </w:r>
      <w:r>
        <w:rPr>
          <w:rStyle w:val="VerbatimChar"/>
        </w:rPr>
        <w:t xml:space="preserve">prefers-color-scheme</w:t>
      </w:r>
      <w:r>
        <w:t xml:space="preserve"> </w:t>
      </w:r>
      <w:r>
        <w:t xml:space="preserve">媒体查询或手动切换按钮，建议增加</w:t>
      </w:r>
      <w:r>
        <w:rPr>
          <w:bCs/>
          <w:b/>
        </w:rPr>
        <w:t xml:space="preserve">主题偏好持久化</w:t>
      </w:r>
      <w:r>
        <w:t xml:space="preserve">（localStorage）与</w:t>
      </w:r>
      <w:r>
        <w:rPr>
          <w:bCs/>
          <w:b/>
        </w:rPr>
        <w:t xml:space="preserve">系统主题自动跟随</w:t>
      </w:r>
      <w:r>
        <w:t xml:space="preserve">的双重机制。</w:t>
      </w:r>
      <w:r>
        <w:t xml:space="preserve"> </w:t>
      </w:r>
      <w:r>
        <w:t xml:space="preserve">- 建议补充</w:t>
      </w:r>
      <w:r>
        <w:t xml:space="preserve"> </w:t>
      </w:r>
      <w:r>
        <w:rPr>
          <w:bCs/>
          <w:b/>
        </w:rPr>
        <w:t xml:space="preserve">High Contrast（高对比度）</w:t>
      </w:r>
      <w:r>
        <w:t xml:space="preserve"> </w:t>
      </w:r>
      <w:r>
        <w:t xml:space="preserve">模式，满足无障碍合规要求（WCAG 2.1 AA 级）。</w:t>
      </w:r>
      <w:r>
        <w:t xml:space="preserve"> </w:t>
      </w:r>
      <w:r>
        <w:t xml:space="preserve">- 考虑引入</w:t>
      </w:r>
      <w:r>
        <w:t xml:space="preserve"> </w:t>
      </w:r>
      <w:r>
        <w:rPr>
          <w:bCs/>
          <w:b/>
        </w:rPr>
        <w:t xml:space="preserve">主题 Token 文档</w:t>
      </w:r>
      <w:r>
        <w:t xml:space="preserve">，明确定义每种语义色值的使用场景（如</w:t>
      </w:r>
      <w:r>
        <w:t xml:space="preserve"> </w:t>
      </w:r>
      <w:r>
        <w:rPr>
          <w:rStyle w:val="VerbatimChar"/>
        </w:rPr>
        <w:t xml:space="preserve">--dg-bg-primary</w:t>
      </w:r>
      <w:r>
        <w:t xml:space="preserve"> </w:t>
      </w:r>
      <w:r>
        <w:t xml:space="preserve">仅用于页面级背景，不可用于卡片），防止变量滥用导致视觉不一致。</w:t>
      </w:r>
    </w:p>
    <w:bookmarkEnd w:id="35"/>
    <w:bookmarkStart w:id="36" w:name="当前设计体系的优势与不足"/>
    <w:p>
      <w:pPr>
        <w:pStyle w:val="Heading3"/>
      </w:pPr>
      <w:r>
        <w:t xml:space="preserve">1.4.4 当前设计体系的优势与不足</w:t>
      </w:r>
    </w:p>
    <w:p>
      <w:pPr>
        <w:pStyle w:val="FirstParagraph"/>
      </w:pPr>
      <w:r>
        <w:rPr>
          <w:bCs/>
          <w:b/>
        </w:rPr>
        <w:t xml:space="preserve">优势</w:t>
      </w:r>
      <w:r>
        <w:t xml:space="preserve">：</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3960"/>
        <w:gridCol w:w="3960"/>
      </w:tblGrid>
      <w:tr>
        <w:trPr>
          <w:tblHeader w:val="true"/>
        </w:trPr>
        <w:tc>
          <w:tcPr>
            <w:shd w:fill="f1f5f9" w:val="clear"/>
          </w:tcPr>
          <w:p>
            <w:pPr>
              <w:pStyle w:val="Compact"/>
              <w:jc w:val="left"/>
            </w:pPr>
            <w:r>
              <w:rPr>
                <w:rFonts w:ascii="Calibri" w:hAnsi="Calibri" w:eastAsia="微软雅黑"/>
                <w:b/>
                <w:color w:val="333333"/>
                <w:sz w:val="19"/>
              </w:rPr>
              <w:t xml:space="preserve">维度</w:t>
            </w:r>
          </w:p>
        </w:tc>
        <w:tc>
          <w:tcPr>
            <w:shd w:fill="f1f5f9" w:val="clear"/>
          </w:tcPr>
          <w:p>
            <w:pPr>
              <w:pStyle w:val="Compact"/>
              <w:jc w:val="left"/>
            </w:pPr>
            <w:r>
              <w:rPr>
                <w:rFonts w:ascii="Calibri" w:hAnsi="Calibri" w:eastAsia="微软雅黑"/>
                <w:b/>
                <w:color w:val="333333"/>
                <w:sz w:val="19"/>
              </w:rPr>
              <w:t xml:space="preserve">表现</w:t>
            </w:r>
          </w:p>
        </w:tc>
      </w:tr>
      <w:tr>
        <w:tc>
          <w:tcPr/>
          <w:p>
            <w:pPr>
              <w:pStyle w:val="Compact"/>
              <w:jc w:val="left"/>
            </w:pPr>
            <w:r>
              <w:rPr>
                <w:rFonts w:ascii="Calibri" w:hAnsi="Calibri" w:eastAsia="微软雅黑"/>
                <w:color w:val="4A4A4A"/>
                <w:sz w:val="19"/>
              </w:rPr>
              <w:t xml:space="preserve">工程化成熟度</w:t>
            </w:r>
          </w:p>
        </w:tc>
        <w:tc>
          <w:tcPr/>
          <w:p>
            <w:pPr>
              <w:pStyle w:val="Compact"/>
              <w:jc w:val="left"/>
            </w:pPr>
            <w:r>
              <w:rPr>
                <w:rFonts w:ascii="Calibri" w:hAnsi="Calibri" w:eastAsia="微软雅黑"/>
                <w:color w:val="4A4A4A"/>
                <w:sz w:val="19"/>
              </w:rPr>
              <w:t xml:space="preserve">CSS 变量 + 工具类的双层体系，shadcn/ui 的源码级可控性</w:t>
            </w:r>
          </w:p>
        </w:tc>
      </w:tr>
      <w:tr>
        <w:tc>
          <w:tcPr/>
          <w:p>
            <w:pPr>
              <w:pStyle w:val="Compact"/>
              <w:jc w:val="left"/>
            </w:pPr>
            <w:r>
              <w:rPr>
                <w:rFonts w:ascii="Calibri" w:hAnsi="Calibri" w:eastAsia="微软雅黑"/>
                <w:color w:val="4A4A4A"/>
                <w:sz w:val="19"/>
              </w:rPr>
              <w:t xml:space="preserve">品牌一致性</w:t>
            </w:r>
          </w:p>
        </w:tc>
        <w:tc>
          <w:tcPr/>
          <w:p>
            <w:pPr>
              <w:pStyle w:val="Compact"/>
              <w:jc w:val="left"/>
            </w:pPr>
            <w:r>
              <w:rPr>
                <w:rFonts w:ascii="Calibri" w:hAnsi="Calibri" w:eastAsia="微软雅黑"/>
                <w:color w:val="4A4A4A"/>
                <w:sz w:val="19"/>
              </w:rPr>
              <w:t xml:space="preserve">蓝紫渐变标识贯穿全站，Dark/Light 双主题覆盖完整</w:t>
            </w:r>
          </w:p>
        </w:tc>
      </w:tr>
      <w:tr>
        <w:tc>
          <w:tcPr/>
          <w:p>
            <w:pPr>
              <w:pStyle w:val="Compact"/>
              <w:jc w:val="left"/>
            </w:pPr>
            <w:r>
              <w:rPr>
                <w:rFonts w:ascii="Calibri" w:hAnsi="Calibri" w:eastAsia="微软雅黑"/>
                <w:color w:val="4A4A4A"/>
                <w:sz w:val="19"/>
              </w:rPr>
              <w:t xml:space="preserve">开发效率</w:t>
            </w:r>
          </w:p>
        </w:tc>
        <w:tc>
          <w:tcPr/>
          <w:p>
            <w:pPr>
              <w:pStyle w:val="Compact"/>
              <w:jc w:val="left"/>
            </w:pPr>
            <w:r>
              <w:rPr>
                <w:rFonts w:ascii="Calibri" w:hAnsi="Calibri" w:eastAsia="微软雅黑"/>
                <w:color w:val="4A4A4A"/>
                <w:sz w:val="19"/>
              </w:rPr>
              <w:t xml:space="preserve">Tailwind 原子类 + 语义化工具类，编写样式快速直观</w:t>
            </w:r>
          </w:p>
        </w:tc>
      </w:tr>
      <w:tr>
        <w:tc>
          <w:tcPr/>
          <w:p>
            <w:pPr>
              <w:pStyle w:val="Compact"/>
              <w:jc w:val="left"/>
            </w:pPr>
            <w:r>
              <w:rPr>
                <w:rFonts w:ascii="Calibri" w:hAnsi="Calibri" w:eastAsia="微软雅黑"/>
                <w:color w:val="4A4A4A"/>
                <w:sz w:val="19"/>
              </w:rPr>
              <w:t xml:space="preserve">扩展能力</w:t>
            </w:r>
          </w:p>
        </w:tc>
        <w:tc>
          <w:tcPr/>
          <w:p>
            <w:pPr>
              <w:pStyle w:val="Compact"/>
              <w:jc w:val="left"/>
            </w:pPr>
            <w:r>
              <w:rPr>
                <w:rFonts w:ascii="Calibri" w:hAnsi="Calibri" w:eastAsia="微软雅黑"/>
                <w:color w:val="4A4A4A"/>
                <w:sz w:val="19"/>
              </w:rPr>
              <w:t xml:space="preserve">新增主题仅需定义一组 CSS 变量，无需修改组件代码</w:t>
            </w:r>
          </w:p>
        </w:tc>
      </w:tr>
    </w:tbl>
    <w:p>
      <w:pPr>
        <w:pStyle w:val="BodyText"/>
      </w:pPr>
      <w:r>
        <w:rPr>
          <w:bCs/>
          <w:b/>
        </w:rPr>
        <w:t xml:space="preserve">不足</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760"/>
        <w:gridCol w:w="2933"/>
        <w:gridCol w:w="3226"/>
      </w:tblGrid>
      <w:tr>
        <w:trPr>
          <w:tblHeader w:val="true"/>
        </w:trPr>
        <w:tc>
          <w:tcPr>
            <w:shd w:fill="f1f5f9" w:val="clear"/>
          </w:tcPr>
          <w:p>
            <w:pPr>
              <w:pStyle w:val="Compact"/>
              <w:jc w:val="left"/>
            </w:pPr>
            <w:r>
              <w:rPr>
                <w:rFonts w:ascii="Calibri" w:hAnsi="Calibri" w:eastAsia="微软雅黑"/>
                <w:b/>
                <w:color w:val="333333"/>
                <w:sz w:val="19"/>
              </w:rPr>
              <w:t xml:space="preserve">维度</w:t>
            </w:r>
          </w:p>
        </w:tc>
        <w:tc>
          <w:tcPr>
            <w:shd w:fill="f1f5f9" w:val="clear"/>
          </w:tcPr>
          <w:p>
            <w:pPr>
              <w:pStyle w:val="Compact"/>
              <w:jc w:val="left"/>
            </w:pPr>
            <w:r>
              <w:rPr>
                <w:rFonts w:ascii="Calibri" w:hAnsi="Calibri" w:eastAsia="微软雅黑"/>
                <w:b/>
                <w:color w:val="333333"/>
                <w:sz w:val="19"/>
              </w:rPr>
              <w:t xml:space="preserve">问题描述</w:t>
            </w:r>
          </w:p>
        </w:tc>
        <w:tc>
          <w:tcPr>
            <w:shd w:fill="f1f5f9" w:val="clear"/>
          </w:tcPr>
          <w:p>
            <w:pPr>
              <w:pStyle w:val="Compact"/>
              <w:jc w:val="left"/>
            </w:pPr>
            <w:r>
              <w:rPr>
                <w:rFonts w:ascii="Calibri" w:hAnsi="Calibri" w:eastAsia="微软雅黑"/>
                <w:b/>
                <w:color w:val="333333"/>
                <w:sz w:val="19"/>
              </w:rPr>
              <w:t xml:space="preserve">改进优先级</w:t>
            </w:r>
          </w:p>
        </w:tc>
      </w:tr>
      <w:tr>
        <w:tc>
          <w:tcPr/>
          <w:p>
            <w:pPr>
              <w:pStyle w:val="Compact"/>
              <w:jc w:val="left"/>
            </w:pPr>
            <w:r>
              <w:rPr>
                <w:rFonts w:ascii="Calibri" w:hAnsi="Calibri" w:eastAsia="微软雅黑"/>
                <w:color w:val="4A4A4A"/>
                <w:sz w:val="19"/>
              </w:rPr>
              <w:t xml:space="preserve">设计 Token 粒度</w:t>
            </w:r>
          </w:p>
        </w:tc>
        <w:tc>
          <w:tcPr/>
          <w:p>
            <w:pPr>
              <w:pStyle w:val="Compact"/>
              <w:jc w:val="left"/>
            </w:pPr>
            <w:r>
              <w:rPr>
                <w:rFonts w:ascii="Calibri" w:hAnsi="Calibri" w:eastAsia="微软雅黑"/>
                <w:color w:val="4A4A4A"/>
                <w:sz w:val="19"/>
              </w:rPr>
              <w:t xml:space="preserve">当前变量主要集中在颜色维度，缺少间距、字体、阴影、动效的 Token 化定义</w:t>
            </w:r>
          </w:p>
        </w:tc>
        <w:tc>
          <w:tcPr/>
          <w:p>
            <w:pPr>
              <w:pStyle w:val="Compact"/>
              <w:jc w:val="left"/>
            </w:pPr>
            <w:r>
              <w:rPr>
                <w:rFonts w:ascii="Calibri" w:hAnsi="Calibri" w:eastAsia="微软雅黑"/>
                <w:color w:val="4A4A4A"/>
                <w:sz w:val="19"/>
              </w:rPr>
              <w:t xml:space="preserve">高</w:t>
            </w:r>
          </w:p>
        </w:tc>
      </w:tr>
      <w:tr>
        <w:tc>
          <w:tcPr/>
          <w:p>
            <w:pPr>
              <w:pStyle w:val="Compact"/>
              <w:jc w:val="left"/>
            </w:pPr>
            <w:r>
              <w:rPr>
                <w:rFonts w:ascii="Calibri" w:hAnsi="Calibri" w:eastAsia="微软雅黑"/>
                <w:color w:val="4A4A4A"/>
                <w:sz w:val="19"/>
              </w:rPr>
              <w:t xml:space="preserve">动效体系缺失</w:t>
            </w:r>
          </w:p>
        </w:tc>
        <w:tc>
          <w:tcPr/>
          <w:p>
            <w:pPr>
              <w:pStyle w:val="Compact"/>
              <w:jc w:val="left"/>
            </w:pPr>
            <w:r>
              <w:rPr>
                <w:rFonts w:ascii="Calibri" w:hAnsi="Calibri" w:eastAsia="微软雅黑"/>
                <w:color w:val="4A4A4A"/>
                <w:sz w:val="19"/>
              </w:rPr>
              <w:t xml:space="preserve">页面转场、组件出现/消失、状态切换等交互缺乏统一的动效规范</w:t>
            </w:r>
          </w:p>
        </w:tc>
        <w:tc>
          <w:tcPr/>
          <w:p>
            <w:pPr>
              <w:pStyle w:val="Compact"/>
              <w:jc w:val="left"/>
            </w:pPr>
            <w:r>
              <w:rPr>
                <w:rFonts w:ascii="Calibri" w:hAnsi="Calibri" w:eastAsia="微软雅黑"/>
                <w:color w:val="4A4A4A"/>
                <w:sz w:val="19"/>
              </w:rPr>
              <w:t xml:space="preserve">高</w:t>
            </w:r>
          </w:p>
        </w:tc>
      </w:tr>
      <w:tr>
        <w:tc>
          <w:tcPr/>
          <w:p>
            <w:pPr>
              <w:pStyle w:val="Compact"/>
              <w:jc w:val="left"/>
            </w:pPr>
            <w:r>
              <w:rPr>
                <w:rFonts w:ascii="Calibri" w:hAnsi="Calibri" w:eastAsia="微软雅黑"/>
                <w:color w:val="4A4A4A"/>
                <w:sz w:val="19"/>
              </w:rPr>
              <w:t xml:space="preserve">无障碍支持</w:t>
            </w:r>
          </w:p>
        </w:tc>
        <w:tc>
          <w:tcPr/>
          <w:p>
            <w:pPr>
              <w:pStyle w:val="Compact"/>
              <w:jc w:val="left"/>
            </w:pPr>
            <w:r>
              <w:rPr>
                <w:rFonts w:ascii="Calibri" w:hAnsi="Calibri" w:eastAsia="微软雅黑"/>
                <w:color w:val="4A4A4A"/>
                <w:sz w:val="19"/>
              </w:rPr>
              <w:t xml:space="preserve">缺少 ARIA 属性系统化检查、键盘导航测试、色彩对比度合规验证</w:t>
            </w:r>
          </w:p>
        </w:tc>
        <w:tc>
          <w:tcPr/>
          <w:p>
            <w:pPr>
              <w:pStyle w:val="Compact"/>
              <w:jc w:val="left"/>
            </w:pPr>
            <w:r>
              <w:rPr>
                <w:rFonts w:ascii="Calibri" w:hAnsi="Calibri" w:eastAsia="微软雅黑"/>
                <w:color w:val="4A4A4A"/>
                <w:sz w:val="19"/>
              </w:rPr>
              <w:t xml:space="preserve">中</w:t>
            </w:r>
          </w:p>
        </w:tc>
      </w:tr>
      <w:tr>
        <w:tc>
          <w:tcPr/>
          <w:p>
            <w:pPr>
              <w:pStyle w:val="Compact"/>
              <w:jc w:val="left"/>
            </w:pPr>
            <w:r>
              <w:rPr>
                <w:rFonts w:ascii="Calibri" w:hAnsi="Calibri" w:eastAsia="微软雅黑"/>
                <w:color w:val="4A4A4A"/>
                <w:sz w:val="19"/>
              </w:rPr>
              <w:t xml:space="preserve">响应式设计</w:t>
            </w:r>
          </w:p>
        </w:tc>
        <w:tc>
          <w:tcPr/>
          <w:p>
            <w:pPr>
              <w:pStyle w:val="Compact"/>
              <w:jc w:val="left"/>
            </w:pPr>
            <w:r>
              <w:rPr>
                <w:rFonts w:ascii="Calibri" w:hAnsi="Calibri" w:eastAsia="微软雅黑"/>
                <w:color w:val="4A4A4A"/>
                <w:sz w:val="19"/>
              </w:rPr>
              <w:t xml:space="preserve">平台以桌面端操作为主，但缺少不同分辨率下的布局适配策略</w:t>
            </w:r>
          </w:p>
        </w:tc>
        <w:tc>
          <w:tcPr/>
          <w:p>
            <w:pPr>
              <w:pStyle w:val="Compact"/>
              <w:jc w:val="left"/>
            </w:pPr>
            <w:r>
              <w:rPr>
                <w:rFonts w:ascii="Calibri" w:hAnsi="Calibri" w:eastAsia="微软雅黑"/>
                <w:color w:val="4A4A4A"/>
                <w:sz w:val="19"/>
              </w:rPr>
              <w:t xml:space="preserve">中</w:t>
            </w:r>
          </w:p>
        </w:tc>
      </w:tr>
      <w:tr>
        <w:tc>
          <w:tcPr/>
          <w:p>
            <w:pPr>
              <w:pStyle w:val="Compact"/>
              <w:jc w:val="left"/>
            </w:pPr>
            <w:r>
              <w:rPr>
                <w:rFonts w:ascii="Calibri" w:hAnsi="Calibri" w:eastAsia="微软雅黑"/>
                <w:color w:val="4A4A4A"/>
                <w:sz w:val="19"/>
              </w:rPr>
              <w:t xml:space="preserve">图标体系</w:t>
            </w:r>
          </w:p>
        </w:tc>
        <w:tc>
          <w:tcPr/>
          <w:p>
            <w:pPr>
              <w:pStyle w:val="Compact"/>
              <w:jc w:val="left"/>
            </w:pPr>
            <w:r>
              <w:rPr>
                <w:rFonts w:ascii="Calibri" w:hAnsi="Calibri" w:eastAsia="微软雅黑"/>
                <w:color w:val="4A4A4A"/>
                <w:sz w:val="19"/>
              </w:rPr>
              <w:t xml:space="preserve">未明确图标库选型（如 Lucide、Radix Icons）与使用规范</w:t>
            </w:r>
          </w:p>
        </w:tc>
        <w:tc>
          <w:tcPr/>
          <w:p>
            <w:pPr>
              <w:pStyle w:val="Compact"/>
              <w:jc w:val="left"/>
            </w:pPr>
            <w:r>
              <w:rPr>
                <w:rFonts w:ascii="Calibri" w:hAnsi="Calibri" w:eastAsia="微软雅黑"/>
                <w:color w:val="4A4A4A"/>
                <w:sz w:val="19"/>
              </w:rPr>
              <w:t xml:space="preserve">低</w:t>
            </w:r>
          </w:p>
        </w:tc>
      </w:tr>
    </w:tbl>
    <w:p>
      <w:pPr>
        <w:pStyle w:val="BodyText"/>
      </w:pPr>
      <w:r>
        <w:t xml:space="preserve">综上，SQL-Platform 的 UI 设计体系已具备良好的基础骨架，特别是在 CSS 变量体系与组件化封装方面展现了专业水准。后续优化的核心方向应聚焦于</w:t>
      </w:r>
      <w:r>
        <w:rPr>
          <w:bCs/>
          <w:b/>
        </w:rPr>
        <w:t xml:space="preserve">设计 Token 的维度扩展</w:t>
      </w:r>
      <w:r>
        <w:t xml:space="preserve">（补充间距、动效、阴影 Token）、</w:t>
      </w:r>
      <w:r>
        <w:rPr>
          <w:bCs/>
          <w:b/>
        </w:rPr>
        <w:t xml:space="preserve">交互动效体系的建立</w:t>
      </w:r>
      <w:r>
        <w:t xml:space="preserve">以及</w:t>
      </w:r>
      <w:r>
        <w:rPr>
          <w:bCs/>
          <w:b/>
        </w:rPr>
        <w:t xml:space="preserve">无障碍合规性的系统性提升</w:t>
      </w:r>
      <w:r>
        <w:t xml:space="preserve">，这些内容将在后续章节中展开详细方案。</w:t>
      </w:r>
      <w:r>
        <w:t xml:space="preserve"> </w:t>
      </w:r>
      <w:r>
        <w:t xml:space="preserve">## 2. 现状问题诊断</w:t>
      </w:r>
    </w:p>
    <w:p>
      <w:pPr>
        <w:pStyle w:val="BodyText"/>
      </w:pPr>
      <w:r>
        <w:t xml:space="preserve">经过对 SQL-Platform 前端代码库的全面审阅与走查，我们共识别出 5 大维度、23 项具体问题。这些问题贯穿登录认证、主题系统、核心功能页面、菜单导航以及整体设计体系，严重程度从”视觉瑕疵”到”架构性债务”不等。以下按模块逐项展开诊断。</w:t>
      </w:r>
    </w:p>
    <w:p>
      <w:r>
        <w:pict>
          <v:rect style="width:0;height:1.5pt" o:hralign="center" o:hrstd="t" o:hr="t"/>
        </w:pict>
      </w:r>
    </w:p>
    <w:bookmarkEnd w:id="36"/>
    <w:bookmarkStart w:id="42" w:name="登录页面五大问题分析"/>
    <w:p>
      <w:pPr>
        <w:pStyle w:val="Heading3"/>
      </w:pPr>
      <w:r>
        <w:t xml:space="preserve">2.1 登录页面五大问题分析</w:t>
      </w:r>
    </w:p>
    <w:p>
      <w:pPr>
        <w:pStyle w:val="FirstParagraph"/>
      </w:pPr>
      <w:r>
        <w:t xml:space="preserve">平台提供了 5 种登录页面布局（</w:t>
      </w:r>
      <w:r>
        <w:rPr>
          <w:rStyle w:val="VerbatimChar"/>
        </w:rPr>
        <w:t xml:space="preserve">SplitView</w:t>
      </w:r>
      <w:r>
        <w:t xml:space="preserve">、</w:t>
      </w:r>
      <w:r>
        <w:rPr>
          <w:rStyle w:val="VerbatimChar"/>
        </w:rPr>
        <w:t xml:space="preserve">CenteredCard</w:t>
      </w:r>
      <w:r>
        <w:t xml:space="preserve">、</w:t>
      </w:r>
      <w:r>
        <w:rPr>
          <w:rStyle w:val="VerbatimChar"/>
        </w:rPr>
        <w:t xml:space="preserve">SidePanel</w:t>
      </w:r>
      <w:r>
        <w:t xml:space="preserve">、</w:t>
      </w:r>
      <w:r>
        <w:rPr>
          <w:rStyle w:val="VerbatimChar"/>
        </w:rPr>
        <w:t xml:space="preserve">FullImage</w:t>
      </w:r>
      <w:r>
        <w:t xml:space="preserve">、</w:t>
      </w:r>
      <w:r>
        <w:rPr>
          <w:rStyle w:val="VerbatimChar"/>
        </w:rPr>
        <w:t xml:space="preserve">MinimalDark</w:t>
      </w:r>
      <w:r>
        <w:t xml:space="preserve">），位于</w:t>
      </w:r>
      <w:r>
        <w:t xml:space="preserve"> </w:t>
      </w:r>
      <w:r>
        <w:rPr>
          <w:rStyle w:val="VerbatimChar"/>
        </w:rPr>
        <w:t xml:space="preserve">/frontend/src/components/login/</w:t>
      </w:r>
      <w:r>
        <w:t xml:space="preserve"> </w:t>
      </w:r>
      <w:r>
        <w:t xml:space="preserve">目录下。尽管数量丰富，但 5 个组件共享大量共性问题，且各布局存在特有的设计缺陷。以下从视觉层次、交互体验、品牌感知、组件化程度和动效反馈五个维度进行诊断。</w:t>
      </w:r>
    </w:p>
    <w:bookmarkStart w:id="37" w:name="视觉层次薄弱"/>
    <w:p>
      <w:pPr>
        <w:pStyle w:val="Heading4"/>
      </w:pPr>
      <w:r>
        <w:t xml:space="preserve">2.1.1 视觉层次薄弱</w:t>
      </w:r>
    </w:p>
    <w:p>
      <w:pPr>
        <w:pStyle w:val="FirstParagraph"/>
      </w:pPr>
      <w:r>
        <w:rPr>
          <w:bCs/>
          <w:b/>
        </w:rPr>
        <w:t xml:space="preserve">共性问题</w:t>
      </w:r>
      <w:r>
        <w:t xml:space="preserve">：5 个登录页均缺乏清晰的视觉焦点层级，背景、装饰元素与核心表单区域之间的对比关系处理随意。</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布局组件</w:t>
            </w:r>
          </w:p>
        </w:tc>
        <w:tc>
          <w:tcPr>
            <w:shd w:fill="f1f5f9" w:val="clear"/>
          </w:tcPr>
          <w:p>
            <w:pPr>
              <w:pStyle w:val="Compact"/>
              <w:jc w:val="left"/>
            </w:pPr>
            <w:r>
              <w:rPr>
                <w:rFonts w:ascii="Calibri" w:hAnsi="Calibri" w:eastAsia="微软雅黑"/>
                <w:b/>
                <w:color w:val="333333"/>
                <w:sz w:val="19"/>
              </w:rPr>
              <w:t xml:space="preserve">具体视觉问题</w:t>
            </w:r>
          </w:p>
        </w:tc>
        <w:tc>
          <w:tcPr>
            <w:shd w:fill="f1f5f9" w:val="clear"/>
          </w:tcPr>
          <w:p>
            <w:pPr>
              <w:pStyle w:val="Compact"/>
              <w:jc w:val="left"/>
            </w:pPr>
            <w:r>
              <w:rPr>
                <w:rFonts w:ascii="Calibri" w:hAnsi="Calibri" w:eastAsia="微软雅黑"/>
                <w:b/>
                <w:color w:val="333333"/>
                <w:sz w:val="19"/>
              </w:rPr>
              <w:t xml:space="preserve">严重程度</w:t>
            </w:r>
          </w:p>
        </w:tc>
      </w:tr>
      <w:tr>
        <w:tc>
          <w:tcPr/>
          <w:p>
            <w:pPr>
              <w:pStyle w:val="Compact"/>
              <w:jc w:val="left"/>
            </w:pPr>
            <w:r>
              <w:rPr>
                <w:rStyle w:val="VerbatimChar"/>
                <w:rFonts w:ascii="Calibri" w:hAnsi="Calibri" w:eastAsia="微软雅黑"/>
                <w:color w:val="4A4A4A"/>
                <w:sz w:val="19"/>
              </w:rPr>
              <w:t xml:space="preserve">SplitView.tsx</w:t>
            </w:r>
          </w:p>
        </w:tc>
        <w:tc>
          <w:tcPr/>
          <w:p>
            <w:pPr>
              <w:pStyle w:val="Compact"/>
              <w:jc w:val="left"/>
            </w:pPr>
            <w:r>
              <w:rPr>
                <w:rFonts w:ascii="Calibri" w:hAnsi="Calibri" w:eastAsia="微软雅黑"/>
                <w:color w:val="4A4A4A"/>
                <w:sz w:val="19"/>
              </w:rPr>
              <w:t xml:space="preserve">左侧特性列表采用简单 icon+文字网格排列，无卡片包裹、无分割线，各 feature 项视觉权重完全一致，用户难以快速扫描核心卖点</w:t>
            </w:r>
          </w:p>
        </w:tc>
        <w:tc>
          <w:tcPr/>
          <w:p>
            <w:pPr>
              <w:pStyle w:val="Compact"/>
              <w:jc w:val="left"/>
            </w:pPr>
            <w:r>
              <w:rPr>
                <w:rFonts w:ascii="Calibri" w:hAnsi="Calibri" w:eastAsia="微软雅黑"/>
                <w:color w:val="4A4A4A"/>
                <w:sz w:val="19"/>
              </w:rPr>
              <w:t xml:space="preserve">中</w:t>
            </w:r>
          </w:p>
        </w:tc>
      </w:tr>
      <w:tr>
        <w:tc>
          <w:tcPr/>
          <w:p>
            <w:pPr>
              <w:pStyle w:val="Compact"/>
              <w:jc w:val="left"/>
            </w:pPr>
            <w:r>
              <w:rPr>
                <w:rStyle w:val="VerbatimChar"/>
                <w:rFonts w:ascii="Calibri" w:hAnsi="Calibri" w:eastAsia="微软雅黑"/>
                <w:color w:val="4A4A4A"/>
                <w:sz w:val="19"/>
              </w:rPr>
              <w:t xml:space="preserve">CenteredCard.tsx</w:t>
            </w:r>
          </w:p>
        </w:tc>
        <w:tc>
          <w:tcPr/>
          <w:p>
            <w:pPr>
              <w:pStyle w:val="Compact"/>
              <w:jc w:val="left"/>
            </w:pPr>
            <w:r>
              <w:rPr>
                <w:rFonts w:ascii="Calibri" w:hAnsi="Calibri" w:eastAsia="微软雅黑"/>
                <w:color w:val="4A4A4A"/>
                <w:sz w:val="19"/>
              </w:rPr>
              <w:t xml:space="preserve">渐变背景仅为单色线性过渡，无纹理或光晕层次；卡片阴影硬编码为</w:t>
            </w:r>
            <w:r>
              <w:rPr>
                <w:rFonts w:ascii="Calibri" w:hAnsi="Calibri" w:eastAsia="微软雅黑"/>
                <w:color w:val="4A4A4A"/>
                <w:sz w:val="19"/>
              </w:rPr>
              <w:t xml:space="preserve"> </w:t>
            </w:r>
            <w:r>
              <w:rPr>
                <w:rStyle w:val="VerbatimChar"/>
                <w:rFonts w:ascii="Calibri" w:hAnsi="Calibri" w:eastAsia="微软雅黑"/>
                <w:color w:val="4A4A4A"/>
                <w:sz w:val="19"/>
              </w:rPr>
              <w:t xml:space="preserve">0 8px 32px rgba(0,0,0,0.3)</w:t>
            </w:r>
            <w:r>
              <w:rPr>
                <w:rFonts w:ascii="Calibri" w:hAnsi="Calibri" w:eastAsia="微软雅黑"/>
                <w:color w:val="4A4A4A"/>
                <w:sz w:val="19"/>
              </w:rPr>
              <w:t xml:space="preserve">，缺乏环境光感，呈现”浮空贴图”效果</w:t>
            </w:r>
          </w:p>
        </w:tc>
        <w:tc>
          <w:tcPr/>
          <w:p>
            <w:pPr>
              <w:pStyle w:val="Compact"/>
              <w:jc w:val="left"/>
            </w:pPr>
            <w:r>
              <w:rPr>
                <w:rFonts w:ascii="Calibri" w:hAnsi="Calibri" w:eastAsia="微软雅黑"/>
                <w:color w:val="4A4A4A"/>
                <w:sz w:val="19"/>
              </w:rPr>
              <w:t xml:space="preserve">中</w:t>
            </w:r>
          </w:p>
        </w:tc>
      </w:tr>
      <w:tr>
        <w:tc>
          <w:tcPr/>
          <w:p>
            <w:pPr>
              <w:pStyle w:val="Compact"/>
              <w:jc w:val="left"/>
            </w:pPr>
            <w:r>
              <w:rPr>
                <w:rStyle w:val="VerbatimChar"/>
                <w:rFonts w:ascii="Calibri" w:hAnsi="Calibri" w:eastAsia="微软雅黑"/>
                <w:color w:val="4A4A4A"/>
                <w:sz w:val="19"/>
              </w:rPr>
              <w:t xml:space="preserve">SidePanel.tsx</w:t>
            </w:r>
          </w:p>
        </w:tc>
        <w:tc>
          <w:tcPr/>
          <w:p>
            <w:pPr>
              <w:pStyle w:val="Compact"/>
              <w:jc w:val="left"/>
            </w:pPr>
            <w:r>
              <w:rPr>
                <w:rFonts w:ascii="Calibri" w:hAnsi="Calibri" w:eastAsia="微软雅黑"/>
                <w:color w:val="4A4A4A"/>
                <w:sz w:val="19"/>
              </w:rPr>
              <w:t xml:space="preserve">装饰性圆圈使用</w:t>
            </w:r>
            <w:r>
              <w:rPr>
                <w:rFonts w:ascii="Calibri" w:hAnsi="Calibri" w:eastAsia="微软雅黑"/>
                <w:color w:val="4A4A4A"/>
                <w:sz w:val="19"/>
              </w:rPr>
              <w:t xml:space="preserve"> </w:t>
            </w:r>
            <w:r>
              <w:rPr>
                <w:rStyle w:val="VerbatimChar"/>
                <w:rFonts w:ascii="Calibri" w:hAnsi="Calibri" w:eastAsia="微软雅黑"/>
                <w:color w:val="4A4A4A"/>
                <w:sz w:val="19"/>
              </w:rPr>
              <w:t xml:space="preserve">borderRadius: 50%</w:t>
            </w:r>
            <w:r>
              <w:rPr>
                <w:rFonts w:ascii="Calibri" w:hAnsi="Calibri" w:eastAsia="微软雅黑"/>
                <w:color w:val="4A4A4A"/>
                <w:sz w:val="19"/>
              </w:rPr>
              <w:t xml:space="preserve"> </w:t>
            </w:r>
            <w:r>
              <w:rPr>
                <w:rFonts w:ascii="Calibri" w:hAnsi="Calibri" w:eastAsia="微软雅黑"/>
                <w:color w:val="4A4A4A"/>
                <w:sz w:val="19"/>
              </w:rPr>
              <w:t xml:space="preserve">的 div 硬编码，无渐变填充、无模糊处理，视觉上如同”开发占位符”；品牌区域仅放置</w:t>
            </w:r>
            <w:r>
              <w:rPr>
                <w:rFonts w:ascii="Calibri" w:hAnsi="Calibri" w:eastAsia="微软雅黑"/>
                <w:color w:val="4A4A4A"/>
                <w:sz w:val="19"/>
              </w:rPr>
              <w:t xml:space="preserve"> </w:t>
            </w:r>
            <w:r>
              <w:rPr>
                <w:rStyle w:val="VerbatimChar"/>
                <w:rFonts w:ascii="Calibri" w:hAnsi="Calibri" w:eastAsia="微软雅黑"/>
                <w:color w:val="4A4A4A"/>
                <w:sz w:val="19"/>
              </w:rPr>
              <w:t xml:space="preserve">Database</w:t>
            </w:r>
            <w:r>
              <w:rPr>
                <w:rFonts w:ascii="Calibri" w:hAnsi="Calibri" w:eastAsia="微软雅黑"/>
                <w:color w:val="4A4A4A"/>
                <w:sz w:val="19"/>
              </w:rPr>
              <w:t xml:space="preserve"> </w:t>
            </w:r>
            <w:r>
              <w:rPr>
                <w:rFonts w:ascii="Calibri" w:hAnsi="Calibri" w:eastAsia="微软雅黑"/>
                <w:color w:val="4A4A4A"/>
                <w:sz w:val="19"/>
              </w:rPr>
              <w:t xml:space="preserve">图标，无品牌图形标识</w:t>
            </w:r>
          </w:p>
        </w:tc>
        <w:tc>
          <w:tcPr/>
          <w:p>
            <w:pPr>
              <w:pStyle w:val="Compact"/>
              <w:jc w:val="left"/>
            </w:pPr>
            <w:r>
              <w:rPr>
                <w:rFonts w:ascii="Calibri" w:hAnsi="Calibri" w:eastAsia="微软雅黑"/>
                <w:color w:val="4A4A4A"/>
                <w:sz w:val="19"/>
              </w:rPr>
              <w:t xml:space="preserve">高</w:t>
            </w:r>
          </w:p>
        </w:tc>
      </w:tr>
      <w:tr>
        <w:tc>
          <w:tcPr/>
          <w:p>
            <w:pPr>
              <w:pStyle w:val="Compact"/>
              <w:jc w:val="left"/>
            </w:pPr>
            <w:r>
              <w:rPr>
                <w:rStyle w:val="VerbatimChar"/>
                <w:rFonts w:ascii="Calibri" w:hAnsi="Calibri" w:eastAsia="微软雅黑"/>
                <w:color w:val="4A4A4A"/>
                <w:sz w:val="19"/>
              </w:rPr>
              <w:t xml:space="preserve">FullImage.tsx</w:t>
            </w:r>
          </w:p>
        </w:tc>
        <w:tc>
          <w:tcPr/>
          <w:p>
            <w:pPr>
              <w:pStyle w:val="Compact"/>
              <w:jc w:val="left"/>
            </w:pPr>
            <w:r>
              <w:rPr>
                <w:rFonts w:ascii="Calibri" w:hAnsi="Calibri" w:eastAsia="微软雅黑"/>
                <w:color w:val="4A4A4A"/>
                <w:sz w:val="19"/>
              </w:rPr>
              <w:t xml:space="preserve">电路板网格背景使用 CSS</w:t>
            </w:r>
            <w:r>
              <w:rPr>
                <w:rFonts w:ascii="Calibri" w:hAnsi="Calibri" w:eastAsia="微软雅黑"/>
                <w:color w:val="4A4A4A"/>
                <w:sz w:val="19"/>
              </w:rPr>
              <w:t xml:space="preserve"> </w:t>
            </w:r>
            <w:r>
              <w:rPr>
                <w:rStyle w:val="VerbatimChar"/>
                <w:rFonts w:ascii="Calibri" w:hAnsi="Calibri" w:eastAsia="微软雅黑"/>
                <w:color w:val="4A4A4A"/>
                <w:sz w:val="19"/>
              </w:rPr>
              <w:t xml:space="preserve">repeating-linear-gradient</w:t>
            </w:r>
            <w:r>
              <w:rPr>
                <w:rFonts w:ascii="Calibri" w:hAnsi="Calibri" w:eastAsia="微软雅黑"/>
                <w:color w:val="4A4A4A"/>
                <w:sz w:val="19"/>
              </w:rPr>
              <w:t xml:space="preserve"> </w:t>
            </w:r>
            <w:r>
              <w:rPr>
                <w:rFonts w:ascii="Calibri" w:hAnsi="Calibri" w:eastAsia="微软雅黑"/>
                <w:color w:val="4A4A4A"/>
                <w:sz w:val="19"/>
              </w:rPr>
              <w:t xml:space="preserve">实现，线条粗细一致、无辉光效果，整体呈现”半成品 sketch”观感；毛玻璃效果</w:t>
            </w:r>
            <w:r>
              <w:rPr>
                <w:rFonts w:ascii="Calibri" w:hAnsi="Calibri" w:eastAsia="微软雅黑"/>
                <w:color w:val="4A4A4A"/>
                <w:sz w:val="19"/>
              </w:rPr>
              <w:t xml:space="preserve"> </w:t>
            </w:r>
            <w:r>
              <w:rPr>
                <w:rStyle w:val="VerbatimChar"/>
                <w:rFonts w:ascii="Calibri" w:hAnsi="Calibri" w:eastAsia="微软雅黑"/>
                <w:color w:val="4A4A4A"/>
                <w:sz w:val="19"/>
              </w:rPr>
              <w:t xml:space="preserve">backdrop-filter: blur(16px)</w:t>
            </w:r>
            <w:r>
              <w:rPr>
                <w:rFonts w:ascii="Calibri" w:hAnsi="Calibri" w:eastAsia="微软雅黑"/>
                <w:color w:val="4A4A4A"/>
                <w:sz w:val="19"/>
              </w:rPr>
              <w:t xml:space="preserve"> </w:t>
            </w:r>
            <w:r>
              <w:rPr>
                <w:rFonts w:ascii="Calibri" w:hAnsi="Calibri" w:eastAsia="微软雅黑"/>
                <w:color w:val="4A4A4A"/>
                <w:sz w:val="19"/>
              </w:rPr>
              <w:t xml:space="preserve">未配合饱和度降低（</w:t>
            </w:r>
            <w:r>
              <w:rPr>
                <w:rStyle w:val="VerbatimChar"/>
                <w:rFonts w:ascii="Calibri" w:hAnsi="Calibri" w:eastAsia="微软雅黑"/>
                <w:color w:val="4A4A4A"/>
                <w:sz w:val="19"/>
              </w:rPr>
              <w:t xml:space="preserve">saturate</w:t>
            </w:r>
            <w:r>
              <w:rPr>
                <w:rFonts w:ascii="Calibri" w:hAnsi="Calibri" w:eastAsia="微软雅黑"/>
                <w:color w:val="4A4A4A"/>
                <w:sz w:val="19"/>
              </w:rPr>
              <w:t xml:space="preserve">）与边缘高光，通透感不足</w:t>
            </w:r>
          </w:p>
        </w:tc>
        <w:tc>
          <w:tcPr/>
          <w:p>
            <w:pPr>
              <w:pStyle w:val="Compact"/>
              <w:jc w:val="left"/>
            </w:pPr>
            <w:r>
              <w:rPr>
                <w:rFonts w:ascii="Calibri" w:hAnsi="Calibri" w:eastAsia="微软雅黑"/>
                <w:color w:val="4A4A4A"/>
                <w:sz w:val="19"/>
              </w:rPr>
              <w:t xml:space="preserve">高</w:t>
            </w:r>
          </w:p>
        </w:tc>
      </w:tr>
      <w:tr>
        <w:tc>
          <w:tcPr/>
          <w:p>
            <w:pPr>
              <w:pStyle w:val="Compact"/>
              <w:jc w:val="left"/>
            </w:pPr>
            <w:r>
              <w:rPr>
                <w:rStyle w:val="VerbatimChar"/>
                <w:rFonts w:ascii="Calibri" w:hAnsi="Calibri" w:eastAsia="微软雅黑"/>
                <w:color w:val="4A4A4A"/>
                <w:sz w:val="19"/>
              </w:rPr>
              <w:t xml:space="preserve">MinimalDark.tsx</w:t>
            </w:r>
          </w:p>
        </w:tc>
        <w:tc>
          <w:tcPr/>
          <w:p>
            <w:pPr>
              <w:pStyle w:val="Compact"/>
              <w:jc w:val="left"/>
            </w:pPr>
            <w:r>
              <w:rPr>
                <w:rFonts w:ascii="Calibri" w:hAnsi="Calibri" w:eastAsia="微软雅黑"/>
                <w:color w:val="4A4A4A"/>
                <w:sz w:val="19"/>
              </w:rPr>
              <w:t xml:space="preserve">几乎无任何装饰性设计元素，纯黑背景+白字表单的极简走向极端，缺乏辅助视觉引导线或光晕点缀，整体显得空旷冷清</w:t>
            </w:r>
          </w:p>
        </w:tc>
        <w:tc>
          <w:tcPr/>
          <w:p>
            <w:pPr>
              <w:pStyle w:val="Compact"/>
              <w:jc w:val="left"/>
            </w:pPr>
            <w:r>
              <w:rPr>
                <w:rFonts w:ascii="Calibri" w:hAnsi="Calibri" w:eastAsia="微软雅黑"/>
                <w:color w:val="4A4A4A"/>
                <w:sz w:val="19"/>
              </w:rPr>
              <w:t xml:space="preserve">中</w:t>
            </w:r>
          </w:p>
        </w:tc>
      </w:tr>
    </w:tbl>
    <w:p>
      <w:pPr>
        <w:pStyle w:val="BodyText"/>
      </w:pPr>
      <w:r>
        <w:rPr>
          <w:bCs/>
          <w:b/>
        </w:rPr>
        <w:t xml:space="preserve">根因分析</w:t>
      </w:r>
      <w:r>
        <w:t xml:space="preserve">：各登录页的开发重心放在”布局差异化”上，却忽视了”视觉深度营造”。装饰元素的实现手段停留在 CSS 基础属性层面，未利用渐变、噪点纹理、多层阴影、边缘发光等现代视觉技法来建立前景/中景/背景的三层空间关系。</w:t>
      </w:r>
    </w:p>
    <w:bookmarkEnd w:id="37"/>
    <w:bookmarkStart w:id="38" w:name="交互体验不足"/>
    <w:p>
      <w:pPr>
        <w:pStyle w:val="Heading4"/>
      </w:pPr>
      <w:r>
        <w:t xml:space="preserve">2.1.2 交互体验不足</w:t>
      </w:r>
    </w:p>
    <w:p>
      <w:pPr>
        <w:pStyle w:val="FirstParagraph"/>
      </w:pPr>
      <w:r>
        <w:t xml:space="preserve">登录作为用户进入平台的第一触点，其交互体验直接影响用户对平台专业度的初始判断。当前 5 个登录组件在表单交互方面存在系统性缺陷：</w:t>
      </w:r>
    </w:p>
    <w:p>
      <w:pPr>
        <w:numPr>
          <w:ilvl w:val="0"/>
          <w:numId w:val="1005"/>
        </w:numPr>
      </w:pPr>
      <w:r>
        <w:rPr>
          <w:bCs/>
          <w:b/>
        </w:rPr>
        <w:t xml:space="preserve">表单验证视觉反馈缺失</w:t>
      </w:r>
      <w:r>
        <w:t xml:space="preserve">：全部使用原生</w:t>
      </w:r>
      <w:r>
        <w:t xml:space="preserve"> </w:t>
      </w:r>
      <w:r>
        <w:rPr>
          <w:rStyle w:val="VerbatimChar"/>
        </w:rPr>
        <w:t xml:space="preserve">&lt;input&gt;</w:t>
      </w:r>
      <w:r>
        <w:t xml:space="preserve"> </w:t>
      </w:r>
      <w:r>
        <w:t xml:space="preserve">元素，未采用 shadcn/ui 的</w:t>
      </w:r>
      <w:r>
        <w:t xml:space="preserve"> </w:t>
      </w:r>
      <w:r>
        <w:rPr>
          <w:rStyle w:val="VerbatimChar"/>
        </w:rPr>
        <w:t xml:space="preserve">&lt;Input&gt;</w:t>
      </w:r>
      <w:r>
        <w:t xml:space="preserve"> </w:t>
      </w:r>
      <w:r>
        <w:t xml:space="preserve">组件。输入框在 focus、error、success 三种状态下均无边框颜色变化、无图标提示、无 shake 动画。用户提交错误表单后，仅能看到简单的红色文字提示，错误字段本身没有任何视觉变化。</w:t>
      </w:r>
    </w:p>
    <w:p>
      <w:pPr>
        <w:numPr>
          <w:ilvl w:val="0"/>
          <w:numId w:val="1005"/>
        </w:numPr>
      </w:pPr>
      <w:r>
        <w:rPr>
          <w:bCs/>
          <w:b/>
        </w:rPr>
        <w:t xml:space="preserve">“</w:t>
      </w:r>
      <w:r>
        <w:rPr>
          <w:bCs/>
          <w:b/>
        </w:rPr>
        <w:t xml:space="preserve">记住我</w:t>
      </w:r>
      <w:r>
        <w:rPr>
          <w:bCs/>
          <w:b/>
        </w:rPr>
        <w:t xml:space="preserve">”</w:t>
      </w:r>
      <w:r>
        <w:rPr>
          <w:bCs/>
          <w:b/>
        </w:rPr>
        <w:t xml:space="preserve">功能缺位</w:t>
      </w:r>
      <w:r>
        <w:t xml:space="preserve">：5 个登录页均未提供”记住账号/保持登录”选项。对于企业级工具而言，频繁的会话过期与重复登录是显著的效率损耗点。</w:t>
      </w:r>
    </w:p>
    <w:p>
      <w:pPr>
        <w:numPr>
          <w:ilvl w:val="0"/>
          <w:numId w:val="1005"/>
        </w:numPr>
      </w:pPr>
      <w:r>
        <w:rPr>
          <w:bCs/>
          <w:b/>
        </w:rPr>
        <w:t xml:space="preserve">“</w:t>
      </w:r>
      <w:r>
        <w:rPr>
          <w:bCs/>
          <w:b/>
        </w:rPr>
        <w:t xml:space="preserve">忘记密码</w:t>
      </w:r>
      <w:r>
        <w:rPr>
          <w:bCs/>
          <w:b/>
        </w:rPr>
        <w:t xml:space="preserve">”</w:t>
      </w:r>
      <w:r>
        <w:rPr>
          <w:bCs/>
          <w:b/>
        </w:rPr>
        <w:t xml:space="preserve">入口缺失</w:t>
      </w:r>
      <w:r>
        <w:t xml:space="preserve">：没有提供密码找回或重置的链接入口，用户一旦遗忘密码将无从操作。</w:t>
      </w:r>
    </w:p>
    <w:p>
      <w:pPr>
        <w:numPr>
          <w:ilvl w:val="0"/>
          <w:numId w:val="1005"/>
        </w:numPr>
      </w:pPr>
      <w:r>
        <w:rPr>
          <w:bCs/>
          <w:b/>
        </w:rPr>
        <w:t xml:space="preserve">安全提示文字缺失</w:t>
      </w:r>
      <w:r>
        <w:t xml:space="preserve">：未展示”建议使用强密码”、</w:t>
      </w:r>
      <w:r>
        <w:t xml:space="preserve">“</w:t>
      </w:r>
      <w:r>
        <w:t xml:space="preserve">登录即表示同意服务条款</w:t>
      </w:r>
      <w:r>
        <w:t xml:space="preserve">”</w:t>
      </w:r>
      <w:r>
        <w:t xml:space="preserve">等合规性文案，降低了平台的安全可信度。</w:t>
      </w:r>
    </w:p>
    <w:p>
      <w:pPr>
        <w:numPr>
          <w:ilvl w:val="0"/>
          <w:numId w:val="1005"/>
        </w:numPr>
      </w:pPr>
      <w:r>
        <w:rPr>
          <w:bCs/>
          <w:b/>
        </w:rPr>
        <w:t xml:space="preserve">版本号显示缺失</w:t>
      </w:r>
      <w:r>
        <w:t xml:space="preserve">：登录页未展示当前平台版本号（如</w:t>
      </w:r>
      <w:r>
        <w:t xml:space="preserve"> </w:t>
      </w:r>
      <w:r>
        <w:rPr>
          <w:rStyle w:val="VerbatimChar"/>
        </w:rPr>
        <w:t xml:space="preserve">v2.4.1</w:t>
      </w:r>
      <w:r>
        <w:t xml:space="preserve">），不利于运维排查与用户反馈时的版本确认。</w:t>
      </w:r>
    </w:p>
    <w:bookmarkEnd w:id="38"/>
    <w:bookmarkStart w:id="39" w:name="品牌感缺失"/>
    <w:p>
      <w:pPr>
        <w:pStyle w:val="Heading4"/>
      </w:pPr>
      <w:r>
        <w:t xml:space="preserve">2.1.3 品牌感缺失</w:t>
      </w:r>
    </w:p>
    <w:p>
      <w:pPr>
        <w:pStyle w:val="FirstParagraph"/>
      </w:pPr>
      <w:r>
        <w:t xml:space="preserve">品牌名在所有 5 个登录页中统一硬编码为”SQL审核平台”，名称过于直白、缺乏品牌辨识度与情感连接。对比业界标杆产品（如 Bytebase 的科技感命名、Archery 的品牌化 Logo），当前的命名策略停留在”功能描述”层面，未形成品牌记忆点。</w:t>
      </w:r>
    </w:p>
    <w:p>
      <w:pPr>
        <w:pStyle w:val="BodyText"/>
      </w:pPr>
      <w:r>
        <w:t xml:space="preserve">更关键的是，5 个登录页均</w:t>
      </w:r>
      <w:r>
        <w:rPr>
          <w:bCs/>
          <w:b/>
        </w:rPr>
        <w:t xml:space="preserve">未展示品牌标识</w:t>
      </w:r>
      <w:r>
        <w:t xml:space="preserve">（Logo、品牌图形、吉祥物或标志性配色）。</w:t>
      </w:r>
      <w:r>
        <w:rPr>
          <w:rStyle w:val="VerbatimChar"/>
        </w:rPr>
        <w:t xml:space="preserve">SidePanel</w:t>
      </w:r>
      <w:r>
        <w:t xml:space="preserve"> </w:t>
      </w:r>
      <w:r>
        <w:t xml:space="preserve">仅用</w:t>
      </w:r>
      <w:r>
        <w:t xml:space="preserve"> </w:t>
      </w:r>
      <w:r>
        <w:rPr>
          <w:rStyle w:val="VerbatimChar"/>
        </w:rPr>
        <w:t xml:space="preserve">Database</w:t>
      </w:r>
      <w:r>
        <w:t xml:space="preserve"> </w:t>
      </w:r>
      <w:r>
        <w:t xml:space="preserve">通用图标代替品牌图形，</w:t>
      </w:r>
      <w:r>
        <w:rPr>
          <w:rStyle w:val="VerbatimChar"/>
        </w:rPr>
        <w:t xml:space="preserve">CenteredCard</w:t>
      </w:r>
      <w:r>
        <w:t xml:space="preserve"> </w:t>
      </w:r>
      <w:r>
        <w:t xml:space="preserve">完全没有任何品牌标识。登录页作为品牌视觉锤的核心触点，未能承担品牌认知建设的职责。</w:t>
      </w:r>
    </w:p>
    <w:bookmarkEnd w:id="39"/>
    <w:bookmarkStart w:id="40" w:name="组件化程度低"/>
    <w:p>
      <w:pPr>
        <w:pStyle w:val="Heading4"/>
      </w:pPr>
      <w:r>
        <w:t xml:space="preserve">2.1.4 组件化程度低</w:t>
      </w:r>
    </w:p>
    <w:p>
      <w:pPr>
        <w:pStyle w:val="FirstParagraph"/>
      </w:pPr>
      <w:r>
        <w:t xml:space="preserve">从代码实现层面审视，5 个登录组件存在显著的工程化债务：</w:t>
      </w:r>
    </w:p>
    <w:p>
      <w:pPr>
        <w:numPr>
          <w:ilvl w:val="0"/>
          <w:numId w:val="1006"/>
        </w:numPr>
        <w:pStyle w:val="Compact"/>
      </w:pPr>
      <w:r>
        <w:rPr>
          <w:bCs/>
          <w:b/>
        </w:rPr>
        <w:t xml:space="preserve">未使用 shadcn/ui</w:t>
      </w:r>
      <w:r>
        <w:rPr>
          <w:bCs/>
          <w:b/>
        </w:rPr>
        <w:t xml:space="preserve"> </w:t>
      </w:r>
      <w:r>
        <w:rPr>
          <w:rStyle w:val="VerbatimChar"/>
          <w:bCs/>
          <w:b/>
        </w:rPr>
        <w:t xml:space="preserve">&lt;Input&gt;</w:t>
      </w:r>
      <w:r>
        <w:rPr>
          <w:bCs/>
          <w:b/>
        </w:rPr>
        <w:t xml:space="preserve"> </w:t>
      </w:r>
      <w:r>
        <w:rPr>
          <w:bCs/>
          <w:b/>
        </w:rPr>
        <w:t xml:space="preserve">组件</w:t>
      </w:r>
      <w:r>
        <w:t xml:space="preserve">：全部直接使用原生</w:t>
      </w:r>
      <w:r>
        <w:t xml:space="preserve"> </w:t>
      </w:r>
      <w:r>
        <w:rPr>
          <w:rStyle w:val="VerbatimChar"/>
        </w:rPr>
        <w:t xml:space="preserve">&lt;input&gt;</w:t>
      </w:r>
      <w:r>
        <w:t xml:space="preserve">，导致表单样式无法继承主题系统的 CSS 变量，切换主题时可能出现颜色断层。</w:t>
      </w:r>
    </w:p>
    <w:p>
      <w:pPr>
        <w:numPr>
          <w:ilvl w:val="0"/>
          <w:numId w:val="1006"/>
        </w:numPr>
        <w:pStyle w:val="Compact"/>
      </w:pPr>
      <w:r>
        <w:rPr>
          <w:bCs/>
          <w:b/>
        </w:rPr>
        <w:t xml:space="preserve">内联样式泛滥</w:t>
      </w:r>
      <w:r>
        <w:t xml:space="preserve">：表单样式大量使用内联</w:t>
      </w:r>
      <w:r>
        <w:t xml:space="preserve"> </w:t>
      </w:r>
      <w:r>
        <w:rPr>
          <w:rStyle w:val="VerbatimChar"/>
        </w:rPr>
        <w:t xml:space="preserve">style</w:t>
      </w:r>
      <w:r>
        <w:t xml:space="preserve"> </w:t>
      </w:r>
      <w:r>
        <w:t xml:space="preserve">属性（如</w:t>
      </w:r>
      <w:r>
        <w:t xml:space="preserve"> </w:t>
      </w:r>
      <w:r>
        <w:rPr>
          <w:rStyle w:val="VerbatimChar"/>
        </w:rPr>
        <w:t xml:space="preserve">style={{ padding: '24px', borderRadius: '8px' }}</w:t>
      </w:r>
      <w:r>
        <w:t xml:space="preserve">），而非 Tailwind CSS 工具类。这破坏了项目的样式一致性，也增加了主题切换的维护成本。</w:t>
      </w:r>
    </w:p>
    <w:p>
      <w:pPr>
        <w:numPr>
          <w:ilvl w:val="0"/>
          <w:numId w:val="1006"/>
        </w:numPr>
        <w:pStyle w:val="Compact"/>
      </w:pPr>
      <w:r>
        <w:rPr>
          <w:bCs/>
          <w:b/>
        </w:rPr>
        <w:t xml:space="preserve">按钮样式不统一</w:t>
      </w:r>
      <w:r>
        <w:t xml:space="preserve">：有的登录按钮使用渐变背景，有的使用纯色，有的使用 outline 样式，5 个组件之间没有共享按钮规范。</w:t>
      </w:r>
    </w:p>
    <w:p>
      <w:pPr>
        <w:numPr>
          <w:ilvl w:val="0"/>
          <w:numId w:val="1006"/>
        </w:numPr>
        <w:pStyle w:val="Compact"/>
      </w:pPr>
      <w:r>
        <w:rPr>
          <w:bCs/>
          <w:b/>
        </w:rPr>
        <w:t xml:space="preserve">登录按钮 loading 状态简陋</w:t>
      </w:r>
      <w:r>
        <w:t xml:space="preserve">：loading 状态仅通过文字变化（如”登录中…</w:t>
      </w:r>
      <w:r>
        <w:t xml:space="preserve">“</w:t>
      </w:r>
      <w:r>
        <w:t xml:space="preserve">）体现，无 spinner 图标、无按钮宽度保持、无禁用状态视觉变化，用户可能因按钮</w:t>
      </w:r>
      <w:r>
        <w:t xml:space="preserve">”</w:t>
      </w:r>
      <w:r>
        <w:t xml:space="preserve">变形”而产生疑惑。</w:t>
      </w:r>
    </w:p>
    <w:p>
      <w:pPr>
        <w:pStyle w:val="FirstParagraph"/>
      </w:pPr>
      <w:r>
        <w:rPr>
          <w:bCs/>
          <w:b/>
        </w:rPr>
        <w:t xml:space="preserve">改进方向</w:t>
      </w:r>
      <w:r>
        <w:t xml:space="preserve">：应将登录表单抽象为可复用的</w:t>
      </w:r>
      <w:r>
        <w:t xml:space="preserve"> </w:t>
      </w:r>
      <w:r>
        <w:rPr>
          <w:rStyle w:val="VerbatimChar"/>
        </w:rPr>
        <w:t xml:space="preserve">&lt;LoginForm&gt;</w:t>
      </w:r>
      <w:r>
        <w:t xml:space="preserve"> </w:t>
      </w:r>
      <w:r>
        <w:t xml:space="preserve">组件，统一使用 shadcn/ui 的</w:t>
      </w:r>
      <w:r>
        <w:t xml:space="preserve"> </w:t>
      </w:r>
      <w:r>
        <w:rPr>
          <w:rStyle w:val="VerbatimChar"/>
        </w:rPr>
        <w:t xml:space="preserve">Input</w:t>
      </w:r>
      <w:r>
        <w:t xml:space="preserve">、</w:t>
      </w:r>
      <w:r>
        <w:rPr>
          <w:rStyle w:val="VerbatimChar"/>
        </w:rPr>
        <w:t xml:space="preserve">Button</w:t>
      </w:r>
      <w:r>
        <w:t xml:space="preserve">、</w:t>
      </w:r>
      <w:r>
        <w:rPr>
          <w:rStyle w:val="VerbatimChar"/>
        </w:rPr>
        <w:t xml:space="preserve">Checkbox</w:t>
      </w:r>
      <w:r>
        <w:t xml:space="preserve">、</w:t>
      </w:r>
      <w:r>
        <w:rPr>
          <w:rStyle w:val="VerbatimChar"/>
        </w:rPr>
        <w:t xml:space="preserve">Label</w:t>
      </w:r>
      <w:r>
        <w:t xml:space="preserve"> </w:t>
      </w:r>
      <w:r>
        <w:t xml:space="preserve">等原子组件，并通过 Tailwind class 管理所有样式。</w:t>
      </w:r>
    </w:p>
    <w:bookmarkEnd w:id="40"/>
    <w:bookmarkStart w:id="41" w:name="动效与反馈匮乏"/>
    <w:p>
      <w:pPr>
        <w:pStyle w:val="Heading4"/>
      </w:pPr>
      <w:r>
        <w:t xml:space="preserve">2.1.5 动效与反馈匮乏</w:t>
      </w:r>
    </w:p>
    <w:p>
      <w:pPr>
        <w:pStyle w:val="FirstParagraph"/>
      </w:pPr>
      <w:r>
        <w:t xml:space="preserve">当前登录页的动效设计几乎处于空白状态：</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交互场景</w:t>
            </w:r>
          </w:p>
        </w:tc>
        <w:tc>
          <w:tcPr>
            <w:shd w:fill="f1f5f9" w:val="clear"/>
          </w:tcPr>
          <w:p>
            <w:pPr>
              <w:pStyle w:val="Compact"/>
              <w:jc w:val="left"/>
            </w:pPr>
            <w:r>
              <w:rPr>
                <w:rFonts w:ascii="Calibri" w:hAnsi="Calibri" w:eastAsia="微软雅黑"/>
                <w:b/>
                <w:color w:val="333333"/>
                <w:sz w:val="19"/>
              </w:rPr>
              <w:t xml:space="preserve">当前表现</w:t>
            </w:r>
          </w:p>
        </w:tc>
        <w:tc>
          <w:tcPr>
            <w:shd w:fill="f1f5f9" w:val="clear"/>
          </w:tcPr>
          <w:p>
            <w:pPr>
              <w:pStyle w:val="Compact"/>
              <w:jc w:val="left"/>
            </w:pPr>
            <w:r>
              <w:rPr>
                <w:rFonts w:ascii="Calibri" w:hAnsi="Calibri" w:eastAsia="微软雅黑"/>
                <w:b/>
                <w:color w:val="333333"/>
                <w:sz w:val="19"/>
              </w:rPr>
              <w:t xml:space="preserve">期望表现</w:t>
            </w:r>
          </w:p>
        </w:tc>
      </w:tr>
      <w:tr>
        <w:tc>
          <w:tcPr/>
          <w:p>
            <w:pPr>
              <w:pStyle w:val="Compact"/>
              <w:jc w:val="left"/>
            </w:pPr>
            <w:r>
              <w:rPr>
                <w:rFonts w:ascii="Calibri" w:hAnsi="Calibri" w:eastAsia="微软雅黑"/>
                <w:color w:val="4A4A4A"/>
                <w:sz w:val="19"/>
              </w:rPr>
              <w:t xml:space="preserve">登录成功</w:t>
            </w:r>
          </w:p>
        </w:tc>
        <w:tc>
          <w:tcPr/>
          <w:p>
            <w:pPr>
              <w:pStyle w:val="Compact"/>
              <w:jc w:val="left"/>
            </w:pPr>
            <w:r>
              <w:rPr>
                <w:rFonts w:ascii="Calibri" w:hAnsi="Calibri" w:eastAsia="微软雅黑"/>
                <w:color w:val="4A4A4A"/>
                <w:sz w:val="19"/>
              </w:rPr>
              <w:t xml:space="preserve">直接跳转，无过渡动画</w:t>
            </w:r>
          </w:p>
        </w:tc>
        <w:tc>
          <w:tcPr/>
          <w:p>
            <w:pPr>
              <w:pStyle w:val="Compact"/>
              <w:jc w:val="left"/>
            </w:pPr>
            <w:r>
              <w:rPr>
                <w:rFonts w:ascii="Calibri" w:hAnsi="Calibri" w:eastAsia="微软雅黑"/>
                <w:color w:val="4A4A4A"/>
                <w:sz w:val="19"/>
              </w:rPr>
              <w:t xml:space="preserve">显示成功 checkmark 动画，延迟 400ms 后优雅跳转</w:t>
            </w:r>
          </w:p>
        </w:tc>
      </w:tr>
      <w:tr>
        <w:tc>
          <w:tcPr/>
          <w:p>
            <w:pPr>
              <w:pStyle w:val="Compact"/>
              <w:jc w:val="left"/>
            </w:pPr>
            <w:r>
              <w:rPr>
                <w:rFonts w:ascii="Calibri" w:hAnsi="Calibri" w:eastAsia="微软雅黑"/>
                <w:color w:val="4A4A4A"/>
                <w:sz w:val="19"/>
              </w:rPr>
              <w:t xml:space="preserve">登录失败</w:t>
            </w:r>
          </w:p>
        </w:tc>
        <w:tc>
          <w:tcPr/>
          <w:p>
            <w:pPr>
              <w:pStyle w:val="Compact"/>
              <w:jc w:val="left"/>
            </w:pPr>
            <w:r>
              <w:rPr>
                <w:rFonts w:ascii="Calibri" w:hAnsi="Calibri" w:eastAsia="微软雅黑"/>
                <w:color w:val="4A4A4A"/>
                <w:sz w:val="19"/>
              </w:rPr>
              <w:t xml:space="preserve">简单红色文字提示</w:t>
            </w:r>
          </w:p>
        </w:tc>
        <w:tc>
          <w:tcPr/>
          <w:p>
            <w:pPr>
              <w:pStyle w:val="Compact"/>
              <w:jc w:val="left"/>
            </w:pPr>
            <w:r>
              <w:rPr>
                <w:rFonts w:ascii="Calibri" w:hAnsi="Calibri" w:eastAsia="微软雅黑"/>
                <w:color w:val="4A4A4A"/>
                <w:sz w:val="19"/>
              </w:rPr>
              <w:t xml:space="preserve">表单 shake 动画 + 错误字段高亮 + 带图标的错误消息</w:t>
            </w:r>
          </w:p>
        </w:tc>
      </w:tr>
      <w:tr>
        <w:tc>
          <w:tcPr/>
          <w:p>
            <w:pPr>
              <w:pStyle w:val="Compact"/>
              <w:jc w:val="left"/>
            </w:pPr>
            <w:r>
              <w:rPr>
                <w:rFonts w:ascii="Calibri" w:hAnsi="Calibri" w:eastAsia="微软雅黑"/>
                <w:color w:val="4A4A4A"/>
                <w:sz w:val="19"/>
              </w:rPr>
              <w:t xml:space="preserve">输入框 focus</w:t>
            </w:r>
          </w:p>
        </w:tc>
        <w:tc>
          <w:tcPr/>
          <w:p>
            <w:pPr>
              <w:pStyle w:val="Compact"/>
              <w:jc w:val="left"/>
            </w:pPr>
            <w:r>
              <w:rPr>
                <w:rFonts w:ascii="Calibri" w:hAnsi="Calibri" w:eastAsia="微软雅黑"/>
                <w:color w:val="4A4A4A"/>
                <w:sz w:val="19"/>
              </w:rPr>
              <w:t xml:space="preserve">无特殊效果</w:t>
            </w:r>
          </w:p>
        </w:tc>
        <w:tc>
          <w:tcPr/>
          <w:p>
            <w:pPr>
              <w:pStyle w:val="Compact"/>
              <w:jc w:val="left"/>
            </w:pPr>
            <w:r>
              <w:rPr>
                <w:rFonts w:ascii="Calibri" w:hAnsi="Calibri" w:eastAsia="微软雅黑"/>
                <w:color w:val="4A4A4A"/>
                <w:sz w:val="19"/>
              </w:rPr>
              <w:t xml:space="preserve">边框颜色过渡 + 柔和外发光（</w:t>
            </w:r>
            <w:r>
              <w:rPr>
                <w:rStyle w:val="VerbatimChar"/>
                <w:rFonts w:ascii="Calibri" w:hAnsi="Calibri" w:eastAsia="微软雅黑"/>
                <w:color w:val="4A4A4A"/>
                <w:sz w:val="19"/>
              </w:rPr>
              <w:t xml:space="preserve">ring</w:t>
            </w:r>
            <w:r>
              <w:rPr>
                <w:rFonts w:ascii="Calibri" w:hAnsi="Calibri" w:eastAsia="微软雅黑"/>
                <w:color w:val="4A4A4A"/>
                <w:sz w:val="19"/>
              </w:rPr>
              <w:t xml:space="preserve">）</w:t>
            </w:r>
          </w:p>
        </w:tc>
      </w:tr>
      <w:tr>
        <w:tc>
          <w:tcPr/>
          <w:p>
            <w:pPr>
              <w:pStyle w:val="Compact"/>
              <w:jc w:val="left"/>
            </w:pPr>
            <w:r>
              <w:rPr>
                <w:rFonts w:ascii="Calibri" w:hAnsi="Calibri" w:eastAsia="微软雅黑"/>
                <w:color w:val="4A4A4A"/>
                <w:sz w:val="19"/>
              </w:rPr>
              <w:t xml:space="preserve">按钮 hover/click</w:t>
            </w:r>
          </w:p>
        </w:tc>
        <w:tc>
          <w:tcPr/>
          <w:p>
            <w:pPr>
              <w:pStyle w:val="Compact"/>
              <w:jc w:val="left"/>
            </w:pPr>
            <w:r>
              <w:rPr>
                <w:rFonts w:ascii="Calibri" w:hAnsi="Calibri" w:eastAsia="微软雅黑"/>
                <w:color w:val="4A4A4A"/>
                <w:sz w:val="19"/>
              </w:rPr>
              <w:t xml:space="preserve">无反馈或仅有透明度变化</w:t>
            </w:r>
          </w:p>
        </w:tc>
        <w:tc>
          <w:tcPr/>
          <w:p>
            <w:pPr>
              <w:pStyle w:val="Compact"/>
              <w:jc w:val="left"/>
            </w:pPr>
            <w:r>
              <w:rPr>
                <w:rFonts w:ascii="Calibri" w:hAnsi="Calibri" w:eastAsia="微软雅黑"/>
                <w:color w:val="4A4A4A"/>
                <w:sz w:val="19"/>
              </w:rPr>
              <w:t xml:space="preserve">微缩放 + 阴影加深 + 涟漪效果</w:t>
            </w:r>
          </w:p>
        </w:tc>
      </w:tr>
      <w:tr>
        <w:tc>
          <w:tcPr/>
          <w:p>
            <w:pPr>
              <w:pStyle w:val="Compact"/>
              <w:jc w:val="left"/>
            </w:pPr>
            <w:r>
              <w:rPr>
                <w:rFonts w:ascii="Calibri" w:hAnsi="Calibri" w:eastAsia="微软雅黑"/>
                <w:color w:val="4A4A4A"/>
                <w:sz w:val="19"/>
              </w:rPr>
              <w:t xml:space="preserve">页面加载</w:t>
            </w:r>
          </w:p>
        </w:tc>
        <w:tc>
          <w:tcPr/>
          <w:p>
            <w:pPr>
              <w:pStyle w:val="Compact"/>
              <w:jc w:val="left"/>
            </w:pPr>
            <w:r>
              <w:rPr>
                <w:rFonts w:ascii="Calibri" w:hAnsi="Calibri" w:eastAsia="微软雅黑"/>
                <w:color w:val="4A4A4A"/>
                <w:sz w:val="19"/>
              </w:rPr>
              <w:t xml:space="preserve">静态呈现</w:t>
            </w:r>
          </w:p>
        </w:tc>
        <w:tc>
          <w:tcPr/>
          <w:p>
            <w:pPr>
              <w:pStyle w:val="Compact"/>
              <w:jc w:val="left"/>
            </w:pPr>
            <w:r>
              <w:rPr>
                <w:rFonts w:ascii="Calibri" w:hAnsi="Calibri" w:eastAsia="微软雅黑"/>
                <w:color w:val="4A4A4A"/>
                <w:sz w:val="19"/>
              </w:rPr>
              <w:t xml:space="preserve">表单区域的 fade-in + translateY 入场动画</w:t>
            </w:r>
          </w:p>
        </w:tc>
      </w:tr>
    </w:tbl>
    <w:p>
      <w:pPr>
        <w:pStyle w:val="BodyText"/>
      </w:pPr>
      <w:r>
        <w:rPr>
          <w:bCs/>
          <w:b/>
        </w:rPr>
        <w:t xml:space="preserve">根因分析</w:t>
      </w:r>
      <w:r>
        <w:t xml:space="preserve">：开发过程中未引入动画库（如</w:t>
      </w:r>
      <w:r>
        <w:t xml:space="preserve"> </w:t>
      </w:r>
      <w:r>
        <w:rPr>
          <w:rStyle w:val="VerbatimChar"/>
        </w:rPr>
        <w:t xml:space="preserve">framer-motion</w:t>
      </w:r>
      <w:r>
        <w:t xml:space="preserve">），所有交互反馈停留在浏览器默认行为层面。登录页作为情感化设计的最佳载体，动效的缺失使得整体体验显得”机械”与”冰冷”。</w:t>
      </w:r>
    </w:p>
    <w:p>
      <w:r>
        <w:pict>
          <v:rect style="width:0;height:1.5pt" o:hralign="center" o:hrstd="t" o:hr="t"/>
        </w:pict>
      </w:r>
    </w:p>
    <w:bookmarkEnd w:id="41"/>
    <w:bookmarkEnd w:id="42"/>
    <w:bookmarkStart w:id="43" w:name="主题系统局限性"/>
    <w:p>
      <w:pPr>
        <w:pStyle w:val="Heading3"/>
      </w:pPr>
      <w:r>
        <w:t xml:space="preserve">2.2 主题系统局限性</w:t>
      </w:r>
    </w:p>
    <w:p>
      <w:pPr>
        <w:pStyle w:val="FirstParagraph"/>
      </w:pPr>
      <w:r>
        <w:t xml:space="preserve">当前主题系统仅支持</w:t>
      </w:r>
      <w:r>
        <w:t xml:space="preserve"> </w:t>
      </w:r>
      <w:r>
        <w:rPr>
          <w:rStyle w:val="VerbatimChar"/>
        </w:rPr>
        <w:t xml:space="preserve">dark</w:t>
      </w:r>
      <w:r>
        <w:t xml:space="preserve"> </w:t>
      </w:r>
      <w:r>
        <w:t xml:space="preserve">与</w:t>
      </w:r>
      <w:r>
        <w:t xml:space="preserve"> </w:t>
      </w:r>
      <w:r>
        <w:rPr>
          <w:rStyle w:val="VerbatimChar"/>
        </w:rPr>
        <w:t xml:space="preserve">light</w:t>
      </w:r>
      <w:r>
        <w:t xml:space="preserve"> </w:t>
      </w:r>
      <w:r>
        <w:t xml:space="preserve">两种模式，通过</w:t>
      </w:r>
      <w:r>
        <w:t xml:space="preserve"> </w:t>
      </w:r>
      <w:r>
        <w:rPr>
          <w:rStyle w:val="VerbatimChar"/>
        </w:rPr>
        <w:t xml:space="preserve">data-theme</w:t>
      </w:r>
      <w:r>
        <w:t xml:space="preserve"> </w:t>
      </w:r>
      <w:r>
        <w:t xml:space="preserve">HTML 属性进行切换，主题选择入口位于</w:t>
      </w:r>
      <w:r>
        <w:t xml:space="preserve"> </w:t>
      </w:r>
      <w:r>
        <w:rPr>
          <w:rStyle w:val="VerbatimChar"/>
        </w:rPr>
        <w:t xml:space="preserve">AppearanceSettings</w:t>
      </w:r>
      <w:r>
        <w:t xml:space="preserve"> </w:t>
      </w:r>
      <w:r>
        <w:t xml:space="preserve">页面，以简单的按钮组形式呈现。</w:t>
      </w:r>
    </w:p>
    <w:p>
      <w:pPr>
        <w:pStyle w:val="BodyText"/>
      </w:pPr>
      <w:r>
        <w:rPr>
          <w:bCs/>
          <w:b/>
        </w:rPr>
        <w:t xml:space="preserve">核心局限点</w:t>
      </w:r>
      <w:r>
        <w:t xml:space="preserve">：</w:t>
      </w:r>
    </w:p>
    <w:p>
      <w:pPr>
        <w:numPr>
          <w:ilvl w:val="0"/>
          <w:numId w:val="1007"/>
        </w:numPr>
      </w:pPr>
      <w:r>
        <w:rPr>
          <w:bCs/>
          <w:b/>
        </w:rPr>
        <w:t xml:space="preserve">色彩方案单一</w:t>
      </w:r>
      <w:r>
        <w:t xml:space="preserve">：缺乏紫色系、绿色系、暖色系、高对比度等多元色彩方案。现代 SaaS 平台（如 Vercel、Notion、Linear）通常提供 4-8 种预设主题，以满足不同用户的审美偏好与无障碍需求。</w:t>
      </w:r>
    </w:p>
    <w:p>
      <w:pPr>
        <w:numPr>
          <w:ilvl w:val="0"/>
          <w:numId w:val="1007"/>
        </w:numPr>
      </w:pPr>
      <w:r>
        <w:rPr>
          <w:bCs/>
          <w:b/>
        </w:rPr>
        <w:t xml:space="preserve">主题预览简陋</w:t>
      </w:r>
      <w:r>
        <w:t xml:space="preserve">：预览区域仅以 4:3 比例的缩略图展示，用户无法直观感受主题在真实数据密度下的表现。建议提供可交互的实时预览（如展示表格、按钮、标签等组件的组合效果）。</w:t>
      </w:r>
    </w:p>
    <w:p>
      <w:pPr>
        <w:numPr>
          <w:ilvl w:val="0"/>
          <w:numId w:val="1007"/>
        </w:numPr>
      </w:pPr>
      <w:r>
        <w:rPr>
          <w:bCs/>
          <w:b/>
        </w:rPr>
        <w:t xml:space="preserve">主题切换过渡生硬</w:t>
      </w:r>
      <w:r>
        <w:t xml:space="preserve">：切换主题时无过渡动画，页面瞬间”闪切”，视觉体验断裂。应加入 200-300ms 的颜色过渡动画（</w:t>
      </w:r>
      <w:r>
        <w:rPr>
          <w:rStyle w:val="VerbatimChar"/>
        </w:rPr>
        <w:t xml:space="preserve">transition: color, background-color</w:t>
      </w:r>
      <w:r>
        <w:t xml:space="preserve">）。</w:t>
      </w:r>
    </w:p>
    <w:p>
      <w:pPr>
        <w:numPr>
          <w:ilvl w:val="0"/>
          <w:numId w:val="1007"/>
        </w:numPr>
      </w:pPr>
      <w:r>
        <w:rPr>
          <w:bCs/>
          <w:b/>
        </w:rPr>
        <w:t xml:space="preserve">自定义能力缺失</w:t>
      </w:r>
      <w:r>
        <w:t xml:space="preserve">：高级用户无法调整主色调、圆角大小、字体密度等参数。建议提供”自定义主题”模式，允许用户通过色盘选择器定义个性化的品牌色。</w:t>
      </w:r>
    </w:p>
    <w:p>
      <w:pPr>
        <w:numPr>
          <w:ilvl w:val="0"/>
          <w:numId w:val="1007"/>
        </w:numPr>
      </w:pPr>
      <w:r>
        <w:rPr>
          <w:bCs/>
          <w:b/>
        </w:rPr>
        <w:t xml:space="preserve">CSS 变量覆盖范围不足</w:t>
      </w:r>
      <w:r>
        <w:t xml:space="preserve">：部分组件仍使用硬编码颜色值，未完全纳入 CSS 变量体系，导致主题切换时存在”漏色”现象。</w:t>
      </w:r>
    </w:p>
    <w:p>
      <w:r>
        <w:pict>
          <v:rect style="width:0;height:1.5pt" o:hralign="center" o:hrstd="t" o:hr="t"/>
        </w:pict>
      </w:r>
    </w:p>
    <w:bookmarkEnd w:id="43"/>
    <w:bookmarkStart w:id="47" w:name="核心功能页面问题"/>
    <w:p>
      <w:pPr>
        <w:pStyle w:val="Heading3"/>
      </w:pPr>
      <w:r>
        <w:t xml:space="preserve">2.3 核心功能页面问题</w:t>
      </w:r>
    </w:p>
    <w:bookmarkStart w:id="44" w:name="审批变更工单系统"/>
    <w:p>
      <w:pPr>
        <w:pStyle w:val="Heading4"/>
      </w:pPr>
      <w:r>
        <w:t xml:space="preserve">2.3.1 审批变更工单系统</w:t>
      </w:r>
    </w:p>
    <w:p>
      <w:pPr>
        <w:pStyle w:val="FirstParagraph"/>
      </w:pPr>
      <w:r>
        <w:t xml:space="preserve">工单系统包含 3 个核心页面，总计 2742 行代码，存在显著的 UX 债务：</w:t>
      </w:r>
    </w:p>
    <w:p>
      <w:pPr>
        <w:pStyle w:val="BodyText"/>
      </w:pPr>
      <w:r>
        <w:rPr>
          <w:bCs/>
          <w:b/>
        </w:rPr>
        <w:t xml:space="preserve">审批变更页（</w:t>
      </w:r>
      <w:r>
        <w:rPr>
          <w:rStyle w:val="VerbatimChar"/>
          <w:bCs/>
          <w:b/>
        </w:rPr>
        <w:t xml:space="preserve">TicketsPage.tsx</w:t>
      </w:r>
      <w:r>
        <w:rPr>
          <w:bCs/>
          <w:b/>
        </w:rPr>
        <w:t xml:space="preserve">，742 行）</w:t>
      </w:r>
      <w:r>
        <w:t xml:space="preserve">：</w:t>
      </w:r>
      <w:r>
        <w:t xml:space="preserve"> </w:t>
      </w:r>
      <w:r>
        <w:t xml:space="preserve">- 表格使用原生</w:t>
      </w:r>
      <w:r>
        <w:t xml:space="preserve"> </w:t>
      </w:r>
      <w:r>
        <w:rPr>
          <w:rStyle w:val="VerbatimChar"/>
        </w:rPr>
        <w:t xml:space="preserve">&lt;table&gt;</w:t>
      </w:r>
      <w:r>
        <w:t xml:space="preserve"> </w:t>
      </w:r>
      <w:r>
        <w:t xml:space="preserve">元素，未使用 shadcn/ui 的</w:t>
      </w:r>
      <w:r>
        <w:t xml:space="preserve"> </w:t>
      </w:r>
      <w:r>
        <w:rPr>
          <w:rStyle w:val="VerbatimChar"/>
        </w:rPr>
        <w:t xml:space="preserve">Table</w:t>
      </w:r>
      <w:r>
        <w:t xml:space="preserve"> </w:t>
      </w:r>
      <w:r>
        <w:t xml:space="preserve">组件，导致列头排序、列宽调整、行悬停效果等功能全部缺失。</w:t>
      </w:r>
      <w:r>
        <w:t xml:space="preserve"> </w:t>
      </w:r>
      <w:r>
        <w:t xml:space="preserve">- 状态标签样式极其简单（如</w:t>
      </w:r>
      <w:r>
        <w:t xml:space="preserve"> </w:t>
      </w:r>
      <w:r>
        <w:rPr>
          <w:rStyle w:val="VerbatimChar"/>
        </w:rPr>
        <w:t xml:space="preserve">bg-blue-500/15 text-blue-400</w:t>
      </w:r>
      <w:r>
        <w:t xml:space="preserve">），仅为色块+文字，无圆角规范、无图标辅助、无二态（solid/soft）区分。</w:t>
      </w:r>
      <w:r>
        <w:t xml:space="preserve"> </w:t>
      </w:r>
      <w:r>
        <w:t xml:space="preserve">- 操作按钮采用简单文字链接形式（</w:t>
      </w:r>
      <w:r>
        <w:t xml:space="preserve">“</w:t>
      </w:r>
      <w:r>
        <w:t xml:space="preserve">查看</w:t>
      </w:r>
      <w:r>
        <w:t xml:space="preserve">”</w:t>
      </w:r>
      <w:r>
        <w:t xml:space="preserve">“</w:t>
      </w:r>
      <w:r>
        <w:t xml:space="preserve">编辑</w:t>
      </w:r>
      <w:r>
        <w:t xml:space="preserve">”</w:t>
      </w:r>
      <w:r>
        <w:t xml:space="preserve">“</w:t>
      </w:r>
      <w:r>
        <w:t xml:space="preserve">删除</w:t>
      </w:r>
      <w:r>
        <w:t xml:space="preserve">”</w:t>
      </w:r>
      <w:r>
        <w:t xml:space="preserve">），无图标按钮、无操作菜单（dropdown menu），在窄屏下易折行。</w:t>
      </w:r>
      <w:r>
        <w:t xml:space="preserve"> </w:t>
      </w:r>
      <w:r>
        <w:t xml:space="preserve">-</w:t>
      </w:r>
      <w:r>
        <w:t xml:space="preserve"> </w:t>
      </w:r>
      <w:r>
        <w:rPr>
          <w:bCs/>
          <w:b/>
        </w:rPr>
        <w:t xml:space="preserve">缺少批量操作功能</w:t>
      </w:r>
      <w:r>
        <w:t xml:space="preserve">：用户无法对多条工单进行批量审批或批量关闭，效率低下。</w:t>
      </w:r>
      <w:r>
        <w:t xml:space="preserve"> </w:t>
      </w:r>
      <w:r>
        <w:t xml:space="preserve">- 搜索框为原生</w:t>
      </w:r>
      <w:r>
        <w:t xml:space="preserve"> </w:t>
      </w:r>
      <w:r>
        <w:rPr>
          <w:rStyle w:val="VerbatimChar"/>
        </w:rPr>
        <w:t xml:space="preserve">&lt;input&gt;</w:t>
      </w:r>
      <w:r>
        <w:t xml:space="preserve">，无搜索图标、无清除按钮、无搜索建议。</w:t>
      </w:r>
      <w:r>
        <w:t xml:space="preserve"> </w:t>
      </w:r>
      <w:r>
        <w:t xml:space="preserve">- 分页组件为手写实现，未使用 shadcn/ui</w:t>
      </w:r>
      <w:r>
        <w:t xml:space="preserve"> </w:t>
      </w:r>
      <w:r>
        <w:rPr>
          <w:rStyle w:val="VerbatimChar"/>
        </w:rPr>
        <w:t xml:space="preserve">Pagination</w:t>
      </w:r>
      <w:r>
        <w:t xml:space="preserve">，样式与平台其他分页区域不统一。</w:t>
      </w:r>
    </w:p>
    <w:p>
      <w:pPr>
        <w:pStyle w:val="BodyText"/>
      </w:pPr>
      <w:r>
        <w:rPr>
          <w:bCs/>
          <w:b/>
        </w:rPr>
        <w:t xml:space="preserve">工单创建页（</w:t>
      </w:r>
      <w:r>
        <w:rPr>
          <w:rStyle w:val="VerbatimChar"/>
          <w:bCs/>
          <w:b/>
        </w:rPr>
        <w:t xml:space="preserve">TicketCreatePage.tsx</w:t>
      </w:r>
      <w:r>
        <w:rPr>
          <w:bCs/>
          <w:b/>
        </w:rPr>
        <w:t xml:space="preserve">，1192 行）</w:t>
      </w:r>
      <w:r>
        <w:t xml:space="preserve">：</w:t>
      </w:r>
      <w:r>
        <w:t xml:space="preserve"> </w:t>
      </w:r>
      <w:r>
        <w:t xml:space="preserve">- 布局采用上下堆叠的线性结构，左侧 SQL 编辑器与右侧库表浏览面板的空间配比固定，未利用响应式网格最大化编辑区域。</w:t>
      </w:r>
      <w:r>
        <w:t xml:space="preserve"> </w:t>
      </w:r>
      <w:r>
        <w:t xml:space="preserve">- SQL 编辑器下方的信息条（行数、字符数、语法状态）样式过于简单，无图标、无色彩状态区分。</w:t>
      </w:r>
      <w:r>
        <w:t xml:space="preserve"> </w:t>
      </w:r>
      <w:r>
        <w:t xml:space="preserve">- 审核结果展示为扁平列表，缺乏视觉层次：通过/失败的规则未使用不同颜色或图标区分，高亮行与错误行的视觉权重相近。</w:t>
      </w:r>
      <w:r>
        <w:t xml:space="preserve"> </w:t>
      </w:r>
      <w:r>
        <w:t xml:space="preserve">- 库表浏览面板的 tab 切换样式为基础样式，无活跃 tab 的指示器动画。</w:t>
      </w:r>
      <w:r>
        <w:t xml:space="preserve"> </w:t>
      </w:r>
      <w:r>
        <w:t xml:space="preserve">-</w:t>
      </w:r>
      <w:r>
        <w:t xml:space="preserve"> </w:t>
      </w:r>
      <w:r>
        <w:rPr>
          <w:bCs/>
          <w:b/>
        </w:rPr>
        <w:t xml:space="preserve">无自动保存草稿功能</w:t>
      </w:r>
      <w:r>
        <w:t xml:space="preserve">：用户误刷新页面后，已编写的 SQL 将全部丢失，这是企业级工具的高风险体验缺口。</w:t>
      </w:r>
    </w:p>
    <w:p>
      <w:pPr>
        <w:pStyle w:val="BodyText"/>
      </w:pPr>
      <w:r>
        <w:rPr>
          <w:bCs/>
          <w:b/>
        </w:rPr>
        <w:t xml:space="preserve">工单详情页（</w:t>
      </w:r>
      <w:r>
        <w:rPr>
          <w:rStyle w:val="VerbatimChar"/>
          <w:bCs/>
          <w:b/>
        </w:rPr>
        <w:t xml:space="preserve">TicketDetailPage.tsx</w:t>
      </w:r>
      <w:r>
        <w:rPr>
          <w:bCs/>
          <w:b/>
        </w:rPr>
        <w:t xml:space="preserve">，808 行）</w:t>
      </w:r>
      <w:r>
        <w:t xml:space="preserve">：</w:t>
      </w:r>
      <w:r>
        <w:t xml:space="preserve"> </w:t>
      </w:r>
      <w:r>
        <w:t xml:space="preserve">- 审批流程可视化使用简单圆形+直线实现，无节点状态图标（如</w:t>
      </w:r>
      <w:r>
        <w:t xml:space="preserve"> </w:t>
      </w:r>
      <w:r>
        <w:rPr>
          <w:rStyle w:val="VerbatimChar"/>
        </w:rPr>
        <w:t xml:space="preserve">Check</w:t>
      </w:r>
      <w:r>
        <w:t xml:space="preserve">、</w:t>
      </w:r>
      <w:r>
        <w:rPr>
          <w:rStyle w:val="VerbatimChar"/>
        </w:rPr>
        <w:t xml:space="preserve">Clock</w:t>
      </w:r>
      <w:r>
        <w:t xml:space="preserve">、</w:t>
      </w:r>
      <w:r>
        <w:rPr>
          <w:rStyle w:val="VerbatimChar"/>
        </w:rPr>
        <w:t xml:space="preserve">X</w:t>
      </w:r>
      <w:r>
        <w:t xml:space="preserve">）、无连线动画、无进度百分比指示。</w:t>
      </w:r>
      <w:r>
        <w:t xml:space="preserve"> </w:t>
      </w:r>
      <w:r>
        <w:t xml:space="preserve">- 信息网格采用 2 列 flex 布局直接裸露呈现，无卡片包裹、无分割线、无标签-值的对齐规范。</w:t>
      </w:r>
      <w:r>
        <w:t xml:space="preserve"> </w:t>
      </w:r>
      <w:r>
        <w:t xml:space="preserve">- 执行结果直接展示原始 JSON 字符串，无格式化、无语法高亮、无可折叠区域，运维人员阅读极为困难。</w:t>
      </w:r>
      <w:r>
        <w:t xml:space="preserve"> </w:t>
      </w:r>
      <w:r>
        <w:t xml:space="preserve">- 关联工单区域仅为简单的工单编号链接列表，无状态徽章、无优先级标识。</w:t>
      </w:r>
    </w:p>
    <w:bookmarkEnd w:id="44"/>
    <w:bookmarkStart w:id="45" w:name="查询数据页面"/>
    <w:p>
      <w:pPr>
        <w:pStyle w:val="Heading4"/>
      </w:pPr>
      <w:r>
        <w:t xml:space="preserve">2.3.2 查询数据页面</w:t>
      </w:r>
    </w:p>
    <w:p>
      <w:pPr>
        <w:pStyle w:val="FirstParagraph"/>
      </w:pPr>
      <w:r>
        <w:rPr>
          <w:rStyle w:val="VerbatimChar"/>
        </w:rPr>
        <w:t xml:space="preserve">QueriesPage.tsx</w:t>
      </w:r>
      <w:r>
        <w:t xml:space="preserve">（896 行）作为数据查询的核心工作区，存在以下 UX 问题：</w:t>
      </w:r>
    </w:p>
    <w:p>
      <w:pPr>
        <w:numPr>
          <w:ilvl w:val="0"/>
          <w:numId w:val="1008"/>
        </w:numPr>
        <w:pStyle w:val="Compact"/>
      </w:pPr>
      <w:r>
        <w:t xml:space="preserve">查询结果表格同样使用原生</w:t>
      </w:r>
      <w:r>
        <w:t xml:space="preserve"> </w:t>
      </w:r>
      <w:r>
        <w:rPr>
          <w:rStyle w:val="VerbatimChar"/>
        </w:rPr>
        <w:t xml:space="preserve">&lt;table&gt;</w:t>
      </w:r>
      <w:r>
        <w:t xml:space="preserve">，列宽不可调整（无拖拽调整功能），对于宽表（20+ 列）的浏览体验极差。</w:t>
      </w:r>
    </w:p>
    <w:p>
      <w:pPr>
        <w:numPr>
          <w:ilvl w:val="0"/>
          <w:numId w:val="1008"/>
        </w:numPr>
        <w:pStyle w:val="Compact"/>
      </w:pPr>
      <w:r>
        <w:rPr>
          <w:bCs/>
          <w:b/>
        </w:rPr>
        <w:t xml:space="preserve">缺少查询收藏夹功能</w:t>
      </w:r>
      <w:r>
        <w:t xml:space="preserve">：用户无法保存常用的查询语句，每次需重新输入或从历史中翻找。</w:t>
      </w:r>
    </w:p>
    <w:p>
      <w:pPr>
        <w:numPr>
          <w:ilvl w:val="0"/>
          <w:numId w:val="1008"/>
        </w:numPr>
        <w:pStyle w:val="Compact"/>
      </w:pPr>
      <w:r>
        <w:t xml:space="preserve">历史记录面板为简单的文字列表，无查询耗时显示、无行数结果、无收藏/删除操作。</w:t>
      </w:r>
    </w:p>
    <w:p>
      <w:pPr>
        <w:numPr>
          <w:ilvl w:val="0"/>
          <w:numId w:val="1008"/>
        </w:numPr>
        <w:pStyle w:val="Compact"/>
      </w:pPr>
      <w:r>
        <w:t xml:space="preserve">SQL 编辑器与结果表格之间的区域无明确的分割线或可调整拖拽条（resizer），用户无法按需求分配编辑区与结果区的屏幕空间。</w:t>
      </w:r>
    </w:p>
    <w:bookmarkEnd w:id="45"/>
    <w:bookmarkStart w:id="46" w:name="系统设置页面"/>
    <w:p>
      <w:pPr>
        <w:pStyle w:val="Heading4"/>
      </w:pPr>
      <w:r>
        <w:t xml:space="preserve">2.3.3 系统设置页面</w:t>
      </w:r>
    </w:p>
    <w:p>
      <w:pPr>
        <w:pStyle w:val="FirstParagraph"/>
      </w:pPr>
      <w:r>
        <w:rPr>
          <w:rStyle w:val="VerbatimChar"/>
        </w:rPr>
        <w:t xml:space="preserve">SettingsPage.tsx</w:t>
      </w:r>
      <w:r>
        <w:t xml:space="preserve">（56 行）作为设置入口，问题尤为突出：</w:t>
      </w:r>
    </w:p>
    <w:p>
      <w:pPr>
        <w:numPr>
          <w:ilvl w:val="0"/>
          <w:numId w:val="1009"/>
        </w:numPr>
        <w:pStyle w:val="Compact"/>
      </w:pPr>
      <w:r>
        <w:rPr>
          <w:bCs/>
          <w:b/>
        </w:rPr>
        <w:t xml:space="preserve">Tab 图标使用 Emoji</w:t>
      </w:r>
      <w:r>
        <w:t xml:space="preserve">（</w:t>
      </w:r>
      <w:r>
        <w:rPr>
          <w:rStyle w:val="VerbatimChar"/>
        </w:rPr>
        <w:t xml:space="preserve">🎨</w:t>
      </w:r>
      <w:r>
        <w:t xml:space="preserve"> </w:t>
      </w:r>
      <w:r>
        <w:t xml:space="preserve">外观、</w:t>
      </w:r>
      <w:r>
        <w:rPr>
          <w:rStyle w:val="VerbatimChar"/>
        </w:rPr>
        <w:t xml:space="preserve">⚙️</w:t>
      </w:r>
      <w:r>
        <w:t xml:space="preserve"> </w:t>
      </w:r>
      <w:r>
        <w:t xml:space="preserve">平台、</w:t>
      </w:r>
      <w:r>
        <w:rPr>
          <w:rStyle w:val="VerbatimChar"/>
        </w:rPr>
        <w:t xml:space="preserve">🛡️</w:t>
      </w:r>
      <w:r>
        <w:t xml:space="preserve"> </w:t>
      </w:r>
      <w:r>
        <w:t xml:space="preserve">安全、</w:t>
      </w:r>
      <w:r>
        <w:rPr>
          <w:rStyle w:val="VerbatimChar"/>
        </w:rPr>
        <w:t xml:space="preserve">🔔</w:t>
      </w:r>
      <w:r>
        <w:t xml:space="preserve"> </w:t>
      </w:r>
      <w:r>
        <w:t xml:space="preserve">通知、</w:t>
      </w:r>
      <w:r>
        <w:rPr>
          <w:rStyle w:val="VerbatimChar"/>
        </w:rPr>
        <w:t xml:space="preserve">🔐</w:t>
      </w:r>
      <w:r>
        <w:t xml:space="preserve"> </w:t>
      </w:r>
      <w:r>
        <w:t xml:space="preserve">密码），与平台其他页面统一使用的</w:t>
      </w:r>
      <w:r>
        <w:t xml:space="preserve"> </w:t>
      </w:r>
      <w:r>
        <w:rPr>
          <w:rStyle w:val="VerbatimChar"/>
        </w:rPr>
        <w:t xml:space="preserve">lucide-react</w:t>
      </w:r>
      <w:r>
        <w:t xml:space="preserve"> </w:t>
      </w:r>
      <w:r>
        <w:t xml:space="preserve">图标体系严重冲突，视觉风格割裂。Emoji 在不同操作系统下的渲染差异也会导致界面不统一。</w:t>
      </w:r>
    </w:p>
    <w:p>
      <w:pPr>
        <w:numPr>
          <w:ilvl w:val="0"/>
          <w:numId w:val="1009"/>
        </w:numPr>
        <w:pStyle w:val="Compact"/>
      </w:pPr>
      <w:r>
        <w:t xml:space="preserve">Tab 切换无动画过渡，内容区域的切换为瞬间跳转，体验生硬。</w:t>
      </w:r>
    </w:p>
    <w:p>
      <w:pPr>
        <w:numPr>
          <w:ilvl w:val="0"/>
          <w:numId w:val="1009"/>
        </w:numPr>
        <w:pStyle w:val="Compact"/>
      </w:pPr>
      <w:r>
        <w:t xml:space="preserve">各设置子页面的表单设计不一致：有的使用 shadcn/ui 组件，有的（如</w:t>
      </w:r>
      <w:r>
        <w:t xml:space="preserve"> </w:t>
      </w:r>
      <w:r>
        <w:rPr>
          <w:rStyle w:val="VerbatimChar"/>
        </w:rPr>
        <w:t xml:space="preserve">PlatformConfigPage</w:t>
      </w:r>
      <w:r>
        <w:t xml:space="preserve">）直接使用原生</w:t>
      </w:r>
      <w:r>
        <w:t xml:space="preserve"> </w:t>
      </w:r>
      <w:r>
        <w:rPr>
          <w:rStyle w:val="VerbatimChar"/>
        </w:rPr>
        <w:t xml:space="preserve">&lt;input&gt;</w:t>
      </w:r>
      <w:r>
        <w:t xml:space="preserve">，标签对齐方式、间距、按钮位置均不统一。</w:t>
      </w:r>
    </w:p>
    <w:p>
      <w:pPr>
        <w:numPr>
          <w:ilvl w:val="0"/>
          <w:numId w:val="1009"/>
        </w:numPr>
        <w:pStyle w:val="Compact"/>
      </w:pPr>
      <w:r>
        <w:rPr>
          <w:bCs/>
          <w:b/>
        </w:rPr>
        <w:t xml:space="preserve">缺少设置变更确认/撤销机制</w:t>
      </w:r>
      <w:r>
        <w:t xml:space="preserve">：用户在修改敏感配置（如数据库连接参数）后，没有二次确认对话框；也没有”重置为默认值”或”撤销本次更改”的功能，误操作风险高。</w:t>
      </w:r>
    </w:p>
    <w:p>
      <w:r>
        <w:pict>
          <v:rect style="width:0;height:1.5pt" o:hralign="center" o:hrstd="t" o:hr="t"/>
        </w:pict>
      </w:r>
    </w:p>
    <w:bookmarkEnd w:id="46"/>
    <w:bookmarkEnd w:id="47"/>
    <w:bookmarkStart w:id="48" w:name="菜单体系问题"/>
    <w:p>
      <w:pPr>
        <w:pStyle w:val="Heading3"/>
      </w:pPr>
      <w:r>
        <w:t xml:space="preserve">2.4 菜单体系问题</w:t>
      </w:r>
    </w:p>
    <w:p>
      <w:pPr>
        <w:pStyle w:val="FirstParagraph"/>
      </w:pPr>
      <w:r>
        <w:t xml:space="preserve">平台的侧边栏导航菜单存在以下结构性问题：</w:t>
      </w:r>
    </w:p>
    <w:p>
      <w:pPr>
        <w:numPr>
          <w:ilvl w:val="0"/>
          <w:numId w:val="1010"/>
        </w:numPr>
      </w:pPr>
      <w:r>
        <w:rPr>
          <w:bCs/>
          <w:b/>
        </w:rPr>
        <w:t xml:space="preserve">图标体系不统一</w:t>
      </w:r>
      <w:r>
        <w:t xml:space="preserve">：</w:t>
      </w:r>
      <w:r>
        <w:rPr>
          <w:rStyle w:val="VerbatimChar"/>
        </w:rPr>
        <w:t xml:space="preserve">Settings</w:t>
      </w:r>
      <w:r>
        <w:t xml:space="preserve"> </w:t>
      </w:r>
      <w:r>
        <w:t xml:space="preserve">页面使用 Emoji 图标，而其他所有页面使用</w:t>
      </w:r>
      <w:r>
        <w:t xml:space="preserve"> </w:t>
      </w:r>
      <w:r>
        <w:rPr>
          <w:rStyle w:val="VerbatimChar"/>
        </w:rPr>
        <w:t xml:space="preserve">lucide-react</w:t>
      </w:r>
      <w:r>
        <w:t xml:space="preserve"> </w:t>
      </w:r>
      <w:r>
        <w:t xml:space="preserve">图标库。这种混用破坏了导航的视觉一致性，也降低了专业感。</w:t>
      </w:r>
    </w:p>
    <w:p>
      <w:pPr>
        <w:numPr>
          <w:ilvl w:val="0"/>
          <w:numId w:val="1010"/>
        </w:numPr>
      </w:pPr>
      <w:r>
        <w:rPr>
          <w:bCs/>
          <w:b/>
        </w:rPr>
        <w:t xml:space="preserve">菜单分组合理性不足</w:t>
      </w:r>
      <w:r>
        <w:t xml:space="preserve">：当前菜单分为 6 个 section，但部分分类逻辑存在问题。例如”自动任务”被归类在”系统配置”分组下，而从用户心智模型来看，自动任务属于”运维操作”范畴，与”系统配置”（偏静态参数）的认知类别不同。建议重新审视信息架构，采用”按用户角色分组”或”按操作频率分组”的策略。</w:t>
      </w:r>
    </w:p>
    <w:p>
      <w:pPr>
        <w:numPr>
          <w:ilvl w:val="0"/>
          <w:numId w:val="1010"/>
        </w:numPr>
      </w:pPr>
      <w:r>
        <w:rPr>
          <w:bCs/>
          <w:b/>
        </w:rPr>
        <w:t xml:space="preserve">面包屑导航缺失</w:t>
      </w:r>
      <w:r>
        <w:t xml:space="preserve">：页面层级超过 2 层后（如 设置 &gt; 平台配置 &gt; 数据库参数），用户无法通过面包屑快速定位当前位置或返回上级，只能依赖浏览器后退按钮。</w:t>
      </w:r>
    </w:p>
    <w:p>
      <w:pPr>
        <w:numPr>
          <w:ilvl w:val="0"/>
          <w:numId w:val="1010"/>
        </w:numPr>
      </w:pPr>
      <w:r>
        <w:rPr>
          <w:bCs/>
          <w:b/>
        </w:rPr>
        <w:t xml:space="preserve">Hover/Active 状态过渡动画缺失</w:t>
      </w:r>
      <w:r>
        <w:t xml:space="preserve">：菜单项的悬停和激活状态切换为瞬间变化，无 150-200ms 的颜色/背景过渡动画，整体感觉”卡顿”而非”响应”。</w:t>
      </w:r>
    </w:p>
    <w:p>
      <w:pPr>
        <w:numPr>
          <w:ilvl w:val="0"/>
          <w:numId w:val="1010"/>
        </w:numPr>
      </w:pPr>
      <w:r>
        <w:rPr>
          <w:bCs/>
          <w:b/>
        </w:rPr>
        <w:t xml:space="preserve">当前页面指示不够醒目</w:t>
      </w:r>
      <w:r>
        <w:t xml:space="preserve">：激活菜单项仅通过轻微的颜色变化区分，缺乏左侧边框高亮（</w:t>
      </w:r>
      <w:r>
        <w:rPr>
          <w:rStyle w:val="VerbatimChar"/>
        </w:rPr>
        <w:t xml:space="preserve">border-left</w:t>
      </w:r>
      <w:r>
        <w:t xml:space="preserve"> </w:t>
      </w:r>
      <w:r>
        <w:t xml:space="preserve">accent）或背景色块等强指示手段。</w:t>
      </w:r>
    </w:p>
    <w:p>
      <w:r>
        <w:pict>
          <v:rect style="width:0;height:1.5pt" o:hralign="center" o:hrstd="t" o:hr="t"/>
        </w:pict>
      </w:r>
    </w:p>
    <w:bookmarkEnd w:id="48"/>
    <w:bookmarkStart w:id="49" w:name="设计体系不一致性"/>
    <w:p>
      <w:pPr>
        <w:pStyle w:val="Heading3"/>
      </w:pPr>
      <w:r>
        <w:t xml:space="preserve">2.5 设计体系不一致性</w:t>
      </w:r>
    </w:p>
    <w:p>
      <w:pPr>
        <w:pStyle w:val="FirstParagraph"/>
      </w:pPr>
      <w:r>
        <w:t xml:space="preserve">从代码层面审视，平台在整体 design system 的贯彻执行上存在严重的碎片化现象：</w:t>
      </w:r>
    </w:p>
    <w:p>
      <w:pPr>
        <w:pStyle w:val="BodyText"/>
      </w:pPr>
      <w:r>
        <w:rPr>
          <w:bCs/>
          <w:b/>
        </w:rPr>
        <w:t xml:space="preserve">卡片组件混用</w:t>
      </w:r>
      <w:r>
        <w:t xml:space="preserve">：部分页面使用 shadcn/ui 的</w:t>
      </w:r>
      <w:r>
        <w:t xml:space="preserve"> </w:t>
      </w:r>
      <w:r>
        <w:rPr>
          <w:rStyle w:val="VerbatimChar"/>
        </w:rPr>
        <w:t xml:space="preserve">&lt;Card&gt;</w:t>
      </w:r>
      <w:r>
        <w:t xml:space="preserve"> </w:t>
      </w:r>
      <w:r>
        <w:t xml:space="preserve">组件（如 Dashboard），部分页面使用</w:t>
      </w:r>
      <w:r>
        <w:t xml:space="preserve"> </w:t>
      </w:r>
      <w:r>
        <w:rPr>
          <w:rStyle w:val="VerbatimChar"/>
        </w:rPr>
        <w:t xml:space="preserve">&lt;div&gt;</w:t>
      </w:r>
      <w:r>
        <w:t xml:space="preserve"> </w:t>
      </w:r>
      <w:r>
        <w:t xml:space="preserve">手写卡片样式（如工单详情页的信息网格）。手写卡片的圆角、阴影、边框、背景色与 shadcn/ui Card 的默认参数存在细微差异，积累后形成显著的视觉噪音。</w:t>
      </w:r>
    </w:p>
    <w:p>
      <w:pPr>
        <w:pStyle w:val="BodyText"/>
      </w:pPr>
      <w:r>
        <w:rPr>
          <w:bCs/>
          <w:b/>
        </w:rPr>
        <w:t xml:space="preserve">按钮样式分裂</w:t>
      </w:r>
      <w:r>
        <w:t xml:space="preserve">：平台内同时存在 3 种按钮风格——渐变按钮（部分登录页）、纯色填充按钮（shadcn/ui 默认）、outline 描边按钮（部分操作栏）。三种风格的使用没有明确的场景规范，同一页面内也可能混用，破坏了操作隐喻的一致性。</w:t>
      </w:r>
    </w:p>
    <w:p>
      <w:pPr>
        <w:pStyle w:val="BodyText"/>
      </w:pPr>
      <w:r>
        <w:rPr>
          <w:bCs/>
          <w:b/>
        </w:rPr>
        <w:t xml:space="preserve">表单输入框样式差异</w:t>
      </w:r>
      <w:r>
        <w:t xml:space="preserve">：有的页面使用 shadcn/ui</w:t>
      </w:r>
      <w:r>
        <w:t xml:space="preserve"> </w:t>
      </w:r>
      <w:r>
        <w:rPr>
          <w:rStyle w:val="VerbatimChar"/>
        </w:rPr>
        <w:t xml:space="preserve">&lt;Input&gt;</w:t>
      </w:r>
      <w:r>
        <w:t xml:space="preserve">（带统一的 focus ring、圆角、高度），有的页面使用原生</w:t>
      </w:r>
      <w:r>
        <w:t xml:space="preserve"> </w:t>
      </w:r>
      <w:r>
        <w:rPr>
          <w:rStyle w:val="VerbatimChar"/>
        </w:rPr>
        <w:t xml:space="preserve">&lt;input&gt;</w:t>
      </w:r>
      <w:r>
        <w:t xml:space="preserve">（样式依赖浏览器默认），有的页面使用内联样式自定义的输入框。三种实现的视觉高度、边框粗细、焦点反馈均不相同。</w:t>
      </w:r>
    </w:p>
    <w:p>
      <w:pPr>
        <w:pStyle w:val="BodyText"/>
      </w:pPr>
      <w:r>
        <w:rPr>
          <w:bCs/>
          <w:b/>
        </w:rPr>
        <w:t xml:space="preserve">颜色管理混乱</w:t>
      </w:r>
      <w:r>
        <w:t xml:space="preserve">：部分组件使用硬编码颜色值（如</w:t>
      </w:r>
      <w:r>
        <w:t xml:space="preserve"> </w:t>
      </w:r>
      <w:r>
        <w:rPr>
          <w:rStyle w:val="VerbatimChar"/>
        </w:rPr>
        <w:t xml:space="preserve">rgba(0,0,0,0.3)</w:t>
      </w:r>
      <w:r>
        <w:t xml:space="preserve">、</w:t>
      </w:r>
      <w:r>
        <w:rPr>
          <w:rStyle w:val="VerbatimChar"/>
        </w:rPr>
        <w:t xml:space="preserve">#3b82f6</w:t>
      </w:r>
      <w:r>
        <w:t xml:space="preserve">），部分组件使用 CSS 变量（如</w:t>
      </w:r>
      <w:r>
        <w:t xml:space="preserve"> </w:t>
      </w:r>
      <w:r>
        <w:rPr>
          <w:rStyle w:val="VerbatimChar"/>
        </w:rPr>
        <w:t xml:space="preserve">hsl(var(--primary))</w:t>
      </w:r>
      <w:r>
        <w:t xml:space="preserve">），部分组件使用 Tailwind 的语义化 class（如</w:t>
      </w:r>
      <w:r>
        <w:t xml:space="preserve"> </w:t>
      </w:r>
      <w:r>
        <w:rPr>
          <w:rStyle w:val="VerbatimChar"/>
        </w:rPr>
        <w:t xml:space="preserve">bg-primary</w:t>
      </w:r>
      <w:r>
        <w:t xml:space="preserve">）。当主题切换或品牌色调整时，硬编码的颜色值不会跟随变化，导致”漏色”与视觉断层。</w:t>
      </w:r>
    </w:p>
    <w:p>
      <w:pPr>
        <w:pStyle w:val="BodyText"/>
      </w:pPr>
      <w:r>
        <w:rPr>
          <w:bCs/>
          <w:b/>
        </w:rPr>
        <w:t xml:space="preserve">间距系统缺失</w:t>
      </w:r>
      <w:r>
        <w:t xml:space="preserve">：各页面的</w:t>
      </w:r>
      <w:r>
        <w:t xml:space="preserve"> </w:t>
      </w:r>
      <w:r>
        <w:rPr>
          <w:rStyle w:val="VerbatimChar"/>
        </w:rPr>
        <w:t xml:space="preserve">padding</w:t>
      </w:r>
      <w:r>
        <w:t xml:space="preserve"> </w:t>
      </w:r>
      <w:r>
        <w:t xml:space="preserve">和</w:t>
      </w:r>
      <w:r>
        <w:t xml:space="preserve"> </w:t>
      </w:r>
      <w:r>
        <w:rPr>
          <w:rStyle w:val="VerbatimChar"/>
        </w:rPr>
        <w:t xml:space="preserve">margin</w:t>
      </w:r>
      <w:r>
        <w:t xml:space="preserve"> </w:t>
      </w:r>
      <w:r>
        <w:t xml:space="preserve">取值随意，无统一的 spacing scale。例如有的卡片内边距为</w:t>
      </w:r>
      <w:r>
        <w:t xml:space="preserve"> </w:t>
      </w:r>
      <w:r>
        <w:rPr>
          <w:rStyle w:val="VerbatimChar"/>
        </w:rPr>
        <w:t xml:space="preserve">16px</w:t>
      </w:r>
      <w:r>
        <w:t xml:space="preserve">，有的为</w:t>
      </w:r>
      <w:r>
        <w:t xml:space="preserve"> </w:t>
      </w:r>
      <w:r>
        <w:rPr>
          <w:rStyle w:val="VerbatimChar"/>
        </w:rPr>
        <w:t xml:space="preserve">20px</w:t>
      </w:r>
      <w:r>
        <w:t xml:space="preserve">，有的为</w:t>
      </w:r>
      <w:r>
        <w:t xml:space="preserve"> </w:t>
      </w:r>
      <w:r>
        <w:rPr>
          <w:rStyle w:val="VerbatimChar"/>
        </w:rPr>
        <w:t xml:space="preserve">24px</w:t>
      </w:r>
      <w:r>
        <w:t xml:space="preserve">；页面级的外边距也无统一规范（</w:t>
      </w:r>
      <w:r>
        <w:rPr>
          <w:rStyle w:val="VerbatimChar"/>
        </w:rPr>
        <w:t xml:space="preserve">pagePadding</w:t>
      </w:r>
      <w:r>
        <w:t xml:space="preserve"> </w:t>
      </w:r>
      <w:r>
        <w:t xml:space="preserve">token 缺失）。这种不一致使得页面之间的”呼吸感”差异明显，整体缺乏精致感。</w:t>
      </w:r>
    </w:p>
    <w:p>
      <w:pPr>
        <w:pStyle w:val="BodyText"/>
      </w:pPr>
      <w:r>
        <w:rPr>
          <w:bCs/>
          <w:b/>
        </w:rPr>
        <w:t xml:space="preserve">根因总结</w:t>
      </w:r>
      <w:r>
        <w:t xml:space="preserve">：以上不一致性的根本原因在于缺乏一个被严格执行的 Design Token 体系与组件使用规范。开发人员在实现新页面时，没有明确的”应该使用哪个组件、哪个 token”的指引，导致各页面”各自为政”。建议引入一套完整的 Design Token（颜色、间距、字体、阴影、圆角）并配合 ESLint 规则强制在组件层面统一规范。</w:t>
      </w:r>
    </w:p>
    <w:p>
      <w:r>
        <w:pict>
          <v:rect style="width:0;height:1.5pt" o:hralign="center" o:hrstd="t" o:hr="t"/>
        </w:pict>
      </w:r>
    </w:p>
    <w:p>
      <w:pPr>
        <w:pStyle w:val="BlockText"/>
      </w:pPr>
      <w:r>
        <w:rPr>
          <w:bCs/>
          <w:b/>
        </w:rPr>
        <w:t xml:space="preserve">本章小结</w:t>
      </w:r>
      <w:r>
        <w:t xml:space="preserve">：SQL-Platform 的现状问题可归纳为”功能可用但体验粗糙”。登录页面作为品牌门面，在视觉层次、交互反馈、品牌感知上均有显著短板；核心功能页面（工单系统、查询页面、设置页面）在组件选型、布局效率、信息架构上存在系统性债务；主题系统与菜单体系的局限性则反映了设计体系在规划层面的不足。这些问题并非孤立存在，而是相互交织：设计体系的碎片化导致了各页面实现的不一致，组件化程度低导致了交互体验的简陋，主题系统的局限又加剧了视觉风格的单一。后续章节将针对这些问题提出具体的优化方案。</w:t>
      </w:r>
      <w:r>
        <w:t xml:space="preserve"> </w:t>
      </w:r>
      <w:r>
        <w:t xml:space="preserve">## 3. 五套专业登录页设计方案</w:t>
      </w:r>
    </w:p>
    <w:p>
      <w:pPr>
        <w:pStyle w:val="FirstParagraph"/>
      </w:pPr>
      <w:r>
        <w:t xml:space="preserve">针对现有五个登录页组件（</w:t>
      </w:r>
      <w:r>
        <w:rPr>
          <w:rStyle w:val="VerbatimChar"/>
        </w:rPr>
        <w:t xml:space="preserve">SplitView.tsx</w:t>
      </w:r>
      <w:r>
        <w:t xml:space="preserve">、</w:t>
      </w:r>
      <w:r>
        <w:rPr>
          <w:rStyle w:val="VerbatimChar"/>
        </w:rPr>
        <w:t xml:space="preserve">CenteredCard.tsx</w:t>
      </w:r>
      <w:r>
        <w:t xml:space="preserve">、</w:t>
      </w:r>
      <w:r>
        <w:rPr>
          <w:rStyle w:val="VerbatimChar"/>
        </w:rPr>
        <w:t xml:space="preserve">SidePanel.tsx</w:t>
      </w:r>
      <w:r>
        <w:t xml:space="preserve">、</w:t>
      </w:r>
      <w:r>
        <w:rPr>
          <w:rStyle w:val="VerbatimChar"/>
        </w:rPr>
        <w:t xml:space="preserve">FullImage.tsx</w:t>
      </w:r>
      <w:r>
        <w:t xml:space="preserve">、</w:t>
      </w:r>
      <w:r>
        <w:rPr>
          <w:rStyle w:val="VerbatimChar"/>
        </w:rPr>
        <w:t xml:space="preserve">MinimalDark.tsx</w:t>
      </w:r>
      <w:r>
        <w:t xml:space="preserve">）</w:t>
      </w:r>
      <w:r>
        <w:t xml:space="preserve">“</w:t>
      </w:r>
      <w:r>
        <w:t xml:space="preserve">不专业、太 low</w:t>
      </w:r>
      <w:r>
        <w:t xml:space="preserve">”</w:t>
      </w:r>
      <w:r>
        <w:t xml:space="preserve">的用户反馈，本章提供五套完整的专业级登录页重设计方案。每套方案均基于 React 19 + TypeScript + Tailwind CSS 4 + shadcn/ui + Lucide Icons 技术栈，保留现有的</w:t>
      </w:r>
      <w:r>
        <w:t xml:space="preserve"> </w:t>
      </w:r>
      <w:r>
        <w:rPr>
          <w:rStyle w:val="VerbatimChar"/>
        </w:rPr>
        <w:t xml:space="preserve">useLogin</w:t>
      </w:r>
      <w:r>
        <w:t xml:space="preserve"> </w:t>
      </w:r>
      <w:r>
        <w:t xml:space="preserve">与</w:t>
      </w:r>
      <w:r>
        <w:t xml:space="preserve"> </w:t>
      </w:r>
      <w:r>
        <w:rPr>
          <w:rStyle w:val="VerbatimChar"/>
        </w:rPr>
        <w:t xml:space="preserve">useTheme</w:t>
      </w:r>
      <w:r>
        <w:t xml:space="preserve"> </w:t>
      </w:r>
      <w:r>
        <w:t xml:space="preserve">hook 架构，在视觉表现、交互体验与动效层次上实现全面升级。</w:t>
      </w:r>
    </w:p>
    <w:p>
      <w:pPr>
        <w:pStyle w:val="BodyText"/>
      </w:pPr>
      <w:r>
        <w:t xml:space="preserve">五套方案分别对应五种截然不同的企业气质：科技互联、金融安全、云端 SaaS、极客代码、创意自然。设计方案遵循”一次一屏”（Single Screen）原则，确保登录流程简洁高效，同时在第一眼传递出强烈的品牌专业感。</w:t>
      </w:r>
    </w:p>
    <w:p>
      <w:r>
        <w:pict>
          <v:rect style="width:0;height:1.5pt" o:hralign="center" o:hrstd="t" o:hr="t"/>
        </w:pict>
      </w:r>
    </w:p>
    <w:bookmarkEnd w:id="49"/>
    <w:bookmarkStart w:id="55" w:name="方案一极光科技-动态粒子科技风"/>
    <w:p>
      <w:pPr>
        <w:pStyle w:val="Heading3"/>
      </w:pPr>
      <w:r>
        <w:t xml:space="preserve">3.1 方案一「极光科技」— 动态粒子科技风</w:t>
      </w:r>
    </w:p>
    <w:bookmarkStart w:id="50" w:name="设计概念与灵感来源"/>
    <w:p>
      <w:pPr>
        <w:pStyle w:val="Heading4"/>
      </w:pPr>
      <w:r>
        <w:t xml:space="preserve">设计概念与灵感来源</w:t>
      </w:r>
    </w:p>
    <w:p>
      <w:pPr>
        <w:pStyle w:val="FirstParagraph"/>
      </w:pPr>
      <w:r>
        <w:t xml:space="preserve">「极光科技」方案的灵感源自现代科技公司的数据可视化美学——深空般的背景中，粒子如数据节点般流动、连接，暗示着数据库节点之间的网络拓扑关系。设计参考了 Vercel、PlanetScale 等现代 DevTools 产品的暗黑登录页风格，将”数据流动”这一抽象概念转化为可感知的视觉语言。深色背景配合冷色调粒子动画，营造出深邃、专注、充满科技张力的第一印象。</w:t>
      </w:r>
    </w:p>
    <w:bookmarkEnd w:id="50"/>
    <w:bookmarkStart w:id="51" w:name="适用场景"/>
    <w:p>
      <w:pPr>
        <w:pStyle w:val="Heading4"/>
      </w:pPr>
      <w:r>
        <w:t xml:space="preserve">适用场景</w:t>
      </w:r>
    </w:p>
    <w:p>
      <w:pPr>
        <w:pStyle w:val="FirstParagraph"/>
      </w:pPr>
      <w:r>
        <w:t xml:space="preserve">适合科技互联网公司、数据库工具产品、DevOps 平台、技术驱动型 SaaS 企业。这类企业的用户群体（开发者、DBA、技术人员）对科技感视觉有天然的好感度与信任预期。</w:t>
      </w:r>
    </w:p>
    <w:bookmarkEnd w:id="51"/>
    <w:bookmarkStart w:id="52" w:name="视觉规范"/>
    <w:p>
      <w:pPr>
        <w:pStyle w:val="Heading4"/>
      </w:pPr>
      <w:r>
        <w:t xml:space="preserve">视觉规范</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376"/>
        <w:gridCol w:w="3168"/>
        <w:gridCol w:w="2376"/>
      </w:tblGrid>
      <w:tr>
        <w:trPr>
          <w:tblHeader w:val="true"/>
        </w:trPr>
        <w:tc>
          <w:tcPr>
            <w:shd w:fill="f1f5f9" w:val="clear"/>
          </w:tcPr>
          <w:p>
            <w:pPr>
              <w:pStyle w:val="Compact"/>
              <w:jc w:val="left"/>
            </w:pPr>
            <w:r>
              <w:rPr>
                <w:rFonts w:ascii="Calibri" w:hAnsi="Calibri" w:eastAsia="微软雅黑"/>
                <w:b/>
                <w:color w:val="333333"/>
                <w:sz w:val="19"/>
              </w:rPr>
              <w:t xml:space="preserve">元素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背景渐变</w:t>
            </w:r>
          </w:p>
        </w:tc>
        <w:tc>
          <w:tcPr/>
          <w:p>
            <w:pPr>
              <w:pStyle w:val="Compact"/>
              <w:jc w:val="left"/>
            </w:pPr>
            <w:r>
              <w:rPr>
                <w:rStyle w:val="VerbatimChar"/>
                <w:rFonts w:ascii="Calibri" w:hAnsi="Calibri" w:eastAsia="微软雅黑"/>
                <w:color w:val="4A4A4A"/>
                <w:sz w:val="19"/>
              </w:rPr>
              <w:t xml:space="preserve">#0a0e27</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#1a1f4b</w:t>
            </w:r>
          </w:p>
        </w:tc>
        <w:tc>
          <w:tcPr/>
          <w:p>
            <w:pPr>
              <w:pStyle w:val="Compact"/>
              <w:jc w:val="left"/>
            </w:pPr>
            <w:r>
              <w:rPr>
                <w:rFonts w:ascii="Calibri" w:hAnsi="Calibri" w:eastAsia="微软雅黑"/>
                <w:color w:val="4A4A4A"/>
                <w:sz w:val="19"/>
              </w:rPr>
              <w:t xml:space="preserve">深邃的深蓝到暗蓝，比纯黑更有空间感</w:t>
            </w:r>
          </w:p>
        </w:tc>
      </w:tr>
      <w:tr>
        <w:tc>
          <w:tcPr/>
          <w:p>
            <w:pPr>
              <w:pStyle w:val="Compact"/>
              <w:jc w:val="left"/>
            </w:pPr>
            <w:r>
              <w:rPr>
                <w:rFonts w:ascii="Calibri" w:hAnsi="Calibri" w:eastAsia="微软雅黑"/>
                <w:color w:val="4A4A4A"/>
                <w:sz w:val="19"/>
              </w:rPr>
              <w:t xml:space="preserve">粒子数量</w:t>
            </w:r>
          </w:p>
        </w:tc>
        <w:tc>
          <w:tcPr/>
          <w:p>
            <w:pPr>
              <w:pStyle w:val="Compact"/>
              <w:jc w:val="left"/>
            </w:pPr>
            <w:r>
              <w:rPr>
                <w:rFonts w:ascii="Calibri" w:hAnsi="Calibri" w:eastAsia="微软雅黑"/>
                <w:color w:val="4A4A4A"/>
                <w:sz w:val="19"/>
              </w:rPr>
              <w:t xml:space="preserve">80 个</w:t>
            </w:r>
          </w:p>
        </w:tc>
        <w:tc>
          <w:tcPr/>
          <w:p>
            <w:pPr>
              <w:pStyle w:val="Compact"/>
              <w:jc w:val="left"/>
            </w:pPr>
            <w:r>
              <w:rPr>
                <w:rFonts w:ascii="Calibri" w:hAnsi="Calibri" w:eastAsia="微软雅黑"/>
                <w:color w:val="4A4A4A"/>
                <w:sz w:val="19"/>
              </w:rPr>
              <w:t xml:space="preserve">足够形成视觉密度，不过度抢占注意力</w:t>
            </w:r>
          </w:p>
        </w:tc>
      </w:tr>
      <w:tr>
        <w:tc>
          <w:tcPr/>
          <w:p>
            <w:pPr>
              <w:pStyle w:val="Compact"/>
              <w:jc w:val="left"/>
            </w:pPr>
            <w:r>
              <w:rPr>
                <w:rFonts w:ascii="Calibri" w:hAnsi="Calibri" w:eastAsia="微软雅黑"/>
                <w:color w:val="4A4A4A"/>
                <w:sz w:val="19"/>
              </w:rPr>
              <w:t xml:space="preserve">粒子颜色</w:t>
            </w:r>
          </w:p>
        </w:tc>
        <w:tc>
          <w:tcPr/>
          <w:p>
            <w:pPr>
              <w:pStyle w:val="Compact"/>
              <w:jc w:val="left"/>
            </w:pPr>
            <w:r>
              <w:rPr>
                <w:rStyle w:val="VerbatimChar"/>
                <w:rFonts w:ascii="Calibri" w:hAnsi="Calibri" w:eastAsia="微软雅黑"/>
                <w:color w:val="4A4A4A"/>
                <w:sz w:val="19"/>
              </w:rPr>
              <w:t xml:space="preserve">#3b82f680</w:t>
            </w:r>
            <w:r>
              <w:rPr>
                <w:rFonts w:ascii="Calibri" w:hAnsi="Calibri" w:eastAsia="微软雅黑"/>
                <w:color w:val="4A4A4A"/>
                <w:sz w:val="19"/>
              </w:rPr>
              <w:t xml:space="preserve">（半透蓝）</w:t>
            </w:r>
          </w:p>
        </w:tc>
        <w:tc>
          <w:tcPr/>
          <w:p>
            <w:pPr>
              <w:pStyle w:val="Compact"/>
              <w:jc w:val="left"/>
            </w:pPr>
            <w:r>
              <w:rPr>
                <w:rFonts w:ascii="Calibri" w:hAnsi="Calibri" w:eastAsia="微软雅黑"/>
                <w:color w:val="4A4A4A"/>
                <w:sz w:val="19"/>
              </w:rPr>
              <w:t xml:space="preserve">与品牌蓝色系一致，带透明度避免喧宾夺主</w:t>
            </w:r>
          </w:p>
        </w:tc>
      </w:tr>
      <w:tr>
        <w:tc>
          <w:tcPr/>
          <w:p>
            <w:pPr>
              <w:pStyle w:val="Compact"/>
              <w:jc w:val="left"/>
            </w:pPr>
            <w:r>
              <w:rPr>
                <w:rFonts w:ascii="Calibri" w:hAnsi="Calibri" w:eastAsia="微软雅黑"/>
                <w:color w:val="4A4A4A"/>
                <w:sz w:val="19"/>
              </w:rPr>
              <w:t xml:space="preserve">连线距离</w:t>
            </w:r>
          </w:p>
        </w:tc>
        <w:tc>
          <w:tcPr/>
          <w:p>
            <w:pPr>
              <w:pStyle w:val="Compact"/>
              <w:jc w:val="left"/>
            </w:pPr>
            <w:r>
              <w:rPr>
                <w:rFonts w:ascii="Calibri" w:hAnsi="Calibri" w:eastAsia="微软雅黑"/>
                <w:color w:val="4A4A4A"/>
                <w:sz w:val="19"/>
              </w:rPr>
              <w:t xml:space="preserve">120px</w:t>
            </w:r>
          </w:p>
        </w:tc>
        <w:tc>
          <w:tcPr/>
          <w:p>
            <w:pPr>
              <w:pStyle w:val="Compact"/>
              <w:jc w:val="left"/>
            </w:pPr>
            <w:r>
              <w:rPr>
                <w:rFonts w:ascii="Calibri" w:hAnsi="Calibri" w:eastAsia="微软雅黑"/>
                <w:color w:val="4A4A4A"/>
                <w:sz w:val="19"/>
              </w:rPr>
              <w:t xml:space="preserve">控制连线密度，确保画面不过于繁杂</w:t>
            </w:r>
          </w:p>
        </w:tc>
      </w:tr>
      <w:tr>
        <w:tc>
          <w:tcPr/>
          <w:p>
            <w:pPr>
              <w:pStyle w:val="Compact"/>
              <w:jc w:val="left"/>
            </w:pPr>
            <w:r>
              <w:rPr>
                <w:rFonts w:ascii="Calibri" w:hAnsi="Calibri" w:eastAsia="微软雅黑"/>
                <w:color w:val="4A4A4A"/>
                <w:sz w:val="19"/>
              </w:rPr>
              <w:t xml:space="preserve">卡片背景</w:t>
            </w:r>
          </w:p>
        </w:tc>
        <w:tc>
          <w:tcPr/>
          <w:p>
            <w:pPr>
              <w:pStyle w:val="Compact"/>
              <w:jc w:val="left"/>
            </w:pPr>
            <w:r>
              <w:rPr>
                <w:rStyle w:val="VerbatimChar"/>
                <w:rFonts w:ascii="Calibri" w:hAnsi="Calibri" w:eastAsia="微软雅黑"/>
                <w:color w:val="4A4A4A"/>
                <w:sz w:val="19"/>
              </w:rPr>
              <w:t xml:space="preserve">rgba(255,255,255,0.03)</w:t>
            </w:r>
          </w:p>
        </w:tc>
        <w:tc>
          <w:tcPr/>
          <w:p>
            <w:pPr>
              <w:pStyle w:val="Compact"/>
              <w:jc w:val="left"/>
            </w:pPr>
            <w:r>
              <w:rPr>
                <w:rFonts w:ascii="Calibri" w:hAnsi="Calibri" w:eastAsia="微软雅黑"/>
                <w:color w:val="4A4A4A"/>
                <w:sz w:val="19"/>
              </w:rPr>
              <w:t xml:space="preserve">极微弱的白色，配合毛玻璃效果</w:t>
            </w:r>
          </w:p>
        </w:tc>
      </w:tr>
      <w:tr>
        <w:tc>
          <w:tcPr/>
          <w:p>
            <w:pPr>
              <w:pStyle w:val="Compact"/>
              <w:jc w:val="left"/>
            </w:pPr>
            <w:r>
              <w:rPr>
                <w:rFonts w:ascii="Calibri" w:hAnsi="Calibri" w:eastAsia="微软雅黑"/>
                <w:color w:val="4A4A4A"/>
                <w:sz w:val="19"/>
              </w:rPr>
              <w:t xml:space="preserve">卡片毛玻璃</w:t>
            </w:r>
          </w:p>
        </w:tc>
        <w:tc>
          <w:tcPr/>
          <w:p>
            <w:pPr>
              <w:pStyle w:val="Compact"/>
              <w:jc w:val="left"/>
            </w:pPr>
            <w:r>
              <w:rPr>
                <w:rStyle w:val="VerbatimChar"/>
                <w:rFonts w:ascii="Calibri" w:hAnsi="Calibri" w:eastAsia="微软雅黑"/>
                <w:color w:val="4A4A4A"/>
                <w:sz w:val="19"/>
              </w:rPr>
              <w:t xml:space="preserve">backdrop-blur: 20px</w:t>
            </w:r>
          </w:p>
        </w:tc>
        <w:tc>
          <w:tcPr/>
          <w:p>
            <w:pPr>
              <w:pStyle w:val="Compact"/>
              <w:jc w:val="left"/>
            </w:pPr>
            <w:r>
              <w:rPr>
                <w:rFonts w:ascii="Calibri" w:hAnsi="Calibri" w:eastAsia="微软雅黑"/>
                <w:color w:val="4A4A4A"/>
                <w:sz w:val="19"/>
              </w:rPr>
              <w:t xml:space="preserve">iOS 风格毛玻璃，现代感强烈</w:t>
            </w:r>
          </w:p>
        </w:tc>
      </w:tr>
      <w:tr>
        <w:tc>
          <w:tcPr/>
          <w:p>
            <w:pPr>
              <w:pStyle w:val="Compact"/>
              <w:jc w:val="left"/>
            </w:pPr>
            <w:r>
              <w:rPr>
                <w:rFonts w:ascii="Calibri" w:hAnsi="Calibri" w:eastAsia="微软雅黑"/>
                <w:color w:val="4A4A4A"/>
                <w:sz w:val="19"/>
              </w:rPr>
              <w:t xml:space="preserve">卡片边框</w:t>
            </w:r>
          </w:p>
        </w:tc>
        <w:tc>
          <w:tcPr/>
          <w:p>
            <w:pPr>
              <w:pStyle w:val="Compact"/>
              <w:jc w:val="left"/>
            </w:pPr>
            <w:r>
              <w:rPr>
                <w:rStyle w:val="VerbatimChar"/>
                <w:rFonts w:ascii="Calibri" w:hAnsi="Calibri" w:eastAsia="微软雅黑"/>
                <w:color w:val="4A4A4A"/>
                <w:sz w:val="19"/>
              </w:rPr>
              <w:t xml:space="preserve">1px solid rgba(255,255,255,0.08)</w:t>
            </w:r>
          </w:p>
        </w:tc>
        <w:tc>
          <w:tcPr/>
          <w:p>
            <w:pPr>
              <w:pStyle w:val="Compact"/>
              <w:jc w:val="left"/>
            </w:pPr>
            <w:r>
              <w:rPr>
                <w:rFonts w:ascii="Calibri" w:hAnsi="Calibri" w:eastAsia="微软雅黑"/>
                <w:color w:val="4A4A4A"/>
                <w:sz w:val="19"/>
              </w:rPr>
              <w:t xml:space="preserve">微妙的发光边框勾勒卡片轮廓</w:t>
            </w:r>
          </w:p>
        </w:tc>
      </w:tr>
      <w:tr>
        <w:tc>
          <w:tcPr/>
          <w:p>
            <w:pPr>
              <w:pStyle w:val="Compact"/>
              <w:jc w:val="left"/>
            </w:pPr>
            <w:r>
              <w:rPr>
                <w:rFonts w:ascii="Calibri" w:hAnsi="Calibri" w:eastAsia="微软雅黑"/>
                <w:color w:val="4A4A4A"/>
                <w:sz w:val="19"/>
              </w:rPr>
              <w:t xml:space="preserve">卡片圆角</w:t>
            </w:r>
          </w:p>
        </w:tc>
        <w:tc>
          <w:tcPr/>
          <w:p>
            <w:pPr>
              <w:pStyle w:val="Compact"/>
              <w:jc w:val="left"/>
            </w:pPr>
            <w:r>
              <w:rPr>
                <w:rStyle w:val="VerbatimChar"/>
                <w:rFonts w:ascii="Calibri" w:hAnsi="Calibri" w:eastAsia="微软雅黑"/>
                <w:color w:val="4A4A4A"/>
                <w:sz w:val="19"/>
              </w:rPr>
              <w:t xml:space="preserve">16px</w:t>
            </w:r>
          </w:p>
        </w:tc>
        <w:tc>
          <w:tcPr/>
          <w:p>
            <w:pPr>
              <w:pStyle w:val="Compact"/>
              <w:jc w:val="left"/>
            </w:pPr>
            <w:r>
              <w:rPr>
                <w:rFonts w:ascii="Calibri" w:hAnsi="Calibri" w:eastAsia="微软雅黑"/>
                <w:color w:val="4A4A4A"/>
                <w:sz w:val="19"/>
              </w:rPr>
              <w:t xml:space="preserve">现代感的较大圆角</w:t>
            </w:r>
          </w:p>
        </w:tc>
      </w:tr>
      <w:tr>
        <w:tc>
          <w:tcPr/>
          <w:p>
            <w:pPr>
              <w:pStyle w:val="Compact"/>
              <w:jc w:val="left"/>
            </w:pPr>
            <w:r>
              <w:rPr>
                <w:rFonts w:ascii="Calibri" w:hAnsi="Calibri" w:eastAsia="微软雅黑"/>
                <w:color w:val="4A4A4A"/>
                <w:sz w:val="19"/>
              </w:rPr>
              <w:t xml:space="preserve">卡片内边距</w:t>
            </w:r>
          </w:p>
        </w:tc>
        <w:tc>
          <w:tcPr/>
          <w:p>
            <w:pPr>
              <w:pStyle w:val="Compact"/>
              <w:jc w:val="left"/>
            </w:pPr>
            <w:r>
              <w:rPr>
                <w:rStyle w:val="VerbatimChar"/>
                <w:rFonts w:ascii="Calibri" w:hAnsi="Calibri" w:eastAsia="微软雅黑"/>
                <w:color w:val="4A4A4A"/>
                <w:sz w:val="19"/>
              </w:rPr>
              <w:t xml:space="preserve">40px 32px</w:t>
            </w:r>
          </w:p>
        </w:tc>
        <w:tc>
          <w:tcPr/>
          <w:p>
            <w:pPr>
              <w:pStyle w:val="Compact"/>
              <w:jc w:val="left"/>
            </w:pPr>
            <w:r>
              <w:rPr>
                <w:rFonts w:ascii="Calibri" w:hAnsi="Calibri" w:eastAsia="微软雅黑"/>
                <w:color w:val="4A4A4A"/>
                <w:sz w:val="19"/>
              </w:rPr>
              <w:t xml:space="preserve">宽裕的内部空间</w:t>
            </w:r>
          </w:p>
        </w:tc>
      </w:tr>
      <w:tr>
        <w:tc>
          <w:tcPr/>
          <w:p>
            <w:pPr>
              <w:pStyle w:val="Compact"/>
              <w:jc w:val="left"/>
            </w:pPr>
            <w:r>
              <w:rPr>
                <w:rFonts w:ascii="Calibri" w:hAnsi="Calibri" w:eastAsia="微软雅黑"/>
                <w:color w:val="4A4A4A"/>
                <w:sz w:val="19"/>
              </w:rPr>
              <w:t xml:space="preserve">Logo 底圆</w:t>
            </w:r>
          </w:p>
        </w:tc>
        <w:tc>
          <w:tcPr/>
          <w:p>
            <w:pPr>
              <w:pStyle w:val="Compact"/>
              <w:jc w:val="left"/>
            </w:pPr>
            <w:r>
              <w:rPr>
                <w:rStyle w:val="VerbatimChar"/>
                <w:rFonts w:ascii="Calibri" w:hAnsi="Calibri" w:eastAsia="微软雅黑"/>
                <w:color w:val="4A4A4A"/>
                <w:sz w:val="19"/>
              </w:rPr>
              <w:t xml:space="preserve">56px</w:t>
            </w:r>
            <w:r>
              <w:rPr>
                <w:rFonts w:ascii="Calibri" w:hAnsi="Calibri" w:eastAsia="微软雅黑"/>
                <w:color w:val="4A4A4A"/>
                <w:sz w:val="19"/>
              </w:rPr>
              <w:t xml:space="preserve">，渐变</w:t>
            </w:r>
            <w:r>
              <w:rPr>
                <w:rFonts w:ascii="Calibri" w:hAnsi="Calibri" w:eastAsia="微软雅黑"/>
                <w:color w:val="4A4A4A"/>
                <w:sz w:val="19"/>
              </w:rPr>
              <w:t xml:space="preserve"> </w:t>
            </w:r>
            <w:r>
              <w:rPr>
                <w:rStyle w:val="VerbatimChar"/>
                <w:rFonts w:ascii="Calibri" w:hAnsi="Calibri" w:eastAsia="微软雅黑"/>
                <w:color w:val="4A4A4A"/>
                <w:sz w:val="19"/>
              </w:rPr>
              <w:t xml:space="preserve">from #2563eb to #9333ea</w:t>
            </w:r>
          </w:p>
        </w:tc>
        <w:tc>
          <w:tcPr/>
          <w:p>
            <w:pPr>
              <w:pStyle w:val="Compact"/>
              <w:jc w:val="left"/>
            </w:pPr>
            <w:r>
              <w:rPr>
                <w:rFonts w:ascii="Calibri" w:hAnsi="Calibri" w:eastAsia="微软雅黑"/>
                <w:color w:val="4A4A4A"/>
                <w:sz w:val="19"/>
              </w:rPr>
              <w:t xml:space="preserve">渐变圆形底托提升品牌质感</w:t>
            </w:r>
          </w:p>
        </w:tc>
      </w:tr>
      <w:tr>
        <w:tc>
          <w:tcPr/>
          <w:p>
            <w:pPr>
              <w:pStyle w:val="Compact"/>
              <w:jc w:val="left"/>
            </w:pPr>
            <w:r>
              <w:rPr>
                <w:rFonts w:ascii="Calibri" w:hAnsi="Calibri" w:eastAsia="微软雅黑"/>
                <w:color w:val="4A4A4A"/>
                <w:sz w:val="19"/>
              </w:rPr>
              <w:t xml:space="preserve">Logo 图标</w:t>
            </w:r>
          </w:p>
        </w:tc>
        <w:tc>
          <w:tcPr/>
          <w:p>
            <w:pPr>
              <w:pStyle w:val="Compact"/>
              <w:jc w:val="left"/>
            </w:pPr>
            <w:r>
              <w:rPr>
                <w:rStyle w:val="VerbatimChar"/>
                <w:rFonts w:ascii="Calibri" w:hAnsi="Calibri" w:eastAsia="微软雅黑"/>
                <w:color w:val="4A4A4A"/>
                <w:sz w:val="19"/>
              </w:rPr>
              <w:t xml:space="preserve">Shield</w:t>
            </w:r>
            <w:r>
              <w:rPr>
                <w:rFonts w:ascii="Calibri" w:hAnsi="Calibri" w:eastAsia="微软雅黑"/>
                <w:color w:val="4A4A4A"/>
                <w:sz w:val="19"/>
              </w:rPr>
              <w:t xml:space="preserve">（Lucide），白色，</w:t>
            </w:r>
            <w:r>
              <w:rPr>
                <w:rStyle w:val="VerbatimChar"/>
                <w:rFonts w:ascii="Calibri" w:hAnsi="Calibri" w:eastAsia="微软雅黑"/>
                <w:color w:val="4A4A4A"/>
                <w:sz w:val="19"/>
              </w:rPr>
              <w:t xml:space="preserve">24px</w:t>
            </w:r>
          </w:p>
        </w:tc>
        <w:tc>
          <w:tcPr/>
          <w:p>
            <w:pPr>
              <w:pStyle w:val="Compact"/>
              <w:jc w:val="left"/>
            </w:pPr>
            <w:r>
              <w:rPr>
                <w:rFonts w:ascii="Calibri" w:hAnsi="Calibri" w:eastAsia="微软雅黑"/>
                <w:color w:val="4A4A4A"/>
                <w:sz w:val="19"/>
              </w:rPr>
              <w:t xml:space="preserve">安全感的盾形图标</w:t>
            </w:r>
          </w:p>
        </w:tc>
      </w:tr>
      <w:tr>
        <w:tc>
          <w:tcPr/>
          <w:p>
            <w:pPr>
              <w:pStyle w:val="Compact"/>
              <w:jc w:val="left"/>
            </w:pPr>
            <w:r>
              <w:rPr>
                <w:rFonts w:ascii="Calibri" w:hAnsi="Calibri" w:eastAsia="微软雅黑"/>
                <w:color w:val="4A4A4A"/>
                <w:sz w:val="19"/>
              </w:rPr>
              <w:t xml:space="preserve">品牌名</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DataGuard</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20px</w:t>
            </w:r>
            <w:r>
              <w:rPr>
                <w:rFonts w:ascii="Calibri" w:hAnsi="Calibri" w:eastAsia="微软雅黑"/>
                <w:color w:val="4A4A4A"/>
                <w:sz w:val="19"/>
              </w:rPr>
              <w:t xml:space="preserve">，白色，字重 600</w:t>
            </w:r>
          </w:p>
        </w:tc>
        <w:tc>
          <w:tcPr/>
          <w:p>
            <w:pPr>
              <w:pStyle w:val="Compact"/>
              <w:jc w:val="left"/>
            </w:pPr>
            <w:r>
              <w:rPr>
                <w:rFonts w:ascii="Calibri" w:hAnsi="Calibri" w:eastAsia="微软雅黑"/>
                <w:color w:val="4A4A4A"/>
                <w:sz w:val="19"/>
              </w:rPr>
              <w:t xml:space="preserve">清晰的品牌露出</w:t>
            </w:r>
          </w:p>
        </w:tc>
      </w:tr>
      <w:tr>
        <w:tc>
          <w:tcPr/>
          <w:p>
            <w:pPr>
              <w:pStyle w:val="Compact"/>
              <w:jc w:val="left"/>
            </w:pPr>
            <w:r>
              <w:rPr>
                <w:rFonts w:ascii="Calibri" w:hAnsi="Calibri" w:eastAsia="微软雅黑"/>
                <w:color w:val="4A4A4A"/>
                <w:sz w:val="19"/>
              </w:rPr>
              <w:t xml:space="preserve">输入框高度</w:t>
            </w:r>
          </w:p>
        </w:tc>
        <w:tc>
          <w:tcPr/>
          <w:p>
            <w:pPr>
              <w:pStyle w:val="Compact"/>
              <w:jc w:val="left"/>
            </w:pPr>
            <w:r>
              <w:rPr>
                <w:rStyle w:val="VerbatimChar"/>
                <w:rFonts w:ascii="Calibri" w:hAnsi="Calibri" w:eastAsia="微软雅黑"/>
                <w:color w:val="4A4A4A"/>
                <w:sz w:val="19"/>
              </w:rPr>
              <w:t xml:space="preserve">44px</w:t>
            </w:r>
          </w:p>
        </w:tc>
        <w:tc>
          <w:tcPr/>
          <w:p>
            <w:pPr>
              <w:pStyle w:val="Compact"/>
              <w:jc w:val="left"/>
            </w:pPr>
            <w:r>
              <w:rPr>
                <w:rFonts w:ascii="Calibri" w:hAnsi="Calibri" w:eastAsia="微软雅黑"/>
                <w:color w:val="4A4A4A"/>
                <w:sz w:val="19"/>
              </w:rPr>
              <w:t xml:space="preserve">符合现代表单的最佳点击高度</w:t>
            </w:r>
          </w:p>
        </w:tc>
      </w:tr>
      <w:tr>
        <w:tc>
          <w:tcPr/>
          <w:p>
            <w:pPr>
              <w:pStyle w:val="Compact"/>
              <w:jc w:val="left"/>
            </w:pPr>
            <w:r>
              <w:rPr>
                <w:rFonts w:ascii="Calibri" w:hAnsi="Calibri" w:eastAsia="微软雅黑"/>
                <w:color w:val="4A4A4A"/>
                <w:sz w:val="19"/>
              </w:rPr>
              <w:t xml:space="preserve">输入框圆角</w:t>
            </w:r>
          </w:p>
        </w:tc>
        <w:tc>
          <w:tcPr/>
          <w:p>
            <w:pPr>
              <w:pStyle w:val="Compact"/>
              <w:jc w:val="left"/>
            </w:pPr>
            <w:r>
              <w:rPr>
                <w:rStyle w:val="VerbatimChar"/>
                <w:rFonts w:ascii="Calibri" w:hAnsi="Calibri" w:eastAsia="微软雅黑"/>
                <w:color w:val="4A4A4A"/>
                <w:sz w:val="19"/>
              </w:rPr>
              <w:t xml:space="preserve">10px</w:t>
            </w:r>
          </w:p>
        </w:tc>
        <w:tc>
          <w:tcPr/>
          <w:p>
            <w:pPr>
              <w:pStyle w:val="Compact"/>
              <w:jc w:val="left"/>
            </w:pPr>
            <w:r>
              <w:rPr>
                <w:rFonts w:ascii="Calibri" w:hAnsi="Calibri" w:eastAsia="微软雅黑"/>
                <w:color w:val="4A4A4A"/>
                <w:sz w:val="19"/>
              </w:rPr>
              <w:t xml:space="preserve">与卡片圆角协调</w:t>
            </w:r>
          </w:p>
        </w:tc>
      </w:tr>
      <w:tr>
        <w:tc>
          <w:tcPr/>
          <w:p>
            <w:pPr>
              <w:pStyle w:val="Compact"/>
              <w:jc w:val="left"/>
            </w:pPr>
            <w:r>
              <w:rPr>
                <w:rFonts w:ascii="Calibri" w:hAnsi="Calibri" w:eastAsia="微软雅黑"/>
                <w:color w:val="4A4A4A"/>
                <w:sz w:val="19"/>
              </w:rPr>
              <w:t xml:space="preserve">输入框聚焦</w:t>
            </w:r>
          </w:p>
        </w:tc>
        <w:tc>
          <w:tcPr/>
          <w:p>
            <w:pPr>
              <w:pStyle w:val="Compact"/>
              <w:jc w:val="left"/>
            </w:pPr>
            <w:r>
              <w:rPr>
                <w:rFonts w:ascii="Calibri" w:hAnsi="Calibri" w:eastAsia="微软雅黑"/>
                <w:color w:val="4A4A4A"/>
                <w:sz w:val="19"/>
              </w:rPr>
              <w:t xml:space="preserve">边框</w:t>
            </w:r>
            <w:r>
              <w:rPr>
                <w:rFonts w:ascii="Calibri" w:hAnsi="Calibri" w:eastAsia="微软雅黑"/>
                <w:color w:val="4A4A4A"/>
                <w:sz w:val="19"/>
              </w:rPr>
              <w:t xml:space="preserve"> </w:t>
            </w:r>
            <w:r>
              <w:rPr>
                <w:rStyle w:val="VerbatimChar"/>
                <w:rFonts w:ascii="Calibri" w:hAnsi="Calibri" w:eastAsia="微软雅黑"/>
                <w:color w:val="4A4A4A"/>
                <w:sz w:val="19"/>
              </w:rPr>
              <w:t xml:space="preserve">#3b82f6</w:t>
            </w:r>
            <w:r>
              <w:rPr>
                <w:rFonts w:ascii="Calibri" w:hAnsi="Calibri" w:eastAsia="微软雅黑"/>
                <w:color w:val="4A4A4A"/>
                <w:sz w:val="19"/>
              </w:rPr>
              <w:t xml:space="preserve">，外发光</w:t>
            </w:r>
            <w:r>
              <w:rPr>
                <w:rFonts w:ascii="Calibri" w:hAnsi="Calibri" w:eastAsia="微软雅黑"/>
                <w:color w:val="4A4A4A"/>
                <w:sz w:val="19"/>
              </w:rPr>
              <w:t xml:space="preserve"> </w:t>
            </w:r>
            <w:r>
              <w:rPr>
                <w:rStyle w:val="VerbatimChar"/>
                <w:rFonts w:ascii="Calibri" w:hAnsi="Calibri" w:eastAsia="微软雅黑"/>
                <w:color w:val="4A4A4A"/>
                <w:sz w:val="19"/>
              </w:rPr>
              <w:t xml:space="preserve">0 0 0 3px rgba(59,130,246,0.15)</w:t>
            </w:r>
          </w:p>
        </w:tc>
        <w:tc>
          <w:tcPr/>
          <w:p>
            <w:pPr>
              <w:pStyle w:val="Compact"/>
              <w:jc w:val="left"/>
            </w:pPr>
            <w:r>
              <w:rPr>
                <w:rFonts w:ascii="Calibri" w:hAnsi="Calibri" w:eastAsia="微软雅黑"/>
                <w:color w:val="4A4A4A"/>
                <w:sz w:val="19"/>
              </w:rPr>
              <w:t xml:space="preserve">蓝色光晕聚焦指示</w:t>
            </w:r>
          </w:p>
        </w:tc>
      </w:tr>
      <w:tr>
        <w:tc>
          <w:tcPr/>
          <w:p>
            <w:pPr>
              <w:pStyle w:val="Compact"/>
              <w:jc w:val="left"/>
            </w:pPr>
            <w:r>
              <w:rPr>
                <w:rFonts w:ascii="Calibri" w:hAnsi="Calibri" w:eastAsia="微软雅黑"/>
                <w:color w:val="4A4A4A"/>
                <w:sz w:val="19"/>
              </w:rPr>
              <w:t xml:space="preserve">按钮渐变</w:t>
            </w:r>
          </w:p>
        </w:tc>
        <w:tc>
          <w:tcPr/>
          <w:p>
            <w:pPr>
              <w:pStyle w:val="Compact"/>
              <w:jc w:val="left"/>
            </w:pPr>
            <w:r>
              <w:rPr>
                <w:rStyle w:val="VerbatimChar"/>
                <w:rFonts w:ascii="Calibri" w:hAnsi="Calibri" w:eastAsia="微软雅黑"/>
                <w:color w:val="4A4A4A"/>
                <w:sz w:val="19"/>
              </w:rPr>
              <w:t xml:space="preserve">from #2563eb to #7c3aed</w:t>
            </w:r>
          </w:p>
        </w:tc>
        <w:tc>
          <w:tcPr/>
          <w:p>
            <w:pPr>
              <w:pStyle w:val="Compact"/>
              <w:jc w:val="left"/>
            </w:pPr>
            <w:r>
              <w:rPr>
                <w:rFonts w:ascii="Calibri" w:hAnsi="Calibri" w:eastAsia="微软雅黑"/>
                <w:color w:val="4A4A4A"/>
                <w:sz w:val="19"/>
              </w:rPr>
              <w:t xml:space="preserve">蓝紫渐变，与现有品牌渐变一致</w:t>
            </w:r>
          </w:p>
        </w:tc>
      </w:tr>
      <w:tr>
        <w:tc>
          <w:tcPr/>
          <w:p>
            <w:pPr>
              <w:pStyle w:val="Compact"/>
              <w:jc w:val="left"/>
            </w:pPr>
            <w:r>
              <w:rPr>
                <w:rFonts w:ascii="Calibri" w:hAnsi="Calibri" w:eastAsia="微软雅黑"/>
                <w:color w:val="4A4A4A"/>
                <w:sz w:val="19"/>
              </w:rPr>
              <w:t xml:space="preserve">按钮高度</w:t>
            </w:r>
          </w:p>
        </w:tc>
        <w:tc>
          <w:tcPr/>
          <w:p>
            <w:pPr>
              <w:pStyle w:val="Compact"/>
              <w:jc w:val="left"/>
            </w:pPr>
            <w:r>
              <w:rPr>
                <w:rStyle w:val="VerbatimChar"/>
                <w:rFonts w:ascii="Calibri" w:hAnsi="Calibri" w:eastAsia="微软雅黑"/>
                <w:color w:val="4A4A4A"/>
                <w:sz w:val="19"/>
              </w:rPr>
              <w:t xml:space="preserve">44px</w:t>
            </w:r>
          </w:p>
        </w:tc>
        <w:tc>
          <w:tcPr/>
          <w:p>
            <w:pPr>
              <w:pStyle w:val="Compact"/>
              <w:jc w:val="left"/>
            </w:pPr>
            <w:r>
              <w:rPr>
                <w:rFonts w:ascii="Calibri" w:hAnsi="Calibri" w:eastAsia="微软雅黑"/>
                <w:color w:val="4A4A4A"/>
                <w:sz w:val="19"/>
              </w:rPr>
              <w:t xml:space="preserve">与输入框等高，视觉对齐</w:t>
            </w:r>
          </w:p>
        </w:tc>
      </w:tr>
      <w:tr>
        <w:tc>
          <w:tcPr/>
          <w:p>
            <w:pPr>
              <w:pStyle w:val="Compact"/>
              <w:jc w:val="left"/>
            </w:pPr>
            <w:r>
              <w:rPr>
                <w:rFonts w:ascii="Calibri" w:hAnsi="Calibri" w:eastAsia="微软雅黑"/>
                <w:color w:val="4A4A4A"/>
                <w:sz w:val="19"/>
              </w:rPr>
              <w:t xml:space="preserve">按钮圆角</w:t>
            </w:r>
          </w:p>
        </w:tc>
        <w:tc>
          <w:tcPr/>
          <w:p>
            <w:pPr>
              <w:pStyle w:val="Compact"/>
              <w:jc w:val="left"/>
            </w:pPr>
            <w:r>
              <w:rPr>
                <w:rStyle w:val="VerbatimChar"/>
                <w:rFonts w:ascii="Calibri" w:hAnsi="Calibri" w:eastAsia="微软雅黑"/>
                <w:color w:val="4A4A4A"/>
                <w:sz w:val="19"/>
              </w:rPr>
              <w:t xml:space="preserve">10px</w:t>
            </w:r>
          </w:p>
        </w:tc>
        <w:tc>
          <w:tcPr/>
          <w:p>
            <w:pPr>
              <w:pStyle w:val="Compact"/>
              <w:jc w:val="left"/>
            </w:pPr>
            <w:r>
              <w:rPr>
                <w:rFonts w:ascii="Calibri" w:hAnsi="Calibri" w:eastAsia="微软雅黑"/>
                <w:color w:val="4A4A4A"/>
                <w:sz w:val="19"/>
              </w:rPr>
              <w:t xml:space="preserve">与输入框统一</w:t>
            </w:r>
          </w:p>
        </w:tc>
      </w:tr>
      <w:tr>
        <w:tc>
          <w:tcPr/>
          <w:p>
            <w:pPr>
              <w:pStyle w:val="Compact"/>
              <w:jc w:val="left"/>
            </w:pPr>
            <w:r>
              <w:rPr>
                <w:rFonts w:ascii="Calibri" w:hAnsi="Calibri" w:eastAsia="微软雅黑"/>
                <w:color w:val="4A4A4A"/>
                <w:sz w:val="19"/>
              </w:rPr>
              <w:t xml:space="preserve">辅助链接色</w:t>
            </w:r>
          </w:p>
        </w:tc>
        <w:tc>
          <w:tcPr/>
          <w:p>
            <w:pPr>
              <w:pStyle w:val="Compact"/>
              <w:jc w:val="left"/>
            </w:pPr>
            <w:r>
              <w:rPr>
                <w:rStyle w:val="VerbatimChar"/>
                <w:rFonts w:ascii="Calibri" w:hAnsi="Calibri" w:eastAsia="微软雅黑"/>
                <w:color w:val="4A4A4A"/>
                <w:sz w:val="19"/>
              </w:rPr>
              <w:t xml:space="preserve">#8b949e</w:t>
            </w:r>
            <w:r>
              <w:rPr>
                <w:rFonts w:ascii="Calibri" w:hAnsi="Calibri" w:eastAsia="微软雅黑"/>
                <w:color w:val="4A4A4A"/>
                <w:sz w:val="19"/>
              </w:rPr>
              <w:t xml:space="preserve">，hover</w:t>
            </w:r>
            <w:r>
              <w:rPr>
                <w:rFonts w:ascii="Calibri" w:hAnsi="Calibri" w:eastAsia="微软雅黑"/>
                <w:color w:val="4A4A4A"/>
                <w:sz w:val="19"/>
              </w:rPr>
              <w:t xml:space="preserve"> </w:t>
            </w:r>
            <w:r>
              <w:rPr>
                <w:rStyle w:val="VerbatimChar"/>
                <w:rFonts w:ascii="Calibri" w:hAnsi="Calibri" w:eastAsia="微软雅黑"/>
                <w:color w:val="4A4A4A"/>
                <w:sz w:val="19"/>
              </w:rPr>
              <w:t xml:space="preserve">#58a6ff</w:t>
            </w:r>
          </w:p>
        </w:tc>
        <w:tc>
          <w:tcPr/>
          <w:p>
            <w:pPr>
              <w:pStyle w:val="Compact"/>
              <w:jc w:val="left"/>
            </w:pPr>
            <w:r>
              <w:rPr>
                <w:rFonts w:ascii="Calibri" w:hAnsi="Calibri" w:eastAsia="微软雅黑"/>
                <w:color w:val="4A4A4A"/>
                <w:sz w:val="19"/>
              </w:rPr>
              <w:t xml:space="preserve">GitHub 风格的灰色链接</w:t>
            </w:r>
          </w:p>
        </w:tc>
      </w:tr>
    </w:tbl>
    <w:bookmarkEnd w:id="52"/>
    <w:bookmarkStart w:id="53" w:name="动效规范"/>
    <w:p>
      <w:pPr>
        <w:pStyle w:val="Heading4"/>
      </w:pPr>
      <w:r>
        <w:t xml:space="preserve">动效规范</w:t>
      </w:r>
    </w:p>
    <w:p>
      <w:pPr>
        <w:pStyle w:val="FirstParagraph"/>
      </w:pPr>
      <w:r>
        <w:rPr>
          <w:bCs/>
          <w:b/>
        </w:rPr>
        <w:t xml:space="preserve">粒子系统动画</w:t>
      </w:r>
      <w:r>
        <w:t xml:space="preserve">：使用 Canvas 2D 实现 60fps 粒子系统。每个粒子以随机速度在画布内移动（速度范围 0.3~0.8px/frame），碰到边界反弹。当两个粒子距离小于 120px 时，绘制连线（线条透明度随距离衰减：</w:t>
      </w:r>
      <w:r>
        <w:rPr>
          <w:rStyle w:val="VerbatimChar"/>
        </w:rPr>
        <w:t xml:space="preserve">opacity = 1 - distance/120 * 0.7</w:t>
      </w:r>
      <w:r>
        <w:t xml:space="preserve">）。鼠标位置额外产生一个”引力点”，靠近鼠标的粒子连线距离阈值提升至 180px，形成交互反馈。</w:t>
      </w:r>
    </w:p>
    <w:p>
      <w:pPr>
        <w:pStyle w:val="BodyText"/>
      </w:pPr>
      <w:r>
        <w:rPr>
          <w:bCs/>
          <w:b/>
        </w:rPr>
        <w:t xml:space="preserve">卡片入场动画</w:t>
      </w:r>
      <w:r>
        <w:t xml:space="preserve">：</w:t>
      </w:r>
    </w:p>
    <w:p>
      <w:pPr>
        <w:pStyle w:val="SourceCode"/>
      </w:pP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cardEnter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translateY(</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translateY(</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duration: 600ms, easing: cubic-bezier(0.16, 1, 0.3, 1) */</w:t>
      </w:r>
    </w:p>
    <w:p>
      <w:pPr>
        <w:pStyle w:val="FirstParagraph"/>
      </w:pPr>
      <w:r>
        <w:t xml:space="preserve">使用</w:t>
      </w:r>
      <w:r>
        <w:t xml:space="preserve"> </w:t>
      </w:r>
      <w:r>
        <w:rPr>
          <w:rStyle w:val="VerbatimChar"/>
        </w:rPr>
        <w:t xml:space="preserve">cubic-bezier(0.16, 1, 0.3, 1)</w:t>
      </w:r>
      <w:r>
        <w:t xml:space="preserve"> </w:t>
      </w:r>
      <w:r>
        <w:t xml:space="preserve">缓动函数——初始阶段快速响应，结尾柔和减速，营造”丝滑吸附”的质感。</w:t>
      </w:r>
    </w:p>
    <w:p>
      <w:pPr>
        <w:pStyle w:val="BodyText"/>
      </w:pPr>
      <w:r>
        <w:rPr>
          <w:bCs/>
          <w:b/>
        </w:rPr>
        <w:t xml:space="preserve">输入框聚焦</w:t>
      </w:r>
      <w:r>
        <w:t xml:space="preserve">：边框颜色过渡</w:t>
      </w:r>
      <w:r>
        <w:t xml:space="preserve"> </w:t>
      </w:r>
      <w:r>
        <w:rPr>
          <w:rStyle w:val="VerbatimChar"/>
        </w:rPr>
        <w:t xml:space="preserve">200ms ease</w:t>
      </w:r>
      <w:r>
        <w:t xml:space="preserve">，外发光同步渐显，给用户明确的焦点反馈。</w:t>
      </w:r>
    </w:p>
    <w:p>
      <w:pPr>
        <w:pStyle w:val="BodyText"/>
      </w:pPr>
      <w:r>
        <w:rPr>
          <w:bCs/>
          <w:b/>
        </w:rPr>
        <w:t xml:space="preserve">按钮 Hover</w:t>
      </w:r>
      <w:r>
        <w:t xml:space="preserve">：</w:t>
      </w:r>
      <w:r>
        <w:rPr>
          <w:rStyle w:val="VerbatimChar"/>
        </w:rPr>
        <w:t xml:space="preserve">transform: translateY(-1px)</w:t>
      </w:r>
      <w:r>
        <w:t xml:space="preserve"> </w:t>
      </w:r>
      <w:r>
        <w:t xml:space="preserve">微上移，</w:t>
      </w:r>
      <w:r>
        <w:rPr>
          <w:rStyle w:val="VerbatimChar"/>
        </w:rPr>
        <w:t xml:space="preserve">box-shadow</w:t>
      </w:r>
      <w:r>
        <w:t xml:space="preserve"> </w:t>
      </w:r>
      <w:r>
        <w:t xml:space="preserve">从</w:t>
      </w:r>
      <w:r>
        <w:t xml:space="preserve"> </w:t>
      </w:r>
      <w:r>
        <w:rPr>
          <w:rStyle w:val="VerbatimChar"/>
        </w:rPr>
        <w:t xml:space="preserve">0 4px 12px rgba(37,99,235,0.25)</w:t>
      </w:r>
      <w:r>
        <w:t xml:space="preserve"> </w:t>
      </w:r>
      <w:r>
        <w:t xml:space="preserve">增强为</w:t>
      </w:r>
      <w:r>
        <w:t xml:space="preserve"> </w:t>
      </w:r>
      <w:r>
        <w:rPr>
          <w:rStyle w:val="VerbatimChar"/>
        </w:rPr>
        <w:t xml:space="preserve">0 8px 24px rgba(37,99,235,0.35)</w:t>
      </w:r>
      <w:r>
        <w:t xml:space="preserve">，过渡</w:t>
      </w:r>
      <w:r>
        <w:t xml:space="preserve"> </w:t>
      </w:r>
      <w:r>
        <w:rPr>
          <w:rStyle w:val="VerbatimChar"/>
        </w:rPr>
        <w:t xml:space="preserve">200ms ease</w:t>
      </w:r>
      <w:r>
        <w:t xml:space="preserve">。</w:t>
      </w:r>
    </w:p>
    <w:p>
      <w:pPr>
        <w:pStyle w:val="BodyText"/>
      </w:pPr>
      <w:r>
        <w:rPr>
          <w:bCs/>
          <w:b/>
        </w:rPr>
        <w:t xml:space="preserve">错误状态 Shake 动画</w:t>
      </w:r>
      <w:r>
        <w:t xml:space="preserve">：</w:t>
      </w:r>
    </w:p>
    <w:p>
      <w:pPr>
        <w:pStyle w:val="SourceCode"/>
      </w:pP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shake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translateX(</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translateX(</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translateX(</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75%</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translateX(</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duration: 300ms, 执行 1 次，同时边框变为 #ef4444 */</w:t>
      </w:r>
    </w:p>
    <w:bookmarkEnd w:id="53"/>
    <w:bookmarkStart w:id="54" w:name="代码实现要点"/>
    <w:p>
      <w:pPr>
        <w:pStyle w:val="Heading4"/>
      </w:pPr>
      <w:r>
        <w:t xml:space="preserve">代码实现要点</w:t>
      </w:r>
    </w:p>
    <w:p>
      <w:pPr>
        <w:numPr>
          <w:ilvl w:val="0"/>
          <w:numId w:val="1011"/>
        </w:numPr>
      </w:pPr>
      <w:r>
        <w:rPr>
          <w:bCs/>
          <w:b/>
        </w:rPr>
        <w:t xml:space="preserve">粒子系统</w:t>
      </w:r>
      <w:r>
        <w:t xml:space="preserve">：使用</w:t>
      </w:r>
      <w:r>
        <w:t xml:space="preserve"> </w:t>
      </w:r>
      <w:r>
        <w:rPr>
          <w:rStyle w:val="VerbatimChar"/>
        </w:rPr>
        <w:t xml:space="preserve">useRef&lt;HTMLCanvasElement&gt;</w:t>
      </w:r>
      <w:r>
        <w:t xml:space="preserve"> </w:t>
      </w:r>
      <w:r>
        <w:t xml:space="preserve">获取 Canvas 上下文，在</w:t>
      </w:r>
      <w:r>
        <w:t xml:space="preserve"> </w:t>
      </w:r>
      <w:r>
        <w:rPr>
          <w:rStyle w:val="VerbatimChar"/>
        </w:rPr>
        <w:t xml:space="preserve">useEffect</w:t>
      </w:r>
      <w:r>
        <w:t xml:space="preserve"> </w:t>
      </w:r>
      <w:r>
        <w:t xml:space="preserve">中初始化粒子数组并启动</w:t>
      </w:r>
      <w:r>
        <w:t xml:space="preserve"> </w:t>
      </w:r>
      <w:r>
        <w:rPr>
          <w:rStyle w:val="VerbatimChar"/>
        </w:rPr>
        <w:t xml:space="preserve">requestAnimationFrame</w:t>
      </w:r>
      <w:r>
        <w:t xml:space="preserve"> </w:t>
      </w:r>
      <w:r>
        <w:t xml:space="preserve">动画循环。粒子系统封装为独立的</w:t>
      </w:r>
      <w:r>
        <w:t xml:space="preserve"> </w:t>
      </w:r>
      <w:r>
        <w:rPr>
          <w:rStyle w:val="VerbatimChar"/>
        </w:rPr>
        <w:t xml:space="preserve">ParticleBackground.tsx</w:t>
      </w:r>
      <w:r>
        <w:t xml:space="preserve"> </w:t>
      </w:r>
      <w:r>
        <w:t xml:space="preserve">组件，通过 props 接收</w:t>
      </w:r>
      <w:r>
        <w:t xml:space="preserve"> </w:t>
      </w:r>
      <w:r>
        <w:rPr>
          <w:rStyle w:val="VerbatimChar"/>
        </w:rPr>
        <w:t xml:space="preserve">particleCount</w:t>
      </w:r>
      <w:r>
        <w:t xml:space="preserve">、</w:t>
      </w:r>
      <w:r>
        <w:rPr>
          <w:rStyle w:val="VerbatimChar"/>
        </w:rPr>
        <w:t xml:space="preserve">connectionDistance</w:t>
      </w:r>
      <w:r>
        <w:t xml:space="preserve">、</w:t>
      </w:r>
      <w:r>
        <w:rPr>
          <w:rStyle w:val="VerbatimChar"/>
        </w:rPr>
        <w:t xml:space="preserve">color</w:t>
      </w:r>
      <w:r>
        <w:t xml:space="preserve"> </w:t>
      </w:r>
      <w:r>
        <w:t xml:space="preserve">等参数。</w:t>
      </w:r>
    </w:p>
    <w:p>
      <w:pPr>
        <w:numPr>
          <w:ilvl w:val="0"/>
          <w:numId w:val="1011"/>
        </w:numPr>
      </w:pPr>
      <w:r>
        <w:rPr>
          <w:bCs/>
          <w:b/>
        </w:rPr>
        <w:t xml:space="preserve">卡片结构</w:t>
      </w:r>
      <w:r>
        <w:t xml:space="preserve">：使用</w:t>
      </w:r>
      <w:r>
        <w:t xml:space="preserve"> </w:t>
      </w:r>
      <w:r>
        <w:rPr>
          <w:rStyle w:val="VerbatimChar"/>
        </w:rPr>
        <w:t xml:space="preserve">Card</w:t>
      </w:r>
      <w:r>
        <w:t xml:space="preserve">（shadcn/ui）作为容器，外层包裹</w:t>
      </w:r>
      <w:r>
        <w:t xml:space="preserve"> </w:t>
      </w:r>
      <w:r>
        <w:rPr>
          <w:rStyle w:val="VerbatimChar"/>
        </w:rPr>
        <w:t xml:space="preserve">div</w:t>
      </w:r>
      <w:r>
        <w:t xml:space="preserve"> </w:t>
      </w:r>
      <w:r>
        <w:t xml:space="preserve">设置</w:t>
      </w:r>
      <w:r>
        <w:t xml:space="preserve"> </w:t>
      </w:r>
      <w:r>
        <w:rPr>
          <w:rStyle w:val="VerbatimChar"/>
        </w:rPr>
        <w:t xml:space="preserve">backdrop-blur-xl bg-white/[0.03] border border-white/[0.08]</w:t>
      </w:r>
      <w:r>
        <w:t xml:space="preserve"> </w:t>
      </w:r>
      <w:r>
        <w:t xml:space="preserve">实现毛玻璃效果。</w:t>
      </w:r>
    </w:p>
    <w:p>
      <w:pPr>
        <w:numPr>
          <w:ilvl w:val="0"/>
          <w:numId w:val="1011"/>
        </w:numPr>
      </w:pPr>
      <w:r>
        <w:rPr>
          <w:bCs/>
          <w:b/>
        </w:rPr>
        <w:t xml:space="preserve">表单组件</w:t>
      </w:r>
      <w:r>
        <w:t xml:space="preserve">：</w:t>
      </w:r>
      <w:r>
        <w:rPr>
          <w:rStyle w:val="VerbatimChar"/>
        </w:rPr>
        <w:t xml:space="preserve">Input</w:t>
      </w:r>
      <w:r>
        <w:t xml:space="preserve"> </w:t>
      </w:r>
      <w:r>
        <w:t xml:space="preserve">和</w:t>
      </w:r>
      <w:r>
        <w:t xml:space="preserve"> </w:t>
      </w:r>
      <w:r>
        <w:rPr>
          <w:rStyle w:val="VerbatimChar"/>
        </w:rPr>
        <w:t xml:space="preserve">Button</w:t>
      </w:r>
      <w:r>
        <w:t xml:space="preserve"> </w:t>
      </w:r>
      <w:r>
        <w:t xml:space="preserve">直接使用 shadcn/ui 组件，通过 Tailwind 的</w:t>
      </w:r>
      <w:r>
        <w:t xml:space="preserve"> </w:t>
      </w:r>
      <w:r>
        <w:rPr>
          <w:rStyle w:val="VerbatimChar"/>
        </w:rPr>
        <w:t xml:space="preserve">className</w:t>
      </w:r>
      <w:r>
        <w:t xml:space="preserve"> </w:t>
      </w:r>
      <w:r>
        <w:t xml:space="preserve">覆盖默认样式。输入框聚焦外发光使用</w:t>
      </w:r>
      <w:r>
        <w:t xml:space="preserve"> </w:t>
      </w:r>
      <w:r>
        <w:rPr>
          <w:rStyle w:val="VerbatimChar"/>
        </w:rPr>
        <w:t xml:space="preserve">focus:ring-[3px] focus:ring-blue-500/15 focus:border-blue-500</w:t>
      </w:r>
      <w:r>
        <w:t xml:space="preserve">。</w:t>
      </w:r>
    </w:p>
    <w:p>
      <w:pPr>
        <w:numPr>
          <w:ilvl w:val="0"/>
          <w:numId w:val="1011"/>
        </w:numPr>
      </w:pPr>
      <w:r>
        <w:rPr>
          <w:bCs/>
          <w:b/>
        </w:rPr>
        <w:t xml:space="preserve">状态管理</w:t>
      </w:r>
      <w:r>
        <w:t xml:space="preserve">：继续使用现有的</w:t>
      </w:r>
      <w:r>
        <w:t xml:space="preserve"> </w:t>
      </w:r>
      <w:r>
        <w:rPr>
          <w:rStyle w:val="VerbatimChar"/>
        </w:rPr>
        <w:t xml:space="preserve">useLogin</w:t>
      </w:r>
      <w:r>
        <w:t xml:space="preserve"> </w:t>
      </w:r>
      <w:r>
        <w:t xml:space="preserve">hook（</w:t>
      </w:r>
      <w:r>
        <w:rPr>
          <w:rStyle w:val="VerbatimChar"/>
        </w:rPr>
        <w:t xml:space="preserve">username</w:t>
      </w:r>
      <w:r>
        <w:t xml:space="preserve"> </w:t>
      </w:r>
      <w:r>
        <w:t xml:space="preserve">/</w:t>
      </w:r>
      <w:r>
        <w:t xml:space="preserve"> </w:t>
      </w:r>
      <w:r>
        <w:rPr>
          <w:rStyle w:val="VerbatimChar"/>
        </w:rPr>
        <w:t xml:space="preserve">password</w:t>
      </w:r>
      <w:r>
        <w:t xml:space="preserve"> </w:t>
      </w:r>
      <w:r>
        <w:t xml:space="preserve">/</w:t>
      </w:r>
      <w:r>
        <w:t xml:space="preserve"> </w:t>
      </w:r>
      <w:r>
        <w:rPr>
          <w:rStyle w:val="VerbatimChar"/>
        </w:rPr>
        <w:t xml:space="preserve">loading</w:t>
      </w:r>
      <w:r>
        <w:t xml:space="preserve"> </w:t>
      </w:r>
      <w:r>
        <w:t xml:space="preserve">/</w:t>
      </w:r>
      <w:r>
        <w:t xml:space="preserve"> </w:t>
      </w:r>
      <w:r>
        <w:rPr>
          <w:rStyle w:val="VerbatimChar"/>
        </w:rPr>
        <w:t xml:space="preserve">error</w:t>
      </w:r>
      <w:r>
        <w:t xml:space="preserve">），错误触发时通过条件类名绑定 shake 动画。</w:t>
      </w:r>
    </w:p>
    <w:p>
      <w:r>
        <w:pict>
          <v:rect style="width:0;height:1.5pt" o:hralign="center" o:hrstd="t" o:hr="t"/>
        </w:pict>
      </w:r>
    </w:p>
    <w:bookmarkEnd w:id="54"/>
    <w:bookmarkEnd w:id="55"/>
    <w:bookmarkStart w:id="61" w:name="方案二企业金融-银行级安全可信风"/>
    <w:p>
      <w:pPr>
        <w:pStyle w:val="Heading3"/>
      </w:pPr>
      <w:r>
        <w:t xml:space="preserve">3.2 方案二「企业金融」— 银行级安全可信风</w:t>
      </w:r>
    </w:p>
    <w:bookmarkStart w:id="56" w:name="设计概念与灵感来源-1"/>
    <w:p>
      <w:pPr>
        <w:pStyle w:val="Heading4"/>
      </w:pPr>
      <w:r>
        <w:t xml:space="preserve">设计概念与灵感来源</w:t>
      </w:r>
    </w:p>
    <w:p>
      <w:pPr>
        <w:pStyle w:val="FirstParagraph"/>
      </w:pPr>
      <w:r>
        <w:t xml:space="preserve">金融类产品的登录页第一要务是传递”安全感”。「企业金融」方案借鉴了招商银行企业网银、Stripe Dashboard 以及 Bloomberg Terminal 的视觉语言——通过深沉的蓝色调、严谨的版式分割、明确的信任标识，在瞬间建立起用户对系统的信任。左右分屏的布局本身就是一种力量感的表达：左侧沉稳的品牌展示，右侧聚焦的表单操作，信息层级清晰，符合金融用户”高效、安全、专业”的心理预期。</w:t>
      </w:r>
    </w:p>
    <w:bookmarkEnd w:id="56"/>
    <w:bookmarkStart w:id="57" w:name="适用场景-1"/>
    <w:p>
      <w:pPr>
        <w:pStyle w:val="Heading4"/>
      </w:pPr>
      <w:r>
        <w:t xml:space="preserve">适用场景</w:t>
      </w:r>
    </w:p>
    <w:p>
      <w:pPr>
        <w:pStyle w:val="FirstParagraph"/>
      </w:pPr>
      <w:r>
        <w:t xml:space="preserve">金融、银行、保险、证券、支付等强监管行业企业。用户群体包括金融从业者、企业财务人员、风控人员，他们对安全标识（SSL、加密、审计）高度敏感。</w:t>
      </w:r>
    </w:p>
    <w:bookmarkEnd w:id="57"/>
    <w:bookmarkStart w:id="58" w:name="视觉规范-1"/>
    <w:p>
      <w:pPr>
        <w:pStyle w:val="Heading4"/>
      </w:pPr>
      <w:r>
        <w:t xml:space="preserve">视觉规范</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376"/>
        <w:gridCol w:w="3168"/>
        <w:gridCol w:w="2376"/>
      </w:tblGrid>
      <w:tr>
        <w:trPr>
          <w:tblHeader w:val="true"/>
        </w:trPr>
        <w:tc>
          <w:tcPr>
            <w:shd w:fill="f1f5f9" w:val="clear"/>
          </w:tcPr>
          <w:p>
            <w:pPr>
              <w:pStyle w:val="Compact"/>
              <w:jc w:val="left"/>
            </w:pPr>
            <w:r>
              <w:rPr>
                <w:rFonts w:ascii="Calibri" w:hAnsi="Calibri" w:eastAsia="微软雅黑"/>
                <w:b/>
                <w:color w:val="333333"/>
                <w:sz w:val="19"/>
              </w:rPr>
              <w:t xml:space="preserve">元素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左侧背景</w:t>
            </w:r>
          </w:p>
        </w:tc>
        <w:tc>
          <w:tcPr/>
          <w:p>
            <w:pPr>
              <w:pStyle w:val="Compact"/>
              <w:jc w:val="left"/>
            </w:pPr>
            <w:r>
              <w:rPr>
                <w:rStyle w:val="VerbatimChar"/>
                <w:rFonts w:ascii="Calibri" w:hAnsi="Calibri" w:eastAsia="微软雅黑"/>
                <w:color w:val="4A4A4A"/>
                <w:sz w:val="19"/>
              </w:rPr>
              <w:t xml:space="preserve">#0c1a3c</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#1a365d</w:t>
            </w:r>
          </w:p>
        </w:tc>
        <w:tc>
          <w:tcPr/>
          <w:p>
            <w:pPr>
              <w:pStyle w:val="Compact"/>
              <w:jc w:val="left"/>
            </w:pPr>
            <w:r>
              <w:rPr>
                <w:rFonts w:ascii="Calibri" w:hAnsi="Calibri" w:eastAsia="微软雅黑"/>
                <w:color w:val="4A4A4A"/>
                <w:sz w:val="19"/>
              </w:rPr>
              <w:t xml:space="preserve">深蓝渐变，传递权威与稳重</w:t>
            </w:r>
          </w:p>
        </w:tc>
      </w:tr>
      <w:tr>
        <w:tc>
          <w:tcPr/>
          <w:p>
            <w:pPr>
              <w:pStyle w:val="Compact"/>
              <w:jc w:val="left"/>
            </w:pPr>
            <w:r>
              <w:rPr>
                <w:rFonts w:ascii="Calibri" w:hAnsi="Calibri" w:eastAsia="微软雅黑"/>
                <w:color w:val="4A4A4A"/>
                <w:sz w:val="19"/>
              </w:rPr>
              <w:t xml:space="preserve">左侧宽度</w:t>
            </w:r>
          </w:p>
        </w:tc>
        <w:tc>
          <w:tcPr/>
          <w:p>
            <w:pPr>
              <w:pStyle w:val="Compact"/>
              <w:jc w:val="left"/>
            </w:pPr>
            <w:r>
              <w:rPr>
                <w:rFonts w:ascii="Calibri" w:hAnsi="Calibri" w:eastAsia="微软雅黑"/>
                <w:color w:val="4A4A4A"/>
                <w:sz w:val="19"/>
              </w:rPr>
              <w:t xml:space="preserve">60%</w:t>
            </w:r>
          </w:p>
        </w:tc>
        <w:tc>
          <w:tcPr/>
          <w:p>
            <w:pPr>
              <w:pStyle w:val="Compact"/>
              <w:jc w:val="left"/>
            </w:pPr>
            <w:r>
              <w:rPr>
                <w:rFonts w:ascii="Calibri" w:hAnsi="Calibri" w:eastAsia="微软雅黑"/>
                <w:color w:val="4A4A4A"/>
                <w:sz w:val="19"/>
              </w:rPr>
              <w:t xml:space="preserve">大面积品牌展示区</w:t>
            </w:r>
          </w:p>
        </w:tc>
      </w:tr>
      <w:tr>
        <w:tc>
          <w:tcPr/>
          <w:p>
            <w:pPr>
              <w:pStyle w:val="Compact"/>
              <w:jc w:val="left"/>
            </w:pPr>
            <w:r>
              <w:rPr>
                <w:rFonts w:ascii="Calibri" w:hAnsi="Calibri" w:eastAsia="微软雅黑"/>
                <w:color w:val="4A4A4A"/>
                <w:sz w:val="19"/>
              </w:rPr>
              <w:t xml:space="preserve">右侧背景</w:t>
            </w:r>
          </w:p>
        </w:tc>
        <w:tc>
          <w:tcPr/>
          <w:p>
            <w:pPr>
              <w:pStyle w:val="Compact"/>
              <w:jc w:val="left"/>
            </w:pPr>
            <w:r>
              <w:rPr>
                <w:rStyle w:val="VerbatimChar"/>
                <w:rFonts w:ascii="Calibri" w:hAnsi="Calibri" w:eastAsia="微软雅黑"/>
                <w:color w:val="4A4A4A"/>
                <w:sz w:val="19"/>
              </w:rPr>
              <w:t xml:space="preserve">#f8fafc</w:t>
            </w:r>
          </w:p>
        </w:tc>
        <w:tc>
          <w:tcPr/>
          <w:p>
            <w:pPr>
              <w:pStyle w:val="Compact"/>
              <w:jc w:val="left"/>
            </w:pPr>
            <w:r>
              <w:rPr>
                <w:rFonts w:ascii="Calibri" w:hAnsi="Calibri" w:eastAsia="微软雅黑"/>
                <w:color w:val="4A4A4A"/>
                <w:sz w:val="19"/>
              </w:rPr>
              <w:t xml:space="preserve">极浅灰白，与左侧形成清晰分割</w:t>
            </w:r>
          </w:p>
        </w:tc>
      </w:tr>
      <w:tr>
        <w:tc>
          <w:tcPr/>
          <w:p>
            <w:pPr>
              <w:pStyle w:val="Compact"/>
              <w:jc w:val="left"/>
            </w:pPr>
            <w:r>
              <w:rPr>
                <w:rFonts w:ascii="Calibri" w:hAnsi="Calibri" w:eastAsia="微软雅黑"/>
                <w:color w:val="4A4A4A"/>
                <w:sz w:val="19"/>
              </w:rPr>
              <w:t xml:space="preserve">右侧宽度</w:t>
            </w:r>
          </w:p>
        </w:tc>
        <w:tc>
          <w:tcPr/>
          <w:p>
            <w:pPr>
              <w:pStyle w:val="Compact"/>
              <w:jc w:val="left"/>
            </w:pPr>
            <w:r>
              <w:rPr>
                <w:rFonts w:ascii="Calibri" w:hAnsi="Calibri" w:eastAsia="微软雅黑"/>
                <w:color w:val="4A4A4A"/>
                <w:sz w:val="19"/>
              </w:rPr>
              <w:t xml:space="preserve">40%</w:t>
            </w:r>
          </w:p>
        </w:tc>
        <w:tc>
          <w:tcPr/>
          <w:p>
            <w:pPr>
              <w:pStyle w:val="Compact"/>
              <w:jc w:val="left"/>
            </w:pPr>
            <w:r>
              <w:rPr>
                <w:rFonts w:ascii="Calibri" w:hAnsi="Calibri" w:eastAsia="微软雅黑"/>
                <w:color w:val="4A4A4A"/>
                <w:sz w:val="19"/>
              </w:rPr>
              <w:t xml:space="preserve">聚焦的表单操作区</w:t>
            </w:r>
          </w:p>
        </w:tc>
      </w:tr>
      <w:tr>
        <w:tc>
          <w:tcPr/>
          <w:p>
            <w:pPr>
              <w:pStyle w:val="Compact"/>
              <w:jc w:val="left"/>
            </w:pPr>
            <w:r>
              <w:rPr>
                <w:rFonts w:ascii="Calibri" w:hAnsi="Calibri" w:eastAsia="微软雅黑"/>
                <w:color w:val="4A4A4A"/>
                <w:sz w:val="19"/>
              </w:rPr>
              <w:t xml:space="preserve">品牌 Logo</w:t>
            </w:r>
          </w:p>
        </w:tc>
        <w:tc>
          <w:tcPr/>
          <w:p>
            <w:pPr>
              <w:pStyle w:val="Compact"/>
              <w:jc w:val="left"/>
            </w:pPr>
            <w:r>
              <w:rPr>
                <w:rFonts w:ascii="Calibri" w:hAnsi="Calibri" w:eastAsia="微软雅黑"/>
                <w:color w:val="4A4A4A"/>
                <w:sz w:val="19"/>
              </w:rPr>
              <w:t xml:space="preserve">白色 Shield 图标 +</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DataGuard</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居中偏上布局</w:t>
            </w:r>
          </w:p>
        </w:tc>
      </w:tr>
      <w:tr>
        <w:tc>
          <w:tcPr/>
          <w:p>
            <w:pPr>
              <w:pStyle w:val="Compact"/>
              <w:jc w:val="left"/>
            </w:pPr>
            <w:r>
              <w:rPr>
                <w:rFonts w:ascii="Calibri" w:hAnsi="Calibri" w:eastAsia="微软雅黑"/>
                <w:color w:val="4A4A4A"/>
                <w:sz w:val="19"/>
              </w:rPr>
              <w:t xml:space="preserve">Slogan</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安全的数据库变更管理</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18px</w:t>
            </w:r>
            <w:r>
              <w:rPr>
                <w:rFonts w:ascii="Calibri" w:hAnsi="Calibri" w:eastAsia="微软雅黑"/>
                <w:color w:val="4A4A4A"/>
                <w:sz w:val="19"/>
              </w:rPr>
              <w:t xml:space="preserve">，</w:t>
            </w:r>
            <w:r>
              <w:rPr>
                <w:rStyle w:val="VerbatimChar"/>
                <w:rFonts w:ascii="Calibri" w:hAnsi="Calibri" w:eastAsia="微软雅黑"/>
                <w:color w:val="4A4A4A"/>
                <w:sz w:val="19"/>
              </w:rPr>
              <w:t xml:space="preserve">#94a3b8</w:t>
            </w:r>
          </w:p>
        </w:tc>
        <w:tc>
          <w:tcPr/>
          <w:p>
            <w:pPr>
              <w:pStyle w:val="Compact"/>
              <w:jc w:val="left"/>
            </w:pPr>
            <w:r>
              <w:rPr>
                <w:rFonts w:ascii="Calibri" w:hAnsi="Calibri" w:eastAsia="微软雅黑"/>
                <w:color w:val="4A4A4A"/>
                <w:sz w:val="19"/>
              </w:rPr>
              <w:t xml:space="preserve">简洁定位标语</w:t>
            </w:r>
          </w:p>
        </w:tc>
      </w:tr>
      <w:tr>
        <w:tc>
          <w:tcPr/>
          <w:p>
            <w:pPr>
              <w:pStyle w:val="Compact"/>
              <w:jc w:val="left"/>
            </w:pPr>
            <w:r>
              <w:rPr>
                <w:rFonts w:ascii="Calibri" w:hAnsi="Calibri" w:eastAsia="微软雅黑"/>
                <w:color w:val="4A4A4A"/>
                <w:sz w:val="19"/>
              </w:rPr>
              <w:t xml:space="preserve">信任指标</w:t>
            </w:r>
          </w:p>
        </w:tc>
        <w:tc>
          <w:tcPr/>
          <w:p>
            <w:pPr>
              <w:pStyle w:val="Compact"/>
              <w:jc w:val="left"/>
            </w:pPr>
            <w:r>
              <w:rPr>
                <w:rFonts w:ascii="Calibri" w:hAnsi="Calibri" w:eastAsia="微软雅黑"/>
                <w:color w:val="4A4A4A"/>
                <w:sz w:val="19"/>
              </w:rPr>
              <w:t xml:space="preserve">3 个：SSL 加密、权限隔离、审计追踪</w:t>
            </w:r>
          </w:p>
        </w:tc>
        <w:tc>
          <w:tcPr/>
          <w:p>
            <w:pPr>
              <w:pStyle w:val="Compact"/>
              <w:jc w:val="left"/>
            </w:pPr>
            <w:r>
              <w:rPr>
                <w:rFonts w:ascii="Calibri" w:hAnsi="Calibri" w:eastAsia="微软雅黑"/>
                <w:color w:val="4A4A4A"/>
                <w:sz w:val="19"/>
              </w:rPr>
              <w:t xml:space="preserve">带 CheckCircle 图标的列表</w:t>
            </w:r>
          </w:p>
        </w:tc>
      </w:tr>
      <w:tr>
        <w:tc>
          <w:tcPr/>
          <w:p>
            <w:pPr>
              <w:pStyle w:val="Compact"/>
              <w:jc w:val="left"/>
            </w:pPr>
            <w:r>
              <w:rPr>
                <w:rFonts w:ascii="Calibri" w:hAnsi="Calibri" w:eastAsia="微软雅黑"/>
                <w:color w:val="4A4A4A"/>
                <w:sz w:val="19"/>
              </w:rPr>
              <w:t xml:space="preserve">信任指标图标</w:t>
            </w:r>
          </w:p>
        </w:tc>
        <w:tc>
          <w:tcPr/>
          <w:p>
            <w:pPr>
              <w:pStyle w:val="Compact"/>
              <w:jc w:val="left"/>
            </w:pPr>
            <w:r>
              <w:rPr>
                <w:rStyle w:val="VerbatimChar"/>
                <w:rFonts w:ascii="Calibri" w:hAnsi="Calibri" w:eastAsia="微软雅黑"/>
                <w:color w:val="4A4A4A"/>
                <w:sz w:val="19"/>
              </w:rPr>
              <w:t xml:space="preserve">CheckCircle2</w:t>
            </w:r>
            <w:r>
              <w:rPr>
                <w:rFonts w:ascii="Calibri" w:hAnsi="Calibri" w:eastAsia="微软雅黑"/>
                <w:color w:val="4A4A4A"/>
                <w:sz w:val="19"/>
              </w:rPr>
              <w:t xml:space="preserve">（Lucide），</w:t>
            </w:r>
            <w:r>
              <w:rPr>
                <w:rStyle w:val="VerbatimChar"/>
                <w:rFonts w:ascii="Calibri" w:hAnsi="Calibri" w:eastAsia="微软雅黑"/>
                <w:color w:val="4A4A4A"/>
                <w:sz w:val="19"/>
              </w:rPr>
              <w:t xml:space="preserve">#22c55e</w:t>
            </w:r>
          </w:p>
        </w:tc>
        <w:tc>
          <w:tcPr/>
          <w:p>
            <w:pPr>
              <w:pStyle w:val="Compact"/>
              <w:jc w:val="left"/>
            </w:pPr>
            <w:r>
              <w:rPr>
                <w:rFonts w:ascii="Calibri" w:hAnsi="Calibri" w:eastAsia="微软雅黑"/>
                <w:color w:val="4A4A4A"/>
                <w:sz w:val="19"/>
              </w:rPr>
              <w:t xml:space="preserve">绿色对勾传递”已验证”</w:t>
            </w:r>
          </w:p>
        </w:tc>
      </w:tr>
      <w:tr>
        <w:tc>
          <w:tcPr/>
          <w:p>
            <w:pPr>
              <w:pStyle w:val="Compact"/>
              <w:jc w:val="left"/>
            </w:pPr>
            <w:r>
              <w:rPr>
                <w:rFonts w:ascii="Calibri" w:hAnsi="Calibri" w:eastAsia="微软雅黑"/>
                <w:color w:val="4A4A4A"/>
                <w:sz w:val="19"/>
              </w:rPr>
              <w:t xml:space="preserve">信任指标文字</w:t>
            </w:r>
          </w:p>
        </w:tc>
        <w:tc>
          <w:tcPr/>
          <w:p>
            <w:pPr>
              <w:pStyle w:val="Compact"/>
              <w:jc w:val="left"/>
            </w:pPr>
            <w:r>
              <w:rPr>
                <w:rStyle w:val="VerbatimChar"/>
                <w:rFonts w:ascii="Calibri" w:hAnsi="Calibri" w:eastAsia="微软雅黑"/>
                <w:color w:val="4A4A4A"/>
                <w:sz w:val="19"/>
              </w:rPr>
              <w:t xml:space="preserve">#cbd5e1</w:t>
            </w:r>
            <w:r>
              <w:rPr>
                <w:rFonts w:ascii="Calibri" w:hAnsi="Calibri" w:eastAsia="微软雅黑"/>
                <w:color w:val="4A4A4A"/>
                <w:sz w:val="19"/>
              </w:rPr>
              <w:t xml:space="preserve">，</w:t>
            </w:r>
            <w:r>
              <w:rPr>
                <w:rStyle w:val="VerbatimCha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柔和的说明文字</w:t>
            </w:r>
          </w:p>
        </w:tc>
      </w:tr>
      <w:tr>
        <w:tc>
          <w:tcPr/>
          <w:p>
            <w:pPr>
              <w:pStyle w:val="Compact"/>
              <w:jc w:val="left"/>
            </w:pPr>
            <w:r>
              <w:rPr>
                <w:rFonts w:ascii="Calibri" w:hAnsi="Calibri" w:eastAsia="微软雅黑"/>
                <w:color w:val="4A4A4A"/>
                <w:sz w:val="19"/>
              </w:rPr>
              <w:t xml:space="preserve">右侧卡片</w:t>
            </w:r>
          </w:p>
        </w:tc>
        <w:tc>
          <w:tcPr/>
          <w:p>
            <w:pPr>
              <w:pStyle w:val="Compact"/>
              <w:jc w:val="left"/>
            </w:pPr>
            <w:r>
              <w:rPr>
                <w:rFonts w:ascii="Calibri" w:hAnsi="Calibri" w:eastAsia="微软雅黑"/>
                <w:color w:val="4A4A4A"/>
                <w:sz w:val="19"/>
              </w:rPr>
              <w:t xml:space="preserve">白色背景，圆角</w:t>
            </w:r>
            <w:r>
              <w:rPr>
                <w:rFonts w:ascii="Calibri" w:hAnsi="Calibri" w:eastAsia="微软雅黑"/>
                <w:color w:val="4A4A4A"/>
                <w:sz w:val="19"/>
              </w:rPr>
              <w:t xml:space="preserve"> </w:t>
            </w:r>
            <w:r>
              <w:rPr>
                <w:rStyle w:val="VerbatimChar"/>
                <w:rFonts w:ascii="Calibri" w:hAnsi="Calibri" w:eastAsia="微软雅黑"/>
                <w:color w:val="4A4A4A"/>
                <w:sz w:val="19"/>
              </w:rPr>
              <w:t xml:space="preserve">16px</w:t>
            </w:r>
          </w:p>
        </w:tc>
        <w:tc>
          <w:tcPr/>
          <w:p>
            <w:pPr>
              <w:pStyle w:val="Compact"/>
              <w:jc w:val="left"/>
            </w:pPr>
            <w:r>
              <w:rPr>
                <w:rFonts w:ascii="Calibri" w:hAnsi="Calibri" w:eastAsia="微软雅黑"/>
                <w:color w:val="4A4A4A"/>
                <w:sz w:val="19"/>
              </w:rPr>
              <w:t xml:space="preserve">干净的表单容器</w:t>
            </w:r>
          </w:p>
        </w:tc>
      </w:tr>
      <w:tr>
        <w:tc>
          <w:tcPr/>
          <w:p>
            <w:pPr>
              <w:pStyle w:val="Compact"/>
              <w:jc w:val="left"/>
            </w:pPr>
            <w:r>
              <w:rPr>
                <w:rFonts w:ascii="Calibri" w:hAnsi="Calibri" w:eastAsia="微软雅黑"/>
                <w:color w:val="4A4A4A"/>
                <w:sz w:val="19"/>
              </w:rPr>
              <w:t xml:space="preserve">卡片阴影</w:t>
            </w:r>
          </w:p>
        </w:tc>
        <w:tc>
          <w:tcPr/>
          <w:p>
            <w:pPr>
              <w:pStyle w:val="Compact"/>
              <w:jc w:val="left"/>
            </w:pPr>
            <w:r>
              <w:rPr>
                <w:rStyle w:val="VerbatimChar"/>
                <w:rFonts w:ascii="Calibri" w:hAnsi="Calibri" w:eastAsia="微软雅黑"/>
                <w:color w:val="4A4A4A"/>
                <w:sz w:val="19"/>
              </w:rPr>
              <w:t xml:space="preserve">0 4px 24px rgba(0,0,0,0.08)</w:t>
            </w:r>
          </w:p>
        </w:tc>
        <w:tc>
          <w:tcPr/>
          <w:p>
            <w:pPr>
              <w:pStyle w:val="Compact"/>
              <w:jc w:val="left"/>
            </w:pPr>
            <w:r>
              <w:rPr>
                <w:rFonts w:ascii="Calibri" w:hAnsi="Calibri" w:eastAsia="微软雅黑"/>
                <w:color w:val="4A4A4A"/>
                <w:sz w:val="19"/>
              </w:rPr>
              <w:t xml:space="preserve">微妙的浮起感</w:t>
            </w:r>
          </w:p>
        </w:tc>
      </w:tr>
      <w:tr>
        <w:tc>
          <w:tcPr/>
          <w:p>
            <w:pPr>
              <w:pStyle w:val="Compact"/>
              <w:jc w:val="left"/>
            </w:pPr>
            <w:r>
              <w:rPr>
                <w:rFonts w:ascii="Calibri" w:hAnsi="Calibri" w:eastAsia="微软雅黑"/>
                <w:color w:val="4A4A4A"/>
                <w:sz w:val="19"/>
              </w:rPr>
              <w:t xml:space="preserve">卡片内边距</w:t>
            </w:r>
          </w:p>
        </w:tc>
        <w:tc>
          <w:tcPr/>
          <w:p>
            <w:pPr>
              <w:pStyle w:val="Compact"/>
              <w:jc w:val="left"/>
            </w:pPr>
            <w:r>
              <w:rPr>
                <w:rStyle w:val="VerbatimChar"/>
                <w:rFonts w:ascii="Calibri" w:hAnsi="Calibri" w:eastAsia="微软雅黑"/>
                <w:color w:val="4A4A4A"/>
                <w:sz w:val="19"/>
              </w:rPr>
              <w:t xml:space="preserve">48px 40px</w:t>
            </w:r>
          </w:p>
        </w:tc>
        <w:tc>
          <w:tcPr/>
          <w:p>
            <w:pPr>
              <w:pStyle w:val="Compact"/>
              <w:jc w:val="left"/>
            </w:pPr>
            <w:r>
              <w:rPr>
                <w:rFonts w:ascii="Calibri" w:hAnsi="Calibri" w:eastAsia="微软雅黑"/>
                <w:color w:val="4A4A4A"/>
                <w:sz w:val="19"/>
              </w:rPr>
              <w:t xml:space="preserve">金融级宽裕间距</w:t>
            </w:r>
          </w:p>
        </w:tc>
      </w:tr>
      <w:tr>
        <w:tc>
          <w:tcPr/>
          <w:p>
            <w:pPr>
              <w:pStyle w:val="Compact"/>
              <w:jc w:val="left"/>
            </w:pPr>
            <w:r>
              <w:rPr>
                <w:rFonts w:ascii="Calibri" w:hAnsi="Calibri" w:eastAsia="微软雅黑"/>
                <w:color w:val="4A4A4A"/>
                <w:sz w:val="19"/>
              </w:rPr>
              <w:t xml:space="preserve">登录标题</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欢迎回来</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24px</w:t>
            </w:r>
            <w:r>
              <w:rPr>
                <w:rFonts w:ascii="Calibri" w:hAnsi="Calibri" w:eastAsia="微软雅黑"/>
                <w:color w:val="4A4A4A"/>
                <w:sz w:val="19"/>
              </w:rPr>
              <w:t xml:space="preserve">，</w:t>
            </w:r>
            <w:r>
              <w:rPr>
                <w:rStyle w:val="VerbatimChar"/>
                <w:rFonts w:ascii="Calibri" w:hAnsi="Calibri" w:eastAsia="微软雅黑"/>
                <w:color w:val="4A4A4A"/>
                <w:sz w:val="19"/>
              </w:rPr>
              <w:t xml:space="preserve">#0f172a</w:t>
            </w:r>
            <w:r>
              <w:rPr>
                <w:rFonts w:ascii="Calibri" w:hAnsi="Calibri" w:eastAsia="微软雅黑"/>
                <w:color w:val="4A4A4A"/>
                <w:sz w:val="19"/>
              </w:rPr>
              <w:t xml:space="preserve">，字重 700</w:t>
            </w:r>
          </w:p>
        </w:tc>
        <w:tc>
          <w:tcPr/>
          <w:p>
            <w:pPr>
              <w:pStyle w:val="Compact"/>
              <w:jc w:val="left"/>
            </w:pPr>
            <w:r>
              <w:rPr>
                <w:rFonts w:ascii="Calibri" w:hAnsi="Calibri" w:eastAsia="微软雅黑"/>
                <w:color w:val="4A4A4A"/>
                <w:sz w:val="19"/>
              </w:rPr>
              <w:t xml:space="preserve">亲切的问候</w:t>
            </w:r>
          </w:p>
        </w:tc>
      </w:tr>
      <w:tr>
        <w:tc>
          <w:tcPr/>
          <w:p>
            <w:pPr>
              <w:pStyle w:val="Compact"/>
              <w:jc w:val="left"/>
            </w:pPr>
            <w:r>
              <w:rPr>
                <w:rFonts w:ascii="Calibri" w:hAnsi="Calibri" w:eastAsia="微软雅黑"/>
                <w:color w:val="4A4A4A"/>
                <w:sz w:val="19"/>
              </w:rPr>
              <w:t xml:space="preserve">输入框样式</w:t>
            </w:r>
          </w:p>
        </w:tc>
        <w:tc>
          <w:tcPr/>
          <w:p>
            <w:pPr>
              <w:pStyle w:val="Compact"/>
              <w:jc w:val="left"/>
            </w:pPr>
            <w:r>
              <w:rPr>
                <w:rFonts w:ascii="Calibri" w:hAnsi="Calibri" w:eastAsia="微软雅黑"/>
                <w:color w:val="4A4A4A"/>
                <w:sz w:val="19"/>
              </w:rPr>
              <w:t xml:space="preserve">底部边框（Underline Input）</w:t>
            </w:r>
          </w:p>
        </w:tc>
        <w:tc>
          <w:tcPr/>
          <w:p>
            <w:pPr>
              <w:pStyle w:val="Compact"/>
              <w:jc w:val="left"/>
            </w:pPr>
            <w:r>
              <w:rPr>
                <w:rFonts w:ascii="Calibri" w:hAnsi="Calibri" w:eastAsia="微软雅黑"/>
                <w:color w:val="4A4A4A"/>
                <w:sz w:val="19"/>
              </w:rPr>
              <w:t xml:space="preserve">类似 Material Design 的底线输入</w:t>
            </w:r>
          </w:p>
        </w:tc>
      </w:tr>
      <w:tr>
        <w:tc>
          <w:tcPr/>
          <w:p>
            <w:pPr>
              <w:pStyle w:val="Compact"/>
              <w:jc w:val="left"/>
            </w:pPr>
            <w:r>
              <w:rPr>
                <w:rFonts w:ascii="Calibri" w:hAnsi="Calibri" w:eastAsia="微软雅黑"/>
                <w:color w:val="4A4A4A"/>
                <w:sz w:val="19"/>
              </w:rPr>
              <w:t xml:space="preserve">输入框高度</w:t>
            </w:r>
          </w:p>
        </w:tc>
        <w:tc>
          <w:tcPr/>
          <w:p>
            <w:pPr>
              <w:pStyle w:val="Compact"/>
              <w:jc w:val="left"/>
            </w:pPr>
            <w:r>
              <w:rPr>
                <w:rStyle w:val="VerbatimChar"/>
                <w:rFonts w:ascii="Calibri" w:hAnsi="Calibri" w:eastAsia="微软雅黑"/>
                <w:color w:val="4A4A4A"/>
                <w:sz w:val="19"/>
              </w:rPr>
              <w:t xml:space="preserve">48px</w:t>
            </w:r>
          </w:p>
        </w:tc>
        <w:tc>
          <w:tcPr/>
          <w:p>
            <w:pPr>
              <w:pStyle w:val="Compact"/>
              <w:jc w:val="left"/>
            </w:pPr>
            <w:r>
              <w:rPr>
                <w:rFonts w:ascii="Calibri" w:hAnsi="Calibri" w:eastAsia="微软雅黑"/>
                <w:color w:val="4A4A4A"/>
                <w:sz w:val="19"/>
              </w:rPr>
              <w:t xml:space="preserve">稍大以凸显重要感</w:t>
            </w:r>
          </w:p>
        </w:tc>
      </w:tr>
      <w:tr>
        <w:tc>
          <w:tcPr/>
          <w:p>
            <w:pPr>
              <w:pStyle w:val="Compact"/>
              <w:jc w:val="left"/>
            </w:pPr>
            <w:r>
              <w:rPr>
                <w:rFonts w:ascii="Calibri" w:hAnsi="Calibri" w:eastAsia="微软雅黑"/>
                <w:color w:val="4A4A4A"/>
                <w:sz w:val="19"/>
              </w:rPr>
              <w:t xml:space="preserve">输入框边框</w:t>
            </w:r>
          </w:p>
        </w:tc>
        <w:tc>
          <w:tcPr/>
          <w:p>
            <w:pPr>
              <w:pStyle w:val="Compact"/>
              <w:jc w:val="left"/>
            </w:pPr>
            <w:r>
              <w:rPr>
                <w:rFonts w:ascii="Calibri" w:hAnsi="Calibri" w:eastAsia="微软雅黑"/>
                <w:color w:val="4A4A4A"/>
                <w:sz w:val="19"/>
              </w:rPr>
              <w:t xml:space="preserve">默认</w:t>
            </w:r>
            <w:r>
              <w:rPr>
                <w:rFonts w:ascii="Calibri" w:hAnsi="Calibri" w:eastAsia="微软雅黑"/>
                <w:color w:val="4A4A4A"/>
                <w:sz w:val="19"/>
              </w:rPr>
              <w:t xml:space="preserve"> </w:t>
            </w:r>
            <w:r>
              <w:rPr>
                <w:rStyle w:val="VerbatimChar"/>
                <w:rFonts w:ascii="Calibri" w:hAnsi="Calibri" w:eastAsia="微软雅黑"/>
                <w:color w:val="4A4A4A"/>
                <w:sz w:val="19"/>
              </w:rPr>
              <w:t xml:space="preserve">border-b-2 border-slate-200</w:t>
            </w:r>
            <w:r>
              <w:rPr>
                <w:rFonts w:ascii="Calibri" w:hAnsi="Calibri" w:eastAsia="微软雅黑"/>
                <w:color w:val="4A4A4A"/>
                <w:sz w:val="19"/>
              </w:rPr>
              <w:t xml:space="preserve">，聚焦</w:t>
            </w:r>
            <w:r>
              <w:rPr>
                <w:rFonts w:ascii="Calibri" w:hAnsi="Calibri" w:eastAsia="微软雅黑"/>
                <w:color w:val="4A4A4A"/>
                <w:sz w:val="19"/>
              </w:rPr>
              <w:t xml:space="preserve"> </w:t>
            </w:r>
            <w:r>
              <w:rPr>
                <w:rStyle w:val="VerbatimChar"/>
                <w:rFonts w:ascii="Calibri" w:hAnsi="Calibri" w:eastAsia="微软雅黑"/>
                <w:color w:val="4A4A4A"/>
                <w:sz w:val="19"/>
              </w:rPr>
              <w:t xml:space="preserve">border-[#1a365d]</w:t>
            </w:r>
          </w:p>
        </w:tc>
        <w:tc>
          <w:tcPr/>
          <w:p>
            <w:pPr>
              <w:pStyle w:val="Compact"/>
              <w:jc w:val="left"/>
            </w:pPr>
            <w:r>
              <w:rPr>
                <w:rFonts w:ascii="Calibri" w:hAnsi="Calibri" w:eastAsia="微软雅黑"/>
                <w:color w:val="4A4A4A"/>
                <w:sz w:val="19"/>
              </w:rPr>
              <w:t xml:space="preserve">底线聚焦变深蓝</w:t>
            </w:r>
          </w:p>
        </w:tc>
      </w:tr>
      <w:tr>
        <w:tc>
          <w:tcPr/>
          <w:p>
            <w:pPr>
              <w:pStyle w:val="Compact"/>
              <w:jc w:val="left"/>
            </w:pPr>
            <w:r>
              <w:rPr>
                <w:rFonts w:ascii="Calibri" w:hAnsi="Calibri" w:eastAsia="微软雅黑"/>
                <w:color w:val="4A4A4A"/>
                <w:sz w:val="19"/>
              </w:rPr>
              <w:t xml:space="preserve">按钮背景</w:t>
            </w:r>
          </w:p>
        </w:tc>
        <w:tc>
          <w:tcPr/>
          <w:p>
            <w:pPr>
              <w:pStyle w:val="Compact"/>
              <w:jc w:val="left"/>
            </w:pPr>
            <w:r>
              <w:rPr>
                <w:rStyle w:val="VerbatimChar"/>
                <w:rFonts w:ascii="Calibri" w:hAnsi="Calibri" w:eastAsia="微软雅黑"/>
                <w:color w:val="4A4A4A"/>
                <w:sz w:val="19"/>
              </w:rPr>
              <w:t xml:space="preserve">#1a365d</w:t>
            </w:r>
          </w:p>
        </w:tc>
        <w:tc>
          <w:tcPr/>
          <w:p>
            <w:pPr>
              <w:pStyle w:val="Compact"/>
              <w:jc w:val="left"/>
            </w:pPr>
            <w:r>
              <w:rPr>
                <w:rFonts w:ascii="Calibri" w:hAnsi="Calibri" w:eastAsia="微软雅黑"/>
                <w:color w:val="4A4A4A"/>
                <w:sz w:val="19"/>
              </w:rPr>
              <w:t xml:space="preserve">沉稳深蓝，呼应左侧</w:t>
            </w:r>
          </w:p>
        </w:tc>
      </w:tr>
      <w:tr>
        <w:tc>
          <w:tcPr/>
          <w:p>
            <w:pPr>
              <w:pStyle w:val="Compact"/>
              <w:jc w:val="left"/>
            </w:pPr>
            <w:r>
              <w:rPr>
                <w:rFonts w:ascii="Calibri" w:hAnsi="Calibri" w:eastAsia="微软雅黑"/>
                <w:color w:val="4A4A4A"/>
                <w:sz w:val="19"/>
              </w:rPr>
              <w:t xml:space="preserve">按钮高度</w:t>
            </w:r>
          </w:p>
        </w:tc>
        <w:tc>
          <w:tcPr/>
          <w:p>
            <w:pPr>
              <w:pStyle w:val="Compact"/>
              <w:jc w:val="left"/>
            </w:pPr>
            <w:r>
              <w:rPr>
                <w:rStyle w:val="VerbatimChar"/>
                <w:rFonts w:ascii="Calibri" w:hAnsi="Calibri" w:eastAsia="微软雅黑"/>
                <w:color w:val="4A4A4A"/>
                <w:sz w:val="19"/>
              </w:rPr>
              <w:t xml:space="preserve">48px</w:t>
            </w:r>
          </w:p>
        </w:tc>
        <w:tc>
          <w:tcPr/>
          <w:p>
            <w:pPr>
              <w:pStyle w:val="Compact"/>
              <w:jc w:val="left"/>
            </w:pPr>
            <w:r>
              <w:rPr>
                <w:rFonts w:ascii="Calibri" w:hAnsi="Calibri" w:eastAsia="微软雅黑"/>
                <w:color w:val="4A4A4A"/>
                <w:sz w:val="19"/>
              </w:rPr>
              <w:t xml:space="preserve">与输入框等高</w:t>
            </w:r>
          </w:p>
        </w:tc>
      </w:tr>
      <w:tr>
        <w:tc>
          <w:tcPr/>
          <w:p>
            <w:pPr>
              <w:pStyle w:val="Compact"/>
              <w:jc w:val="left"/>
            </w:pPr>
            <w:r>
              <w:rPr>
                <w:rFonts w:ascii="Calibri" w:hAnsi="Calibri" w:eastAsia="微软雅黑"/>
                <w:color w:val="4A4A4A"/>
                <w:sz w:val="19"/>
              </w:rPr>
              <w:t xml:space="preserve">按钮圆角</w:t>
            </w:r>
          </w:p>
        </w:tc>
        <w:tc>
          <w:tcPr/>
          <w:p>
            <w:pPr>
              <w:pStyle w:val="Compact"/>
              <w:jc w:val="left"/>
            </w:pPr>
            <w:r>
              <w:rPr>
                <w:rStyle w:val="VerbatimChar"/>
                <w:rFonts w:ascii="Calibri" w:hAnsi="Calibri" w:eastAsia="微软雅黑"/>
                <w:color w:val="4A4A4A"/>
                <w:sz w:val="19"/>
              </w:rPr>
              <w:t xml:space="preserve">8px</w:t>
            </w:r>
          </w:p>
        </w:tc>
        <w:tc>
          <w:tcPr/>
          <w:p>
            <w:pPr>
              <w:pStyle w:val="Compact"/>
              <w:jc w:val="left"/>
            </w:pPr>
            <w:r>
              <w:rPr>
                <w:rFonts w:ascii="Calibri" w:hAnsi="Calibri" w:eastAsia="微软雅黑"/>
                <w:color w:val="4A4A4A"/>
                <w:sz w:val="19"/>
              </w:rPr>
              <w:t xml:space="preserve">相对克制的圆角，体现严谨</w:t>
            </w:r>
          </w:p>
        </w:tc>
      </w:tr>
      <w:tr>
        <w:tc>
          <w:tcPr/>
          <w:p>
            <w:pPr>
              <w:pStyle w:val="Compact"/>
              <w:jc w:val="left"/>
            </w:pPr>
            <w:r>
              <w:rPr>
                <w:rFonts w:ascii="Calibri" w:hAnsi="Calibri" w:eastAsia="微软雅黑"/>
                <w:color w:val="4A4A4A"/>
                <w:sz w:val="19"/>
              </w:rPr>
              <w:t xml:space="preserve">安全提示</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 您的连接已加密保护</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12px</w:t>
            </w:r>
            <w:r>
              <w:rPr>
                <w:rFonts w:ascii="Calibri" w:hAnsi="Calibri" w:eastAsia="微软雅黑"/>
                <w:color w:val="4A4A4A"/>
                <w:sz w:val="19"/>
              </w:rPr>
              <w:t xml:space="preserve">，</w:t>
            </w:r>
            <w:r>
              <w:rPr>
                <w:rStyle w:val="VerbatimChar"/>
                <w:rFonts w:ascii="Calibri" w:hAnsi="Calibri" w:eastAsia="微软雅黑"/>
                <w:color w:val="4A4A4A"/>
                <w:sz w:val="19"/>
              </w:rPr>
              <w:t xml:space="preserve">#64748b</w:t>
            </w:r>
          </w:p>
        </w:tc>
        <w:tc>
          <w:tcPr/>
          <w:p>
            <w:pPr>
              <w:pStyle w:val="Compact"/>
              <w:jc w:val="left"/>
            </w:pPr>
            <w:r>
              <w:rPr>
                <w:rFonts w:ascii="Calibri" w:hAnsi="Calibri" w:eastAsia="微软雅黑"/>
                <w:color w:val="4A4A4A"/>
                <w:sz w:val="19"/>
              </w:rPr>
              <w:t xml:space="preserve">明确的安全信号</w:t>
            </w:r>
          </w:p>
        </w:tc>
      </w:tr>
    </w:tbl>
    <w:bookmarkEnd w:id="58"/>
    <w:bookmarkStart w:id="59" w:name="动效规范-1"/>
    <w:p>
      <w:pPr>
        <w:pStyle w:val="Heading4"/>
      </w:pPr>
      <w:r>
        <w:t xml:space="preserve">动效规范</w:t>
      </w:r>
    </w:p>
    <w:p>
      <w:pPr>
        <w:pStyle w:val="FirstParagraph"/>
      </w:pPr>
      <w:r>
        <w:rPr>
          <w:bCs/>
          <w:b/>
        </w:rPr>
        <w:t xml:space="preserve">左右面板载入</w:t>
      </w:r>
      <w:r>
        <w:t xml:space="preserve">：页面加载时，左侧面板从左侧滑入（</w:t>
      </w:r>
      <w:r>
        <w:rPr>
          <w:rStyle w:val="VerbatimChar"/>
        </w:rPr>
        <w:t xml:space="preserve">translateX(-40px) → 0</w:t>
      </w:r>
      <w:r>
        <w:t xml:space="preserve">，</w:t>
      </w:r>
      <w:r>
        <w:rPr>
          <w:rStyle w:val="VerbatimChar"/>
        </w:rPr>
        <w:t xml:space="preserve">400ms ease-out</w:t>
      </w:r>
      <w:r>
        <w:t xml:space="preserve">），右侧面板从右侧同步滑入（</w:t>
      </w:r>
      <w:r>
        <w:rPr>
          <w:rStyle w:val="VerbatimChar"/>
        </w:rPr>
        <w:t xml:space="preserve">translateX(40px) → 0</w:t>
      </w:r>
      <w:r>
        <w:t xml:space="preserve">，</w:t>
      </w:r>
      <w:r>
        <w:rPr>
          <w:rStyle w:val="VerbatimChar"/>
        </w:rPr>
        <w:t xml:space="preserve">400ms ease-out</w:t>
      </w:r>
      <w:r>
        <w:t xml:space="preserve">，延迟</w:t>
      </w:r>
      <w:r>
        <w:t xml:space="preserve"> </w:t>
      </w:r>
      <w:r>
        <w:rPr>
          <w:rStyle w:val="VerbatimChar"/>
        </w:rPr>
        <w:t xml:space="preserve">50ms</w:t>
      </w:r>
      <w:r>
        <w:t xml:space="preserve">）。两侧同时汇聚中间，隐喻”安全通道的建立”。</w:t>
      </w:r>
    </w:p>
    <w:p>
      <w:pPr>
        <w:pStyle w:val="BodyText"/>
      </w:pPr>
      <w:r>
        <w:rPr>
          <w:bCs/>
          <w:b/>
        </w:rPr>
        <w:t xml:space="preserve">信任指标依次淡入</w:t>
      </w:r>
      <w:r>
        <w:t xml:space="preserve">：3 个信任指标在左侧面板就位后依次显示，每个间隔</w:t>
      </w:r>
      <w:r>
        <w:t xml:space="preserve"> </w:t>
      </w:r>
      <w:r>
        <w:rPr>
          <w:rStyle w:val="VerbatimChar"/>
        </w:rPr>
        <w:t xml:space="preserve">150ms</w:t>
      </w:r>
      <w:r>
        <w:t xml:space="preserve">：</w:t>
      </w:r>
    </w:p>
    <w:p>
      <w:pPr>
        <w:pStyle w:val="SourceCode"/>
      </w:pPr>
      <w:r>
        <w:rPr>
          <w:rStyle w:val="FunctionTok"/>
          <w:rFonts w:ascii="Consolas" w:hAnsi="Consolas" w:eastAsia="Consolas"/>
          <w:color w:val="E83E8E"/>
          <w:sz w:val="19"/>
        </w:rPr>
        <w:t xml:space="preserve">.trust-item</w:t>
      </w:r>
      <w:r>
        <w:rPr>
          <w:rStyle w:val="InformationTok"/>
          <w:rFonts w:ascii="Consolas" w:hAnsi="Consolas" w:eastAsia="Consolas"/>
          <w:color w:val="E83E8E"/>
          <w:sz w:val="19"/>
        </w:rPr>
        <w:t xml:space="preserve">:nth-child(1)</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animation-delay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FunctionTok"/>
          <w:rFonts w:ascii="Consolas" w:hAnsi="Consolas" w:eastAsia="Consolas"/>
          <w:color w:val="E83E8E"/>
          <w:sz w:val="19"/>
        </w:rPr>
        <w:t xml:space="preserve">.trust-item</w:t>
      </w:r>
      <w:r>
        <w:rPr>
          <w:rStyle w:val="InformationTok"/>
          <w:rFonts w:ascii="Consolas" w:hAnsi="Consolas" w:eastAsia="Consolas"/>
          <w:color w:val="E83E8E"/>
          <w:sz w:val="19"/>
        </w:rPr>
        <w:t xml:space="preserve">:nth-child(2)</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animation-delay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350</w:t>
      </w:r>
      <w:r>
        <w:rPr>
          <w:rStyle w:val="DataTypeTok"/>
          <w:rFonts w:ascii="Consolas" w:hAnsi="Consolas" w:eastAsia="Consolas"/>
          <w:color w:val="E83E8E"/>
          <w:sz w:val="19"/>
        </w:rPr>
        <w:t xml:space="preserv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FunctionTok"/>
          <w:rFonts w:ascii="Consolas" w:hAnsi="Consolas" w:eastAsia="Consolas"/>
          <w:color w:val="E83E8E"/>
          <w:sz w:val="19"/>
        </w:rPr>
        <w:t xml:space="preserve">.trust-item</w:t>
      </w:r>
      <w:r>
        <w:rPr>
          <w:rStyle w:val="InformationTok"/>
          <w:rFonts w:ascii="Consolas" w:hAnsi="Consolas" w:eastAsia="Consolas"/>
          <w:color w:val="E83E8E"/>
          <w:sz w:val="19"/>
        </w:rPr>
        <w:t xml:space="preserve">:nth-child(3)</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animation-delay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500</w:t>
      </w:r>
      <w:r>
        <w:rPr>
          <w:rStyle w:val="DataTypeTok"/>
          <w:rFonts w:ascii="Consolas" w:hAnsi="Consolas" w:eastAsia="Consolas"/>
          <w:color w:val="E83E8E"/>
          <w:sz w:val="19"/>
        </w:rPr>
        <w:t xml:space="preserv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CommentTok"/>
          <w:rFonts w:ascii="Consolas" w:hAnsi="Consolas" w:eastAsia="Consolas"/>
          <w:color w:val="E83E8E"/>
          <w:sz w:val="19"/>
        </w:rPr>
        <w:t xml:space="preserve">/* 统一动画: opacity 0→1, translateX(-10px)→0, 300ms ease-out */</w:t>
      </w:r>
    </w:p>
    <w:p>
      <w:pPr>
        <w:pStyle w:val="FirstParagraph"/>
      </w:pPr>
      <w:r>
        <w:rPr>
          <w:bCs/>
          <w:b/>
        </w:rPr>
        <w:t xml:space="preserve">按钮 Hover</w:t>
      </w:r>
      <w:r>
        <w:t xml:space="preserve">：背景色从</w:t>
      </w:r>
      <w:r>
        <w:t xml:space="preserve"> </w:t>
      </w:r>
      <w:r>
        <w:rPr>
          <w:rStyle w:val="VerbatimChar"/>
        </w:rPr>
        <w:t xml:space="preserve">#1a365d</w:t>
      </w:r>
      <w:r>
        <w:t xml:space="preserve"> </w:t>
      </w:r>
      <w:r>
        <w:t xml:space="preserve">平滑过渡为</w:t>
      </w:r>
      <w:r>
        <w:t xml:space="preserve"> </w:t>
      </w:r>
      <w:r>
        <w:rPr>
          <w:rStyle w:val="VerbatimChar"/>
        </w:rPr>
        <w:t xml:space="preserve">#122a4a</w:t>
      </w:r>
      <w:r>
        <w:t xml:space="preserve">（加深 10%），同时增加</w:t>
      </w:r>
      <w:r>
        <w:t xml:space="preserve"> </w:t>
      </w:r>
      <w:r>
        <w:rPr>
          <w:rStyle w:val="VerbatimChar"/>
        </w:rPr>
        <w:t xml:space="preserve">box-shadow: 0 4px 16px rgba(12,26,60,0.2)</w:t>
      </w:r>
      <w:r>
        <w:t xml:space="preserve">，过渡</w:t>
      </w:r>
      <w:r>
        <w:t xml:space="preserve"> </w:t>
      </w:r>
      <w:r>
        <w:rPr>
          <w:rStyle w:val="VerbatimChar"/>
        </w:rPr>
        <w:t xml:space="preserve">200ms ease</w:t>
      </w:r>
      <w:r>
        <w:t xml:space="preserve">。</w:t>
      </w:r>
    </w:p>
    <w:p>
      <w:pPr>
        <w:pStyle w:val="BodyText"/>
      </w:pPr>
      <w:r>
        <w:rPr>
          <w:bCs/>
          <w:b/>
        </w:rPr>
        <w:t xml:space="preserve">输入框聚焦</w:t>
      </w:r>
      <w:r>
        <w:t xml:space="preserve">：底部边框从</w:t>
      </w:r>
      <w:r>
        <w:t xml:space="preserve"> </w:t>
      </w:r>
      <w:r>
        <w:rPr>
          <w:rStyle w:val="VerbatimChar"/>
        </w:rPr>
        <w:t xml:space="preserve">#e2e8f0</w:t>
      </w:r>
      <w:r>
        <w:t xml:space="preserve"> </w:t>
      </w:r>
      <w:r>
        <w:t xml:space="preserve">变为</w:t>
      </w:r>
      <w:r>
        <w:t xml:space="preserve"> </w:t>
      </w:r>
      <w:r>
        <w:rPr>
          <w:rStyle w:val="VerbatimChar"/>
        </w:rPr>
        <w:t xml:space="preserve">#1a365d</w:t>
      </w:r>
      <w:r>
        <w:t xml:space="preserve">，宽度有微妙的”延展”效果（使用</w:t>
      </w:r>
      <w:r>
        <w:t xml:space="preserve"> </w:t>
      </w:r>
      <w:r>
        <w:rPr>
          <w:rStyle w:val="VerbatimChar"/>
        </w:rPr>
        <w:t xml:space="preserve">scaleX</w:t>
      </w:r>
      <w:r>
        <w:t xml:space="preserve"> </w:t>
      </w:r>
      <w:r>
        <w:t xml:space="preserve">从 0→1 配合</w:t>
      </w:r>
      <w:r>
        <w:t xml:space="preserve"> </w:t>
      </w:r>
      <w:r>
        <w:rPr>
          <w:rStyle w:val="VerbatimChar"/>
        </w:rPr>
        <w:t xml:space="preserve">transform-origin: left</w:t>
      </w:r>
      <w:r>
        <w:t xml:space="preserve">），</w:t>
      </w:r>
      <w:r>
        <w:rPr>
          <w:rStyle w:val="VerbatimChar"/>
        </w:rPr>
        <w:t xml:space="preserve">200ms ease</w:t>
      </w:r>
      <w:r>
        <w:t xml:space="preserve">。</w:t>
      </w:r>
    </w:p>
    <w:bookmarkEnd w:id="59"/>
    <w:bookmarkStart w:id="60" w:name="代码实现要点-1"/>
    <w:p>
      <w:pPr>
        <w:pStyle w:val="Heading4"/>
      </w:pPr>
      <w:r>
        <w:t xml:space="preserve">代码实现要点</w:t>
      </w:r>
    </w:p>
    <w:p>
      <w:pPr>
        <w:numPr>
          <w:ilvl w:val="0"/>
          <w:numId w:val="1012"/>
        </w:numPr>
      </w:pPr>
      <w:r>
        <w:rPr>
          <w:bCs/>
          <w:b/>
        </w:rPr>
        <w:t xml:space="preserve">分屏布局</w:t>
      </w:r>
      <w:r>
        <w:t xml:space="preserve">：使用 CSS Grid</w:t>
      </w:r>
      <w:r>
        <w:t xml:space="preserve"> </w:t>
      </w:r>
      <w:r>
        <w:rPr>
          <w:rStyle w:val="VerbatimChar"/>
        </w:rPr>
        <w:t xml:space="preserve">grid-cols-[60%_40%]</w:t>
      </w:r>
      <w:r>
        <w:t xml:space="preserve"> </w:t>
      </w:r>
      <w:r>
        <w:t xml:space="preserve">或 Flex</w:t>
      </w:r>
      <w:r>
        <w:t xml:space="preserve"> </w:t>
      </w:r>
      <w:r>
        <w:rPr>
          <w:rStyle w:val="VerbatimChar"/>
        </w:rPr>
        <w:t xml:space="preserve">flex-[60]</w:t>
      </w:r>
      <w:r>
        <w:t xml:space="preserve"> </w:t>
      </w:r>
      <w:r>
        <w:t xml:space="preserve">/</w:t>
      </w:r>
      <w:r>
        <w:t xml:space="preserve"> </w:t>
      </w:r>
      <w:r>
        <w:rPr>
          <w:rStyle w:val="VerbatimChar"/>
        </w:rPr>
        <w:t xml:space="preserve">flex-[40]</w:t>
      </w:r>
      <w:r>
        <w:t xml:space="preserve"> </w:t>
      </w:r>
      <w:r>
        <w:t xml:space="preserve">实现左右分割。移动端（</w:t>
      </w:r>
      <w:r>
        <w:rPr>
          <w:rStyle w:val="VerbatimChar"/>
        </w:rPr>
        <w:t xml:space="preserve">&lt; 1024px</w:t>
      </w:r>
      <w:r>
        <w:t xml:space="preserve">）切换为上下布局，左侧折叠为顶部横幅。</w:t>
      </w:r>
    </w:p>
    <w:p>
      <w:pPr>
        <w:numPr>
          <w:ilvl w:val="0"/>
          <w:numId w:val="1012"/>
        </w:numPr>
      </w:pPr>
      <w:r>
        <w:rPr>
          <w:bCs/>
          <w:b/>
        </w:rPr>
        <w:t xml:space="preserve">底线输入框</w:t>
      </w:r>
      <w:r>
        <w:t xml:space="preserve">：不使用 shadcn/ui 默认的边框输入框，而是自定义</w:t>
      </w:r>
      <w:r>
        <w:t xml:space="preserve"> </w:t>
      </w:r>
      <w:r>
        <w:rPr>
          <w:rStyle w:val="VerbatimChar"/>
        </w:rPr>
        <w:t xml:space="preserve">div</w:t>
      </w:r>
      <w:r>
        <w:t xml:space="preserve"> </w:t>
      </w:r>
      <w:r>
        <w:t xml:space="preserve">包裹</w:t>
      </w:r>
      <w:r>
        <w:t xml:space="preserve"> </w:t>
      </w:r>
      <w:r>
        <w:rPr>
          <w:rStyle w:val="VerbatimChar"/>
        </w:rPr>
        <w:t xml:space="preserve">&lt;input&gt;</w:t>
      </w:r>
      <w:r>
        <w:t xml:space="preserve">，通过</w:t>
      </w:r>
      <w:r>
        <w:t xml:space="preserve"> </w:t>
      </w:r>
      <w:r>
        <w:rPr>
          <w:rStyle w:val="VerbatimChar"/>
        </w:rPr>
        <w:t xml:space="preserve">border-b-2</w:t>
      </w:r>
      <w:r>
        <w:t xml:space="preserve"> </w:t>
      </w:r>
      <w:r>
        <w:t xml:space="preserve">+</w:t>
      </w:r>
      <w:r>
        <w:t xml:space="preserve"> </w:t>
      </w:r>
      <w:r>
        <w:rPr>
          <w:rStyle w:val="VerbatimChar"/>
        </w:rPr>
        <w:t xml:space="preserve">bg-transparent</w:t>
      </w:r>
      <w:r>
        <w:t xml:space="preserve"> </w:t>
      </w:r>
      <w:r>
        <w:t xml:space="preserve">实现底线样式，聚焦时切换</w:t>
      </w:r>
      <w:r>
        <w:t xml:space="preserve"> </w:t>
      </w:r>
      <w:r>
        <w:rPr>
          <w:rStyle w:val="VerbatimChar"/>
        </w:rPr>
        <w:t xml:space="preserve">border-color</w:t>
      </w:r>
      <w:r>
        <w:t xml:space="preserve">。</w:t>
      </w:r>
    </w:p>
    <w:p>
      <w:pPr>
        <w:numPr>
          <w:ilvl w:val="0"/>
          <w:numId w:val="1012"/>
        </w:numPr>
      </w:pPr>
      <w:r>
        <w:rPr>
          <w:bCs/>
          <w:b/>
        </w:rPr>
        <w:t xml:space="preserve">信任指标列表</w:t>
      </w:r>
      <w:r>
        <w:t xml:space="preserve">：封装为</w:t>
      </w:r>
      <w:r>
        <w:t xml:space="preserve"> </w:t>
      </w:r>
      <w:r>
        <w:rPr>
          <w:rStyle w:val="VerbatimChar"/>
        </w:rPr>
        <w:t xml:space="preserve">TrustIndicators</w:t>
      </w:r>
      <w:r>
        <w:t xml:space="preserve"> </w:t>
      </w:r>
      <w:r>
        <w:t xml:space="preserve">子组件，接收指标数组渲染，配合</w:t>
      </w:r>
      <w:r>
        <w:t xml:space="preserve"> </w:t>
      </w:r>
      <w:r>
        <w:rPr>
          <w:rStyle w:val="VerbatimChar"/>
        </w:rPr>
        <w:t xml:space="preserve">setTimeout</w:t>
      </w:r>
      <w:r>
        <w:t xml:space="preserve"> </w:t>
      </w:r>
      <w:r>
        <w:t xml:space="preserve">或 CSS</w:t>
      </w:r>
      <w:r>
        <w:t xml:space="preserve"> </w:t>
      </w:r>
      <w:r>
        <w:rPr>
          <w:rStyle w:val="VerbatimChar"/>
        </w:rPr>
        <w:t xml:space="preserve">animation-delay</w:t>
      </w:r>
      <w:r>
        <w:t xml:space="preserve"> </w:t>
      </w:r>
      <w:r>
        <w:t xml:space="preserve">实现依次淡入。</w:t>
      </w:r>
    </w:p>
    <w:p>
      <w:pPr>
        <w:numPr>
          <w:ilvl w:val="0"/>
          <w:numId w:val="1012"/>
        </w:numPr>
      </w:pPr>
      <w:r>
        <w:rPr>
          <w:bCs/>
          <w:b/>
        </w:rPr>
        <w:t xml:space="preserve">安全提示</w:t>
      </w:r>
      <w:r>
        <w:t xml:space="preserve">：底部固定位置，使用</w:t>
      </w:r>
      <w:r>
        <w:t xml:space="preserve"> </w:t>
      </w:r>
      <w:r>
        <w:rPr>
          <w:rStyle w:val="VerbatimChar"/>
        </w:rPr>
        <w:t xml:space="preserve">flex items-center gap-2</w:t>
      </w:r>
      <w:r>
        <w:t xml:space="preserve"> </w:t>
      </w:r>
      <w:r>
        <w:t xml:space="preserve">布局，锁图标使用 Lucide</w:t>
      </w:r>
      <w:r>
        <w:t xml:space="preserve"> </w:t>
      </w:r>
      <w:r>
        <w:rPr>
          <w:rStyle w:val="VerbatimChar"/>
        </w:rPr>
        <w:t xml:space="preserve">Lock</w:t>
      </w:r>
      <w:r>
        <w:t xml:space="preserve"> </w:t>
      </w:r>
      <w:r>
        <w:t xml:space="preserve">组件。</w:t>
      </w:r>
    </w:p>
    <w:p>
      <w:r>
        <w:pict>
          <v:rect style="width:0;height:1.5pt" o:hralign="center" o:hrstd="t" o:hr="t"/>
        </w:pict>
      </w:r>
    </w:p>
    <w:bookmarkEnd w:id="60"/>
    <w:bookmarkEnd w:id="61"/>
    <w:bookmarkStart w:id="67" w:name="方案三云端数据-云计算-saas-风"/>
    <w:p>
      <w:pPr>
        <w:pStyle w:val="Heading3"/>
      </w:pPr>
      <w:r>
        <w:t xml:space="preserve">3.3 方案三「云端数据」— 云计算 SaaS 风</w:t>
      </w:r>
    </w:p>
    <w:bookmarkStart w:id="62" w:name="设计概念与灵感来源-2"/>
    <w:p>
      <w:pPr>
        <w:pStyle w:val="Heading4"/>
      </w:pPr>
      <w:r>
        <w:t xml:space="preserve">设计概念与灵感来源</w:t>
      </w:r>
    </w:p>
    <w:p>
      <w:pPr>
        <w:pStyle w:val="FirstParagraph"/>
      </w:pPr>
      <w:r>
        <w:t xml:space="preserve">云计算和 SaaS 产品的登录页追求的是”轻盈、开放、无门槛”。「云端数据」方案汲取了 Snowflake、Figma、Notion 等现代 SaaS 产品的登录体验——明亮的浅色调、友好的圆角语言、丰富的 SSO 集成选项，向用户传递”即开即用”的产品气质。右上角的装饰性云朵图案是对”云端”概念的直接呼应，但处理为低对比度的纹理，避免过度具象化。</w:t>
      </w:r>
    </w:p>
    <w:bookmarkEnd w:id="62"/>
    <w:bookmarkStart w:id="63" w:name="适用场景-2"/>
    <w:p>
      <w:pPr>
        <w:pStyle w:val="Heading4"/>
      </w:pPr>
      <w:r>
        <w:t xml:space="preserve">适用场景</w:t>
      </w:r>
    </w:p>
    <w:p>
      <w:pPr>
        <w:pStyle w:val="FirstParagraph"/>
      </w:pPr>
      <w:r>
        <w:t xml:space="preserve">云服务商、SaaS 产品、互联网协作工具、中台系统、B2B 软件公司。用户群体包括产品经理、技术团队、普通企业用户，他们期望登录流程简单快捷，SSO 支持是加分项。</w:t>
      </w:r>
    </w:p>
    <w:bookmarkEnd w:id="63"/>
    <w:bookmarkStart w:id="64" w:name="视觉规范-2"/>
    <w:p>
      <w:pPr>
        <w:pStyle w:val="Heading4"/>
      </w:pPr>
      <w:r>
        <w:t xml:space="preserve">视觉规范</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376"/>
        <w:gridCol w:w="3168"/>
        <w:gridCol w:w="2376"/>
      </w:tblGrid>
      <w:tr>
        <w:trPr>
          <w:tblHeader w:val="true"/>
        </w:trPr>
        <w:tc>
          <w:tcPr>
            <w:shd w:fill="f1f5f9" w:val="clear"/>
          </w:tcPr>
          <w:p>
            <w:pPr>
              <w:pStyle w:val="Compact"/>
              <w:jc w:val="left"/>
            </w:pPr>
            <w:r>
              <w:rPr>
                <w:rFonts w:ascii="Calibri" w:hAnsi="Calibri" w:eastAsia="微软雅黑"/>
                <w:b/>
                <w:color w:val="333333"/>
                <w:sz w:val="19"/>
              </w:rPr>
              <w:t xml:space="preserve">元素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背景渐变</w:t>
            </w:r>
          </w:p>
        </w:tc>
        <w:tc>
          <w:tcPr/>
          <w:p>
            <w:pPr>
              <w:pStyle w:val="Compact"/>
              <w:jc w:val="left"/>
            </w:pPr>
            <w:r>
              <w:rPr>
                <w:rStyle w:val="VerbatimChar"/>
                <w:rFonts w:ascii="Calibri" w:hAnsi="Calibri" w:eastAsia="微软雅黑"/>
                <w:color w:val="4A4A4A"/>
                <w:sz w:val="19"/>
              </w:rPr>
              <w:t xml:space="preserve">#f0f4f8</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#e2e8f0</w:t>
            </w:r>
          </w:p>
        </w:tc>
        <w:tc>
          <w:tcPr/>
          <w:p>
            <w:pPr>
              <w:pStyle w:val="Compact"/>
              <w:jc w:val="left"/>
            </w:pPr>
            <w:r>
              <w:rPr>
                <w:rFonts w:ascii="Calibri" w:hAnsi="Calibri" w:eastAsia="微软雅黑"/>
                <w:color w:val="4A4A4A"/>
                <w:sz w:val="19"/>
              </w:rPr>
              <w:t xml:space="preserve">柔和的天空感浅灰蓝渐变</w:t>
            </w:r>
          </w:p>
        </w:tc>
      </w:tr>
      <w:tr>
        <w:tc>
          <w:tcPr/>
          <w:p>
            <w:pPr>
              <w:pStyle w:val="Compact"/>
              <w:jc w:val="left"/>
            </w:pPr>
            <w:r>
              <w:rPr>
                <w:rFonts w:ascii="Calibri" w:hAnsi="Calibri" w:eastAsia="微软雅黑"/>
                <w:color w:val="4A4A4A"/>
                <w:sz w:val="19"/>
              </w:rPr>
              <w:t xml:space="preserve">装饰云朵</w:t>
            </w:r>
          </w:p>
        </w:tc>
        <w:tc>
          <w:tcPr/>
          <w:p>
            <w:pPr>
              <w:pStyle w:val="Compact"/>
              <w:jc w:val="left"/>
            </w:pPr>
            <w:r>
              <w:rPr>
                <w:rFonts w:ascii="Calibri" w:hAnsi="Calibri" w:eastAsia="微软雅黑"/>
                <w:color w:val="4A4A4A"/>
                <w:sz w:val="19"/>
              </w:rPr>
              <w:t xml:space="preserve">SVG 路径，右上角，</w:t>
            </w:r>
            <w:r>
              <w:rPr>
                <w:rStyle w:val="VerbatimChar"/>
                <w:rFonts w:ascii="Calibri" w:hAnsi="Calibri" w:eastAsia="微软雅黑"/>
                <w:color w:val="4A4A4A"/>
                <w:sz w:val="19"/>
              </w:rPr>
              <w:t xml:space="preserve">opacity: 0.3</w:t>
            </w:r>
          </w:p>
        </w:tc>
        <w:tc>
          <w:tcPr/>
          <w:p>
            <w:pPr>
              <w:pStyle w:val="Compact"/>
              <w:jc w:val="left"/>
            </w:pPr>
            <w:r>
              <w:rPr>
                <w:rFonts w:ascii="Calibri" w:hAnsi="Calibri" w:eastAsia="微软雅黑"/>
                <w:color w:val="4A4A4A"/>
                <w:sz w:val="19"/>
              </w:rPr>
              <w:t xml:space="preserve">微妙的云端意象，不干扰主体</w:t>
            </w:r>
          </w:p>
        </w:tc>
      </w:tr>
      <w:tr>
        <w:tc>
          <w:tcPr/>
          <w:p>
            <w:pPr>
              <w:pStyle w:val="Compact"/>
              <w:jc w:val="left"/>
            </w:pPr>
            <w:r>
              <w:rPr>
                <w:rFonts w:ascii="Calibri" w:hAnsi="Calibri" w:eastAsia="微软雅黑"/>
                <w:color w:val="4A4A4A"/>
                <w:sz w:val="19"/>
              </w:rPr>
              <w:t xml:space="preserve">卡片背景</w:t>
            </w:r>
          </w:p>
        </w:tc>
        <w:tc>
          <w:tcPr/>
          <w:p>
            <w:pPr>
              <w:pStyle w:val="Compact"/>
              <w:jc w:val="left"/>
            </w:pPr>
            <w:r>
              <w:rPr>
                <w:rStyle w:val="VerbatimChar"/>
                <w:rFonts w:ascii="Calibri" w:hAnsi="Calibri" w:eastAsia="微软雅黑"/>
                <w:color w:val="4A4A4A"/>
                <w:sz w:val="19"/>
              </w:rPr>
              <w:t xml:space="preserve">#ffffff</w:t>
            </w:r>
            <w:r>
              <w:rPr>
                <w:rFonts w:ascii="Calibri" w:hAnsi="Calibri" w:eastAsia="微软雅黑"/>
                <w:color w:val="4A4A4A"/>
                <w:sz w:val="19"/>
              </w:rPr>
              <w:t xml:space="preserve"> </w:t>
            </w:r>
            <w:r>
              <w:rPr>
                <w:rFonts w:ascii="Calibri" w:hAnsi="Calibri" w:eastAsia="微软雅黑"/>
                <w:color w:val="4A4A4A"/>
                <w:sz w:val="19"/>
              </w:rPr>
              <w:t xml:space="preserve">纯白</w:t>
            </w:r>
          </w:p>
        </w:tc>
        <w:tc>
          <w:tcPr/>
          <w:p>
            <w:pPr>
              <w:pStyle w:val="Compact"/>
              <w:jc w:val="left"/>
            </w:pPr>
            <w:r>
              <w:rPr>
                <w:rFonts w:ascii="Calibri" w:hAnsi="Calibri" w:eastAsia="微软雅黑"/>
                <w:color w:val="4A4A4A"/>
                <w:sz w:val="19"/>
              </w:rPr>
              <w:t xml:space="preserve">干净、明亮的中心焦点</w:t>
            </w:r>
          </w:p>
        </w:tc>
      </w:tr>
      <w:tr>
        <w:tc>
          <w:tcPr/>
          <w:p>
            <w:pPr>
              <w:pStyle w:val="Compact"/>
              <w:jc w:val="left"/>
            </w:pPr>
            <w:r>
              <w:rPr>
                <w:rFonts w:ascii="Calibri" w:hAnsi="Calibri" w:eastAsia="微软雅黑"/>
                <w:color w:val="4A4A4A"/>
                <w:sz w:val="19"/>
              </w:rPr>
              <w:t xml:space="preserve">卡片圆角</w:t>
            </w:r>
          </w:p>
        </w:tc>
        <w:tc>
          <w:tcPr/>
          <w:p>
            <w:pPr>
              <w:pStyle w:val="Compact"/>
              <w:jc w:val="left"/>
            </w:pPr>
            <w:r>
              <w:rPr>
                <w:rStyle w:val="VerbatimChar"/>
                <w:rFonts w:ascii="Calibri" w:hAnsi="Calibri" w:eastAsia="微软雅黑"/>
                <w:color w:val="4A4A4A"/>
                <w:sz w:val="19"/>
              </w:rPr>
              <w:t xml:space="preserve">20px</w:t>
            </w:r>
          </w:p>
        </w:tc>
        <w:tc>
          <w:tcPr/>
          <w:p>
            <w:pPr>
              <w:pStyle w:val="Compact"/>
              <w:jc w:val="left"/>
            </w:pPr>
            <w:r>
              <w:rPr>
                <w:rFonts w:ascii="Calibri" w:hAnsi="Calibri" w:eastAsia="微软雅黑"/>
                <w:color w:val="4A4A4A"/>
                <w:sz w:val="19"/>
              </w:rPr>
              <w:t xml:space="preserve">SaaS 产品偏爱的友好大圆角</w:t>
            </w:r>
          </w:p>
        </w:tc>
      </w:tr>
      <w:tr>
        <w:tc>
          <w:tcPr/>
          <w:p>
            <w:pPr>
              <w:pStyle w:val="Compact"/>
              <w:jc w:val="left"/>
            </w:pPr>
            <w:r>
              <w:rPr>
                <w:rFonts w:ascii="Calibri" w:hAnsi="Calibri" w:eastAsia="微软雅黑"/>
                <w:color w:val="4A4A4A"/>
                <w:sz w:val="19"/>
              </w:rPr>
              <w:t xml:space="preserve">卡片阴影</w:t>
            </w:r>
          </w:p>
        </w:tc>
        <w:tc>
          <w:tcPr/>
          <w:p>
            <w:pPr>
              <w:pStyle w:val="Compact"/>
              <w:jc w:val="left"/>
            </w:pPr>
            <w:r>
              <w:rPr>
                <w:rStyle w:val="VerbatimChar"/>
                <w:rFonts w:ascii="Calibri" w:hAnsi="Calibri" w:eastAsia="微软雅黑"/>
                <w:color w:val="4A4A4A"/>
                <w:sz w:val="19"/>
              </w:rPr>
              <w:t xml:space="preserve">0 8px 32px rgba(148,163,184,0.15)</w:t>
            </w:r>
          </w:p>
        </w:tc>
        <w:tc>
          <w:tcPr/>
          <w:p>
            <w:pPr>
              <w:pStyle w:val="Compact"/>
              <w:jc w:val="left"/>
            </w:pPr>
            <w:r>
              <w:rPr>
                <w:rFonts w:ascii="Calibri" w:hAnsi="Calibri" w:eastAsia="微软雅黑"/>
                <w:color w:val="4A4A4A"/>
                <w:sz w:val="19"/>
              </w:rPr>
              <w:t xml:space="preserve">柔和的悬浮阴影</w:t>
            </w:r>
          </w:p>
        </w:tc>
      </w:tr>
      <w:tr>
        <w:tc>
          <w:tcPr/>
          <w:p>
            <w:pPr>
              <w:pStyle w:val="Compact"/>
              <w:jc w:val="left"/>
            </w:pPr>
            <w:r>
              <w:rPr>
                <w:rFonts w:ascii="Calibri" w:hAnsi="Calibri" w:eastAsia="微软雅黑"/>
                <w:color w:val="4A4A4A"/>
                <w:sz w:val="19"/>
              </w:rPr>
              <w:t xml:space="preserve">卡片宽度</w:t>
            </w:r>
          </w:p>
        </w:tc>
        <w:tc>
          <w:tcPr/>
          <w:p>
            <w:pPr>
              <w:pStyle w:val="Compact"/>
              <w:jc w:val="left"/>
            </w:pPr>
            <w:r>
              <w:rPr>
                <w:rStyle w:val="VerbatimChar"/>
                <w:rFonts w:ascii="Calibri" w:hAnsi="Calibri" w:eastAsia="微软雅黑"/>
                <w:color w:val="4A4A4A"/>
                <w:sz w:val="19"/>
              </w:rPr>
              <w:t xml:space="preserve">420px</w:t>
            </w:r>
          </w:p>
        </w:tc>
        <w:tc>
          <w:tcPr/>
          <w:p>
            <w:pPr>
              <w:pStyle w:val="Compact"/>
              <w:jc w:val="left"/>
            </w:pPr>
            <w:r>
              <w:rPr>
                <w:rFonts w:ascii="Calibri" w:hAnsi="Calibri" w:eastAsia="微软雅黑"/>
                <w:color w:val="4A4A4A"/>
                <w:sz w:val="19"/>
              </w:rPr>
              <w:t xml:space="preserve">适中宽度，聚焦表单</w:t>
            </w:r>
          </w:p>
        </w:tc>
      </w:tr>
      <w:tr>
        <w:tc>
          <w:tcPr/>
          <w:p>
            <w:pPr>
              <w:pStyle w:val="Compact"/>
              <w:jc w:val="left"/>
            </w:pPr>
            <w:r>
              <w:rPr>
                <w:rFonts w:ascii="Calibri" w:hAnsi="Calibri" w:eastAsia="微软雅黑"/>
                <w:color w:val="4A4A4A"/>
                <w:sz w:val="19"/>
              </w:rPr>
              <w:t xml:space="preserve">卡片内边距</w:t>
            </w:r>
          </w:p>
        </w:tc>
        <w:tc>
          <w:tcPr/>
          <w:p>
            <w:pPr>
              <w:pStyle w:val="Compact"/>
              <w:jc w:val="left"/>
            </w:pPr>
            <w:r>
              <w:rPr>
                <w:rStyle w:val="VerbatimChar"/>
                <w:rFonts w:ascii="Calibri" w:hAnsi="Calibri" w:eastAsia="微软雅黑"/>
                <w:color w:val="4A4A4A"/>
                <w:sz w:val="19"/>
              </w:rPr>
              <w:t xml:space="preserve">48px 40px</w:t>
            </w:r>
          </w:p>
        </w:tc>
        <w:tc>
          <w:tcPr/>
          <w:p>
            <w:pPr>
              <w:pStyle w:val="Compact"/>
              <w:jc w:val="left"/>
            </w:pPr>
            <w:r>
              <w:rPr>
                <w:rFonts w:ascii="Calibri" w:hAnsi="Calibri" w:eastAsia="微软雅黑"/>
                <w:color w:val="4A4A4A"/>
                <w:sz w:val="19"/>
              </w:rPr>
              <w:t xml:space="preserve">宽裕的内部空间</w:t>
            </w:r>
          </w:p>
        </w:tc>
      </w:tr>
      <w:tr>
        <w:tc>
          <w:tcPr/>
          <w:p>
            <w:pPr>
              <w:pStyle w:val="Compact"/>
              <w:jc w:val="left"/>
            </w:pPr>
            <w:r>
              <w:rPr>
                <w:rFonts w:ascii="Calibri" w:hAnsi="Calibri" w:eastAsia="微软雅黑"/>
                <w:color w:val="4A4A4A"/>
                <w:sz w:val="19"/>
              </w:rPr>
              <w:t xml:space="preserve">顶部品牌区</w:t>
            </w:r>
          </w:p>
        </w:tc>
        <w:tc>
          <w:tcPr/>
          <w:p>
            <w:pPr>
              <w:pStyle w:val="Compact"/>
              <w:jc w:val="left"/>
            </w:pPr>
            <w:r>
              <w:rPr>
                <w:rStyle w:val="VerbatimChar"/>
                <w:rFonts w:ascii="Calibri" w:hAnsi="Calibri" w:eastAsia="微软雅黑"/>
                <w:color w:val="4A4A4A"/>
                <w:sz w:val="19"/>
              </w:rPr>
              <w:t xml:space="preserve">40px</w:t>
            </w:r>
            <w:r>
              <w:rPr>
                <w:rFonts w:ascii="Calibri" w:hAnsi="Calibri" w:eastAsia="微软雅黑"/>
                <w:color w:val="4A4A4A"/>
                <w:sz w:val="19"/>
              </w:rPr>
              <w:t xml:space="preserve"> </w:t>
            </w:r>
            <w:r>
              <w:rPr>
                <w:rFonts w:ascii="Calibri" w:hAnsi="Calibri" w:eastAsia="微软雅黑"/>
                <w:color w:val="4A4A4A"/>
                <w:sz w:val="19"/>
              </w:rPr>
              <w:t xml:space="preserve">圆角矩形图标 +</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SQL-Platform</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清晰的身份标识</w:t>
            </w:r>
          </w:p>
        </w:tc>
      </w:tr>
      <w:tr>
        <w:tc>
          <w:tcPr/>
          <w:p>
            <w:pPr>
              <w:pStyle w:val="Compact"/>
              <w:jc w:val="left"/>
            </w:pPr>
            <w:r>
              <w:rPr>
                <w:rFonts w:ascii="Calibri" w:hAnsi="Calibri" w:eastAsia="微软雅黑"/>
                <w:color w:val="4A4A4A"/>
                <w:sz w:val="19"/>
              </w:rPr>
              <w:t xml:space="preserve">品牌图标背景</w:t>
            </w:r>
          </w:p>
        </w:tc>
        <w:tc>
          <w:tcPr/>
          <w:p>
            <w:pPr>
              <w:pStyle w:val="Compact"/>
              <w:jc w:val="left"/>
            </w:pPr>
            <w:r>
              <w:rPr>
                <w:rStyle w:val="VerbatimChar"/>
                <w:rFonts w:ascii="Calibri" w:hAnsi="Calibri" w:eastAsia="微软雅黑"/>
                <w:color w:val="4A4A4A"/>
                <w:sz w:val="19"/>
              </w:rPr>
              <w:t xml:space="preserve">from #0ea5e9 to #2563eb</w:t>
            </w:r>
          </w:p>
        </w:tc>
        <w:tc>
          <w:tcPr/>
          <w:p>
            <w:pPr>
              <w:pStyle w:val="Compact"/>
              <w:jc w:val="left"/>
            </w:pPr>
            <w:r>
              <w:rPr>
                <w:rFonts w:ascii="Calibri" w:hAnsi="Calibri" w:eastAsia="微软雅黑"/>
                <w:color w:val="4A4A4A"/>
                <w:sz w:val="19"/>
              </w:rPr>
              <w:t xml:space="preserve">天蓝到蓝的渐变，呼应云端主题</w:t>
            </w:r>
          </w:p>
        </w:tc>
      </w:tr>
      <w:tr>
        <w:tc>
          <w:tcPr/>
          <w:p>
            <w:pPr>
              <w:pStyle w:val="Compact"/>
              <w:jc w:val="left"/>
            </w:pPr>
            <w:r>
              <w:rPr>
                <w:rFonts w:ascii="Calibri" w:hAnsi="Calibri" w:eastAsia="微软雅黑"/>
                <w:color w:val="4A4A4A"/>
                <w:sz w:val="19"/>
              </w:rPr>
              <w:t xml:space="preserve">副标题</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数据库变更管理平台</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14px</w:t>
            </w:r>
            <w:r>
              <w:rPr>
                <w:rFonts w:ascii="Calibri" w:hAnsi="Calibri" w:eastAsia="微软雅黑"/>
                <w:color w:val="4A4A4A"/>
                <w:sz w:val="19"/>
              </w:rPr>
              <w:t xml:space="preserve">，</w:t>
            </w:r>
            <w:r>
              <w:rPr>
                <w:rStyle w:val="VerbatimChar"/>
                <w:rFonts w:ascii="Calibri" w:hAnsi="Calibri" w:eastAsia="微软雅黑"/>
                <w:color w:val="4A4A4A"/>
                <w:sz w:val="19"/>
              </w:rPr>
              <w:t xml:space="preserve">#64748b</w:t>
            </w:r>
          </w:p>
        </w:tc>
        <w:tc>
          <w:tcPr/>
          <w:p>
            <w:pPr>
              <w:pStyle w:val="Compact"/>
              <w:jc w:val="left"/>
            </w:pPr>
            <w:r>
              <w:rPr>
                <w:rFonts w:ascii="Calibri" w:hAnsi="Calibri" w:eastAsia="微软雅黑"/>
                <w:color w:val="4A4A4A"/>
                <w:sz w:val="19"/>
              </w:rPr>
              <w:t xml:space="preserve">产品定位说明</w:t>
            </w:r>
          </w:p>
        </w:tc>
      </w:tr>
      <w:tr>
        <w:tc>
          <w:tcPr/>
          <w:p>
            <w:pPr>
              <w:pStyle w:val="Compact"/>
              <w:jc w:val="left"/>
            </w:pPr>
            <w:r>
              <w:rPr>
                <w:rFonts w:ascii="Calibri" w:hAnsi="Calibri" w:eastAsia="微软雅黑"/>
                <w:color w:val="4A4A4A"/>
                <w:sz w:val="19"/>
              </w:rPr>
              <w:t xml:space="preserve">输入框背景</w:t>
            </w:r>
          </w:p>
        </w:tc>
        <w:tc>
          <w:tcPr/>
          <w:p>
            <w:pPr>
              <w:pStyle w:val="Compact"/>
              <w:jc w:val="left"/>
            </w:pPr>
            <w:r>
              <w:rPr>
                <w:rStyle w:val="VerbatimChar"/>
                <w:rFonts w:ascii="Calibri" w:hAnsi="Calibri" w:eastAsia="微软雅黑"/>
                <w:color w:val="4A4A4A"/>
                <w:sz w:val="19"/>
              </w:rPr>
              <w:t xml:space="preserve">#f8fafc</w:t>
            </w:r>
          </w:p>
        </w:tc>
        <w:tc>
          <w:tcPr/>
          <w:p>
            <w:pPr>
              <w:pStyle w:val="Compact"/>
              <w:jc w:val="left"/>
            </w:pPr>
            <w:r>
              <w:rPr>
                <w:rFonts w:ascii="Calibri" w:hAnsi="Calibri" w:eastAsia="微软雅黑"/>
                <w:color w:val="4A4A4A"/>
                <w:sz w:val="19"/>
              </w:rPr>
              <w:t xml:space="preserve">极浅灰底，区别于卡片白</w:t>
            </w:r>
          </w:p>
        </w:tc>
      </w:tr>
      <w:tr>
        <w:tc>
          <w:tcPr/>
          <w:p>
            <w:pPr>
              <w:pStyle w:val="Compact"/>
              <w:jc w:val="left"/>
            </w:pPr>
            <w:r>
              <w:rPr>
                <w:rFonts w:ascii="Calibri" w:hAnsi="Calibri" w:eastAsia="微软雅黑"/>
                <w:color w:val="4A4A4A"/>
                <w:sz w:val="19"/>
              </w:rPr>
              <w:t xml:space="preserve">输入框圆角</w:t>
            </w:r>
          </w:p>
        </w:tc>
        <w:tc>
          <w:tcPr/>
          <w:p>
            <w:pPr>
              <w:pStyle w:val="Compact"/>
              <w:jc w:val="left"/>
            </w:pPr>
            <w:r>
              <w:rPr>
                <w:rStyle w:val="VerbatimChar"/>
                <w:rFonts w:ascii="Calibri" w:hAnsi="Calibri" w:eastAsia="微软雅黑"/>
                <w:color w:val="4A4A4A"/>
                <w:sz w:val="19"/>
              </w:rPr>
              <w:t xml:space="preserve">12px</w:t>
            </w:r>
          </w:p>
        </w:tc>
        <w:tc>
          <w:tcPr/>
          <w:p>
            <w:pPr>
              <w:pStyle w:val="Compact"/>
              <w:jc w:val="left"/>
            </w:pPr>
            <w:r>
              <w:rPr>
                <w:rFonts w:ascii="Calibri" w:hAnsi="Calibri" w:eastAsia="微软雅黑"/>
                <w:color w:val="4A4A4A"/>
                <w:sz w:val="19"/>
              </w:rPr>
              <w:t xml:space="preserve">圆角输入，友好感</w:t>
            </w:r>
          </w:p>
        </w:tc>
      </w:tr>
      <w:tr>
        <w:tc>
          <w:tcPr/>
          <w:p>
            <w:pPr>
              <w:pStyle w:val="Compact"/>
              <w:jc w:val="left"/>
            </w:pPr>
            <w:r>
              <w:rPr>
                <w:rFonts w:ascii="Calibri" w:hAnsi="Calibri" w:eastAsia="微软雅黑"/>
                <w:color w:val="4A4A4A"/>
                <w:sz w:val="19"/>
              </w:rPr>
              <w:t xml:space="preserve">输入框边框</w:t>
            </w:r>
          </w:p>
        </w:tc>
        <w:tc>
          <w:tcPr/>
          <w:p>
            <w:pPr>
              <w:pStyle w:val="Compact"/>
              <w:jc w:val="left"/>
            </w:pPr>
            <w:r>
              <w:rPr>
                <w:rFonts w:ascii="Calibri" w:hAnsi="Calibri" w:eastAsia="微软雅黑"/>
                <w:color w:val="4A4A4A"/>
                <w:sz w:val="19"/>
              </w:rPr>
              <w:t xml:space="preserve">默认无边框，聚焦</w:t>
            </w:r>
            <w:r>
              <w:rPr>
                <w:rFonts w:ascii="Calibri" w:hAnsi="Calibri" w:eastAsia="微软雅黑"/>
                <w:color w:val="4A4A4A"/>
                <w:sz w:val="19"/>
              </w:rPr>
              <w:t xml:space="preserve"> </w:t>
            </w:r>
            <w:r>
              <w:rPr>
                <w:rStyle w:val="VerbatimChar"/>
                <w:rFonts w:ascii="Calibri" w:hAnsi="Calibri" w:eastAsia="微软雅黑"/>
                <w:color w:val="4A4A4A"/>
                <w:sz w:val="19"/>
              </w:rPr>
              <w:t xml:space="preserve">1px solid #3b82f6</w:t>
            </w:r>
          </w:p>
        </w:tc>
        <w:tc>
          <w:tcPr/>
          <w:p>
            <w:pPr>
              <w:pStyle w:val="Compact"/>
              <w:jc w:val="left"/>
            </w:pPr>
            <w:r>
              <w:rPr>
                <w:rFonts w:ascii="Calibri" w:hAnsi="Calibri" w:eastAsia="微软雅黑"/>
                <w:color w:val="4A4A4A"/>
                <w:sz w:val="19"/>
              </w:rPr>
              <w:t xml:space="preserve">最小化视觉噪音</w:t>
            </w:r>
          </w:p>
        </w:tc>
      </w:tr>
      <w:tr>
        <w:tc>
          <w:tcPr/>
          <w:p>
            <w:pPr>
              <w:pStyle w:val="Compact"/>
              <w:jc w:val="left"/>
            </w:pPr>
            <w:r>
              <w:rPr>
                <w:rFonts w:ascii="Calibri" w:hAnsi="Calibri" w:eastAsia="微软雅黑"/>
                <w:color w:val="4A4A4A"/>
                <w:sz w:val="19"/>
              </w:rPr>
              <w:t xml:space="preserve">输入框高度</w:t>
            </w:r>
          </w:p>
        </w:tc>
        <w:tc>
          <w:tcPr/>
          <w:p>
            <w:pPr>
              <w:pStyle w:val="Compact"/>
              <w:jc w:val="left"/>
            </w:pPr>
            <w:r>
              <w:rPr>
                <w:rStyle w:val="VerbatimChar"/>
                <w:rFonts w:ascii="Calibri" w:hAnsi="Calibri" w:eastAsia="微软雅黑"/>
                <w:color w:val="4A4A4A"/>
                <w:sz w:val="19"/>
              </w:rPr>
              <w:t xml:space="preserve">46px</w:t>
            </w:r>
          </w:p>
        </w:tc>
        <w:tc>
          <w:tcPr/>
          <w:p>
            <w:pPr>
              <w:pStyle w:val="Compact"/>
              <w:jc w:val="left"/>
            </w:pPr>
            <w:r>
              <w:rPr>
                <w:rFonts w:ascii="Calibri" w:hAnsi="Calibri" w:eastAsia="微软雅黑"/>
                <w:color w:val="4A4A4A"/>
                <w:sz w:val="19"/>
              </w:rPr>
              <w:t xml:space="preserve">略大于标准，易于点击</w:t>
            </w:r>
          </w:p>
        </w:tc>
      </w:tr>
      <w:tr>
        <w:tc>
          <w:tcPr/>
          <w:p>
            <w:pPr>
              <w:pStyle w:val="Compact"/>
              <w:jc w:val="left"/>
            </w:pPr>
            <w:r>
              <w:rPr>
                <w:rFonts w:ascii="Calibri" w:hAnsi="Calibri" w:eastAsia="微软雅黑"/>
                <w:color w:val="4A4A4A"/>
                <w:sz w:val="19"/>
              </w:rPr>
              <w:t xml:space="preserve">按钮渐变</w:t>
            </w:r>
          </w:p>
        </w:tc>
        <w:tc>
          <w:tcPr/>
          <w:p>
            <w:pPr>
              <w:pStyle w:val="Compact"/>
              <w:jc w:val="left"/>
            </w:pPr>
            <w:r>
              <w:rPr>
                <w:rStyle w:val="VerbatimChar"/>
                <w:rFonts w:ascii="Calibri" w:hAnsi="Calibri" w:eastAsia="微软雅黑"/>
                <w:color w:val="4A4A4A"/>
                <w:sz w:val="19"/>
              </w:rPr>
              <w:t xml:space="preserve">from #0ea5e9 to #2563eb</w:t>
            </w:r>
          </w:p>
        </w:tc>
        <w:tc>
          <w:tcPr/>
          <w:p>
            <w:pPr>
              <w:pStyle w:val="Compact"/>
              <w:jc w:val="left"/>
            </w:pPr>
            <w:r>
              <w:rPr>
                <w:rFonts w:ascii="Calibri" w:hAnsi="Calibri" w:eastAsia="微软雅黑"/>
                <w:color w:val="4A4A4A"/>
                <w:sz w:val="19"/>
              </w:rPr>
              <w:t xml:space="preserve">天空蓝到标准蓝</w:t>
            </w:r>
          </w:p>
        </w:tc>
      </w:tr>
      <w:tr>
        <w:tc>
          <w:tcPr/>
          <w:p>
            <w:pPr>
              <w:pStyle w:val="Compact"/>
              <w:jc w:val="left"/>
            </w:pPr>
            <w:r>
              <w:rPr>
                <w:rFonts w:ascii="Calibri" w:hAnsi="Calibri" w:eastAsia="微软雅黑"/>
                <w:color w:val="4A4A4A"/>
                <w:sz w:val="19"/>
              </w:rPr>
              <w:t xml:space="preserve">按钮圆角</w:t>
            </w:r>
          </w:p>
        </w:tc>
        <w:tc>
          <w:tcPr/>
          <w:p>
            <w:pPr>
              <w:pStyle w:val="Compact"/>
              <w:jc w:val="left"/>
            </w:pPr>
            <w:r>
              <w:rPr>
                <w:rStyle w:val="VerbatimChar"/>
                <w:rFonts w:ascii="Calibri" w:hAnsi="Calibri" w:eastAsia="微软雅黑"/>
                <w:color w:val="4A4A4A"/>
                <w:sz w:val="19"/>
              </w:rPr>
              <w:t xml:space="preserve">12px</w:t>
            </w:r>
          </w:p>
        </w:tc>
        <w:tc>
          <w:tcPr/>
          <w:p>
            <w:pPr>
              <w:pStyle w:val="Compact"/>
              <w:jc w:val="left"/>
            </w:pPr>
            <w:r>
              <w:rPr>
                <w:rFonts w:ascii="Calibri" w:hAnsi="Calibri" w:eastAsia="微软雅黑"/>
                <w:color w:val="4A4A4A"/>
                <w:sz w:val="19"/>
              </w:rPr>
              <w:t xml:space="preserve">与输入框统一</w:t>
            </w:r>
          </w:p>
        </w:tc>
      </w:tr>
      <w:tr>
        <w:tc>
          <w:tcPr/>
          <w:p>
            <w:pPr>
              <w:pStyle w:val="Compact"/>
              <w:jc w:val="left"/>
            </w:pPr>
            <w:r>
              <w:rPr>
                <w:rFonts w:ascii="Calibri" w:hAnsi="Calibri" w:eastAsia="微软雅黑"/>
                <w:color w:val="4A4A4A"/>
                <w:sz w:val="19"/>
              </w:rPr>
              <w:t xml:space="preserve">按钮高度</w:t>
            </w:r>
          </w:p>
        </w:tc>
        <w:tc>
          <w:tcPr/>
          <w:p>
            <w:pPr>
              <w:pStyle w:val="Compact"/>
              <w:jc w:val="left"/>
            </w:pPr>
            <w:r>
              <w:rPr>
                <w:rStyle w:val="VerbatimChar"/>
                <w:rFonts w:ascii="Calibri" w:hAnsi="Calibri" w:eastAsia="微软雅黑"/>
                <w:color w:val="4A4A4A"/>
                <w:sz w:val="19"/>
              </w:rPr>
              <w:t xml:space="preserve">46px</w:t>
            </w:r>
          </w:p>
        </w:tc>
        <w:tc>
          <w:tcPr/>
          <w:p>
            <w:pPr>
              <w:pStyle w:val="Compact"/>
              <w:jc w:val="left"/>
            </w:pPr>
            <w:r>
              <w:rPr>
                <w:rFonts w:ascii="Calibri" w:hAnsi="Calibri" w:eastAsia="微软雅黑"/>
                <w:color w:val="4A4A4A"/>
                <w:sz w:val="19"/>
              </w:rPr>
              <w:t xml:space="preserve">与输入框等高对齐</w:t>
            </w:r>
          </w:p>
        </w:tc>
      </w:tr>
      <w:tr>
        <w:tc>
          <w:tcPr/>
          <w:p>
            <w:pPr>
              <w:pStyle w:val="Compact"/>
              <w:jc w:val="left"/>
            </w:pPr>
            <w:r>
              <w:rPr>
                <w:rFonts w:ascii="Calibri" w:hAnsi="Calibri" w:eastAsia="微软雅黑"/>
                <w:color w:val="4A4A4A"/>
                <w:sz w:val="19"/>
              </w:rPr>
              <w:t xml:space="preserve">分隔线</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或使用以下方式登录</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13px</w:t>
            </w:r>
            <w:r>
              <w:rPr>
                <w:rFonts w:ascii="Calibri" w:hAnsi="Calibri" w:eastAsia="微软雅黑"/>
                <w:color w:val="4A4A4A"/>
                <w:sz w:val="19"/>
              </w:rPr>
              <w:t xml:space="preserve">，</w:t>
            </w:r>
            <w:r>
              <w:rPr>
                <w:rStyle w:val="VerbatimChar"/>
                <w:rFonts w:ascii="Calibri" w:hAnsi="Calibri" w:eastAsia="微软雅黑"/>
                <w:color w:val="4A4A4A"/>
                <w:sz w:val="19"/>
              </w:rPr>
              <w:t xml:space="preserve">#94a3b8</w:t>
            </w:r>
          </w:p>
        </w:tc>
        <w:tc>
          <w:tcPr/>
          <w:p>
            <w:pPr>
              <w:pStyle w:val="Compact"/>
              <w:jc w:val="left"/>
            </w:pPr>
            <w:r>
              <w:rPr>
                <w:rFonts w:ascii="Calibri" w:hAnsi="Calibri" w:eastAsia="微软雅黑"/>
                <w:color w:val="4A4A4A"/>
                <w:sz w:val="19"/>
              </w:rPr>
              <w:t xml:space="preserve">经典的 SSO 分隔</w:t>
            </w:r>
          </w:p>
        </w:tc>
      </w:tr>
      <w:tr>
        <w:tc>
          <w:tcPr/>
          <w:p>
            <w:pPr>
              <w:pStyle w:val="Compact"/>
              <w:jc w:val="left"/>
            </w:pPr>
            <w:r>
              <w:rPr>
                <w:rFonts w:ascii="Calibri" w:hAnsi="Calibri" w:eastAsia="微软雅黑"/>
                <w:color w:val="4A4A4A"/>
                <w:sz w:val="19"/>
              </w:rPr>
              <w:t xml:space="preserve">SSO 图标</w:t>
            </w:r>
          </w:p>
        </w:tc>
        <w:tc>
          <w:tcPr/>
          <w:p>
            <w:pPr>
              <w:pStyle w:val="Compact"/>
              <w:jc w:val="left"/>
            </w:pPr>
            <w:r>
              <w:rPr>
                <w:rFonts w:ascii="Calibri" w:hAnsi="Calibri" w:eastAsia="微软雅黑"/>
                <w:color w:val="4A4A4A"/>
                <w:sz w:val="19"/>
              </w:rPr>
              <w:t xml:space="preserve">企业微信/钉钉/飞书，</w:t>
            </w:r>
            <w:r>
              <w:rPr>
                <w:rStyle w:val="VerbatimChar"/>
                <w:rFonts w:ascii="Calibri" w:hAnsi="Calibri" w:eastAsia="微软雅黑"/>
                <w:color w:val="4A4A4A"/>
                <w:sz w:val="19"/>
              </w:rPr>
              <w:t xml:space="preserve">40px</w:t>
            </w:r>
            <w:r>
              <w:rPr>
                <w:rFonts w:ascii="Calibri" w:hAnsi="Calibri" w:eastAsia="微软雅黑"/>
                <w:color w:val="4A4A4A"/>
                <w:sz w:val="19"/>
              </w:rPr>
              <w:t xml:space="preserve"> </w:t>
            </w:r>
            <w:r>
              <w:rPr>
                <w:rFonts w:ascii="Calibri" w:hAnsi="Calibri" w:eastAsia="微软雅黑"/>
                <w:color w:val="4A4A4A"/>
                <w:sz w:val="19"/>
              </w:rPr>
              <w:t xml:space="preserve">圆形按钮</w:t>
            </w:r>
          </w:p>
        </w:tc>
        <w:tc>
          <w:tcPr/>
          <w:p>
            <w:pPr>
              <w:pStyle w:val="Compact"/>
              <w:jc w:val="left"/>
            </w:pPr>
            <w:r>
              <w:rPr>
                <w:rFonts w:ascii="Calibri" w:hAnsi="Calibri" w:eastAsia="微软雅黑"/>
                <w:color w:val="4A4A4A"/>
                <w:sz w:val="19"/>
              </w:rPr>
              <w:t xml:space="preserve">图标化登录选项</w:t>
            </w:r>
          </w:p>
        </w:tc>
      </w:tr>
      <w:tr>
        <w:tc>
          <w:tcPr/>
          <w:p>
            <w:pPr>
              <w:pStyle w:val="Compact"/>
              <w:jc w:val="left"/>
            </w:pPr>
            <w:r>
              <w:rPr>
                <w:rFonts w:ascii="Calibri" w:hAnsi="Calibri" w:eastAsia="微软雅黑"/>
                <w:color w:val="4A4A4A"/>
                <w:sz w:val="19"/>
              </w:rPr>
              <w:t xml:space="preserve">SSO 按钮背景</w:t>
            </w:r>
          </w:p>
        </w:tc>
        <w:tc>
          <w:tcPr/>
          <w:p>
            <w:pPr>
              <w:pStyle w:val="Compact"/>
              <w:jc w:val="left"/>
            </w:pPr>
            <w:r>
              <w:rPr>
                <w:rStyle w:val="VerbatimChar"/>
                <w:rFonts w:ascii="Calibri" w:hAnsi="Calibri" w:eastAsia="微软雅黑"/>
                <w:color w:val="4A4A4A"/>
                <w:sz w:val="19"/>
              </w:rPr>
              <w:t xml:space="preserve">#f1f5f9</w:t>
            </w:r>
            <w:r>
              <w:rPr>
                <w:rFonts w:ascii="Calibri" w:hAnsi="Calibri" w:eastAsia="微软雅黑"/>
                <w:color w:val="4A4A4A"/>
                <w:sz w:val="19"/>
              </w:rPr>
              <w:t xml:space="preserve">，hover</w:t>
            </w:r>
            <w:r>
              <w:rPr>
                <w:rFonts w:ascii="Calibri" w:hAnsi="Calibri" w:eastAsia="微软雅黑"/>
                <w:color w:val="4A4A4A"/>
                <w:sz w:val="19"/>
              </w:rPr>
              <w:t xml:space="preserve"> </w:t>
            </w:r>
            <w:r>
              <w:rPr>
                <w:rStyle w:val="VerbatimChar"/>
                <w:rFonts w:ascii="Calibri" w:hAnsi="Calibri" w:eastAsia="微软雅黑"/>
                <w:color w:val="4A4A4A"/>
                <w:sz w:val="19"/>
              </w:rPr>
              <w:t xml:space="preserve">#e2e8f0</w:t>
            </w:r>
          </w:p>
        </w:tc>
        <w:tc>
          <w:tcPr/>
          <w:p>
            <w:pPr>
              <w:pStyle w:val="Compact"/>
              <w:jc w:val="left"/>
            </w:pPr>
            <w:r>
              <w:rPr>
                <w:rFonts w:ascii="Calibri" w:hAnsi="Calibri" w:eastAsia="微软雅黑"/>
                <w:color w:val="4A4A4A"/>
                <w:sz w:val="19"/>
              </w:rPr>
              <w:t xml:space="preserve">灰色底，不与主按钮竞争</w:t>
            </w:r>
          </w:p>
        </w:tc>
      </w:tr>
    </w:tbl>
    <w:bookmarkEnd w:id="64"/>
    <w:bookmarkStart w:id="65" w:name="动效规范-2"/>
    <w:p>
      <w:pPr>
        <w:pStyle w:val="Heading4"/>
      </w:pPr>
      <w:r>
        <w:t xml:space="preserve">动效规范</w:t>
      </w:r>
    </w:p>
    <w:p>
      <w:pPr>
        <w:pStyle w:val="FirstParagraph"/>
      </w:pPr>
      <w:r>
        <w:rPr>
          <w:bCs/>
          <w:b/>
        </w:rPr>
        <w:t xml:space="preserve">卡片入场</w:t>
      </w:r>
      <w:r>
        <w:t xml:space="preserve">：从上方轻柔落下，同时伴随微妙的缩放——</w:t>
      </w:r>
      <w:r>
        <w:rPr>
          <w:rStyle w:val="VerbatimChar"/>
        </w:rPr>
        <w:t xml:space="preserve">opacity 0→1</w:t>
      </w:r>
      <w:r>
        <w:t xml:space="preserve">、</w:t>
      </w:r>
      <w:r>
        <w:rPr>
          <w:rStyle w:val="VerbatimChar"/>
        </w:rPr>
        <w:t xml:space="preserve">translateY(-16px)→0</w:t>
      </w:r>
      <w:r>
        <w:t xml:space="preserve">、</w:t>
      </w:r>
      <w:r>
        <w:rPr>
          <w:rStyle w:val="VerbatimChar"/>
        </w:rPr>
        <w:t xml:space="preserve">scale(0.98)→1</w:t>
      </w:r>
      <w:r>
        <w:t xml:space="preserve">，</w:t>
      </w:r>
      <w:r>
        <w:rPr>
          <w:rStyle w:val="VerbatimChar"/>
        </w:rPr>
        <w:t xml:space="preserve">500ms cubic-bezier(0.34, 1.56, 0.64, 1)</w:t>
      </w:r>
      <w:r>
        <w:t xml:space="preserve">。使用弹性缓动函数（overshoot easing），营造 SaaS 产品特有的”活泼弹动感”。</w:t>
      </w:r>
    </w:p>
    <w:p>
      <w:pPr>
        <w:pStyle w:val="BodyText"/>
      </w:pPr>
      <w:r>
        <w:rPr>
          <w:bCs/>
          <w:b/>
        </w:rPr>
        <w:t xml:space="preserve">输入框聚焦</w:t>
      </w:r>
      <w:r>
        <w:t xml:space="preserve">：无边框输入框在聚焦时，背景色从</w:t>
      </w:r>
      <w:r>
        <w:t xml:space="preserve"> </w:t>
      </w:r>
      <w:r>
        <w:rPr>
          <w:rStyle w:val="VerbatimChar"/>
        </w:rPr>
        <w:t xml:space="preserve">#f8fafc</w:t>
      </w:r>
      <w:r>
        <w:t xml:space="preserve"> </w:t>
      </w:r>
      <w:r>
        <w:t xml:space="preserve">微妙提亮至</w:t>
      </w:r>
      <w:r>
        <w:t xml:space="preserve"> </w:t>
      </w:r>
      <w:r>
        <w:rPr>
          <w:rStyle w:val="VerbatimChar"/>
        </w:rPr>
        <w:t xml:space="preserve">#ffffff</w:t>
      </w:r>
      <w:r>
        <w:t xml:space="preserve">，同时蓝色边框从</w:t>
      </w:r>
      <w:r>
        <w:t xml:space="preserve"> </w:t>
      </w:r>
      <w:r>
        <w:rPr>
          <w:rStyle w:val="VerbatimChar"/>
        </w:rPr>
        <w:t xml:space="preserve">opacity 0</w:t>
      </w:r>
      <w:r>
        <w:t xml:space="preserve"> </w:t>
      </w:r>
      <w:r>
        <w:t xml:space="preserve">渐显至</w:t>
      </w:r>
      <w:r>
        <w:t xml:space="preserve"> </w:t>
      </w:r>
      <w:r>
        <w:rPr>
          <w:rStyle w:val="VerbatimChar"/>
        </w:rPr>
        <w:t xml:space="preserve">opacity 1</w:t>
      </w:r>
      <w:r>
        <w:t xml:space="preserve">，过渡</w:t>
      </w:r>
      <w:r>
        <w:t xml:space="preserve"> </w:t>
      </w:r>
      <w:r>
        <w:rPr>
          <w:rStyle w:val="VerbatimChar"/>
        </w:rPr>
        <w:t xml:space="preserve">150ms ease</w:t>
      </w:r>
      <w:r>
        <w:t xml:space="preserve">。</w:t>
      </w:r>
    </w:p>
    <w:p>
      <w:pPr>
        <w:pStyle w:val="BodyText"/>
      </w:pPr>
      <w:r>
        <w:rPr>
          <w:bCs/>
          <w:b/>
        </w:rPr>
        <w:t xml:space="preserve">按钮 Hover</w:t>
      </w:r>
      <w:r>
        <w:t xml:space="preserve">：</w:t>
      </w:r>
      <w:r>
        <w:rPr>
          <w:rStyle w:val="VerbatimChar"/>
        </w:rPr>
        <w:t xml:space="preserve">translateY(-2px)</w:t>
      </w:r>
      <w:r>
        <w:t xml:space="preserve"> </w:t>
      </w:r>
      <w:r>
        <w:t xml:space="preserve">上浮，</w:t>
      </w:r>
      <w:r>
        <w:rPr>
          <w:rStyle w:val="VerbatimChar"/>
        </w:rPr>
        <w:t xml:space="preserve">box-shadow</w:t>
      </w:r>
      <w:r>
        <w:t xml:space="preserve"> </w:t>
      </w:r>
      <w:r>
        <w:t xml:space="preserve">增强，同时渐变产生微妙的位置偏移（使用</w:t>
      </w:r>
      <w:r>
        <w:t xml:space="preserve"> </w:t>
      </w:r>
      <w:r>
        <w:rPr>
          <w:rStyle w:val="VerbatimChar"/>
        </w:rPr>
        <w:t xml:space="preserve">background-position</w:t>
      </w:r>
      <w:r>
        <w:t xml:space="preserve"> </w:t>
      </w:r>
      <w:r>
        <w:t xml:space="preserve">动画），</w:t>
      </w:r>
      <w:r>
        <w:rPr>
          <w:rStyle w:val="VerbatimChar"/>
        </w:rPr>
        <w:t xml:space="preserve">200ms ease</w:t>
      </w:r>
      <w:r>
        <w:t xml:space="preserve">。</w:t>
      </w:r>
    </w:p>
    <w:p>
      <w:pPr>
        <w:pStyle w:val="BodyText"/>
      </w:pPr>
      <w:r>
        <w:rPr>
          <w:bCs/>
          <w:b/>
        </w:rPr>
        <w:t xml:space="preserve">SSO 图标 Hover</w:t>
      </w:r>
      <w:r>
        <w:t xml:space="preserve">：圆形背景从</w:t>
      </w:r>
      <w:r>
        <w:t xml:space="preserve"> </w:t>
      </w:r>
      <w:r>
        <w:rPr>
          <w:rStyle w:val="VerbatimChar"/>
        </w:rPr>
        <w:t xml:space="preserve">#f1f5f9</w:t>
      </w:r>
      <w:r>
        <w:t xml:space="preserve"> </w:t>
      </w:r>
      <w:r>
        <w:t xml:space="preserve">变为</w:t>
      </w:r>
      <w:r>
        <w:t xml:space="preserve"> </w:t>
      </w:r>
      <w:r>
        <w:rPr>
          <w:rStyle w:val="VerbatimChar"/>
        </w:rPr>
        <w:t xml:space="preserve">#e2e8f0</w:t>
      </w:r>
      <w:r>
        <w:t xml:space="preserve">，图标</w:t>
      </w:r>
      <w:r>
        <w:t xml:space="preserve"> </w:t>
      </w:r>
      <w:r>
        <w:rPr>
          <w:rStyle w:val="VerbatimChar"/>
        </w:rPr>
        <w:t xml:space="preserve">scale(1.1)</w:t>
      </w:r>
      <w:r>
        <w:t xml:space="preserve">，</w:t>
      </w:r>
      <w:r>
        <w:rPr>
          <w:rStyle w:val="VerbatimChar"/>
        </w:rPr>
        <w:t xml:space="preserve">150ms ease</w:t>
      </w:r>
      <w:r>
        <w:t xml:space="preserve">。</w:t>
      </w:r>
    </w:p>
    <w:p>
      <w:pPr>
        <w:pStyle w:val="BodyText"/>
      </w:pPr>
      <w:r>
        <w:rPr>
          <w:bCs/>
          <w:b/>
        </w:rPr>
        <w:t xml:space="preserve">装饰云朵</w:t>
      </w:r>
      <w:r>
        <w:t xml:space="preserve">：缓慢的水平飘移动画（</w:t>
      </w:r>
      <w:r>
        <w:rPr>
          <w:rStyle w:val="VerbatimChar"/>
        </w:rPr>
        <w:t xml:space="preserve">translateX(0) → translateX(20px) → translateX(0)</w:t>
      </w:r>
      <w:r>
        <w:t xml:space="preserve">，</w:t>
      </w:r>
      <w:r>
        <w:rPr>
          <w:rStyle w:val="VerbatimChar"/>
        </w:rPr>
        <w:t xml:space="preserve">20s ease-in-out infinite</w:t>
      </w:r>
      <w:r>
        <w:t xml:space="preserve">），赋予页面呼吸感。</w:t>
      </w:r>
    </w:p>
    <w:bookmarkEnd w:id="65"/>
    <w:bookmarkStart w:id="66" w:name="代码实现要点-2"/>
    <w:p>
      <w:pPr>
        <w:pStyle w:val="Heading4"/>
      </w:pPr>
      <w:r>
        <w:t xml:space="preserve">代码实现要点</w:t>
      </w:r>
    </w:p>
    <w:p>
      <w:pPr>
        <w:numPr>
          <w:ilvl w:val="0"/>
          <w:numId w:val="1013"/>
        </w:numPr>
      </w:pPr>
      <w:r>
        <w:rPr>
          <w:bCs/>
          <w:b/>
        </w:rPr>
        <w:t xml:space="preserve">卡片弹性动画</w:t>
      </w:r>
      <w:r>
        <w:t xml:space="preserve">：使用 Tailwind 的</w:t>
      </w:r>
      <w:r>
        <w:t xml:space="preserve"> </w:t>
      </w:r>
      <w:r>
        <w:rPr>
          <w:rStyle w:val="VerbatimChar"/>
        </w:rPr>
        <w:t xml:space="preserve">animate-in</w:t>
      </w:r>
      <w:r>
        <w:t xml:space="preserve"> </w:t>
      </w:r>
      <w:r>
        <w:t xml:space="preserve">配合自定义 CSS keyframe 实现弹性入场。或使用 Framer Motion（如项目已引入）的</w:t>
      </w:r>
      <w:r>
        <w:t xml:space="preserve"> </w:t>
      </w:r>
      <w:r>
        <w:rPr>
          <w:rStyle w:val="VerbatimChar"/>
        </w:rPr>
        <w:t xml:space="preserve">initial/animate</w:t>
      </w:r>
      <w:r>
        <w:t xml:space="preserve"> </w:t>
      </w:r>
      <w:r>
        <w:t xml:space="preserve">props 配合</w:t>
      </w:r>
      <w:r>
        <w:t xml:space="preserve"> </w:t>
      </w:r>
      <w:r>
        <w:rPr>
          <w:rStyle w:val="VerbatimChar"/>
        </w:rPr>
        <w:t xml:space="preserve">type: "spring", stiffness: 200, damping: 15</w:t>
      </w:r>
      <w:r>
        <w:t xml:space="preserve"> </w:t>
      </w:r>
      <w:r>
        <w:t xml:space="preserve">实现物理弹性效果。</w:t>
      </w:r>
    </w:p>
    <w:p>
      <w:pPr>
        <w:numPr>
          <w:ilvl w:val="0"/>
          <w:numId w:val="1013"/>
        </w:numPr>
      </w:pPr>
      <w:r>
        <w:rPr>
          <w:bCs/>
          <w:b/>
        </w:rPr>
        <w:t xml:space="preserve">无边框输入框</w:t>
      </w:r>
      <w:r>
        <w:t xml:space="preserve">：shadcn/ui 的</w:t>
      </w:r>
      <w:r>
        <w:t xml:space="preserve"> </w:t>
      </w:r>
      <w:r>
        <w:rPr>
          <w:rStyle w:val="VerbatimChar"/>
        </w:rPr>
        <w:t xml:space="preserve">Input</w:t>
      </w:r>
      <w:r>
        <w:t xml:space="preserve"> </w:t>
      </w:r>
      <w:r>
        <w:t xml:space="preserve">组件默认有边框，需通过</w:t>
      </w:r>
      <w:r>
        <w:t xml:space="preserve"> </w:t>
      </w:r>
      <w:r>
        <w:rPr>
          <w:rStyle w:val="VerbatimChar"/>
        </w:rPr>
        <w:t xml:space="preserve">border-0 bg-slate-50 focus:bg-white focus:ring-1 focus:ring-blue-500</w:t>
      </w:r>
      <w:r>
        <w:t xml:space="preserve"> </w:t>
      </w:r>
      <w:r>
        <w:t xml:space="preserve">覆盖样式。</w:t>
      </w:r>
    </w:p>
    <w:p>
      <w:pPr>
        <w:numPr>
          <w:ilvl w:val="0"/>
          <w:numId w:val="1013"/>
        </w:numPr>
      </w:pPr>
      <w:r>
        <w:rPr>
          <w:bCs/>
          <w:b/>
        </w:rPr>
        <w:t xml:space="preserve">SSO 按钮组</w:t>
      </w:r>
      <w:r>
        <w:t xml:space="preserve">：使用 Flex 布局</w:t>
      </w:r>
      <w:r>
        <w:t xml:space="preserve"> </w:t>
      </w:r>
      <w:r>
        <w:rPr>
          <w:rStyle w:val="VerbatimChar"/>
        </w:rPr>
        <w:t xml:space="preserve">flex gap-3 justify-center</w:t>
      </w:r>
      <w:r>
        <w:t xml:space="preserve">，每个 SSO 按钮为</w:t>
      </w:r>
      <w:r>
        <w:t xml:space="preserve"> </w:t>
      </w:r>
      <w:r>
        <w:rPr>
          <w:rStyle w:val="VerbatimChar"/>
        </w:rPr>
        <w:t xml:space="preserve">button</w:t>
      </w:r>
      <w:r>
        <w:t xml:space="preserve"> </w:t>
      </w:r>
      <w:r>
        <w:t xml:space="preserve">元素包裹品牌 SVG 图标。考虑到不同企业的 SSO 需求，SSO 区域应封装为</w:t>
      </w:r>
      <w:r>
        <w:t xml:space="preserve"> </w:t>
      </w:r>
      <w:r>
        <w:rPr>
          <w:rStyle w:val="VerbatimChar"/>
        </w:rPr>
        <w:t xml:space="preserve">SSOProviders</w:t>
      </w:r>
      <w:r>
        <w:t xml:space="preserve"> </w:t>
      </w:r>
      <w:r>
        <w:t xml:space="preserve">组件，通过配置数组动态渲染。</w:t>
      </w:r>
    </w:p>
    <w:p>
      <w:pPr>
        <w:numPr>
          <w:ilvl w:val="0"/>
          <w:numId w:val="1013"/>
        </w:numPr>
      </w:pPr>
      <w:r>
        <w:rPr>
          <w:bCs/>
          <w:b/>
        </w:rPr>
        <w:t xml:space="preserve">云朵装饰</w:t>
      </w:r>
      <w:r>
        <w:t xml:space="preserve">：将云朵 SVG 设为</w:t>
      </w:r>
      <w:r>
        <w:t xml:space="preserve"> </w:t>
      </w:r>
      <w:r>
        <w:rPr>
          <w:rStyle w:val="VerbatimChar"/>
        </w:rPr>
        <w:t xml:space="preserve">position: absolute; top: -50px; right: -30px; pointer-events: none;</w:t>
      </w:r>
      <w:r>
        <w:t xml:space="preserve">，确保不影响交互。</w:t>
      </w:r>
    </w:p>
    <w:p>
      <w:r>
        <w:pict>
          <v:rect style="width:0;height:1.5pt" o:hralign="center" o:hrstd="t" o:hr="t"/>
        </w:pict>
      </w:r>
    </w:p>
    <w:bookmarkEnd w:id="66"/>
    <w:bookmarkEnd w:id="67"/>
    <w:bookmarkStart w:id="73" w:name="方案四极简矩阵-开发者极客风"/>
    <w:p>
      <w:pPr>
        <w:pStyle w:val="Heading3"/>
      </w:pPr>
      <w:r>
        <w:t xml:space="preserve">3.4 方案四「极简矩阵」— 开发者极客风</w:t>
      </w:r>
    </w:p>
    <w:bookmarkStart w:id="68" w:name="设计概念与灵感来源-3"/>
    <w:p>
      <w:pPr>
        <w:pStyle w:val="Heading4"/>
      </w:pPr>
      <w:r>
        <w:t xml:space="preserve">设计概念与灵感来源</w:t>
      </w:r>
    </w:p>
    <w:p>
      <w:pPr>
        <w:pStyle w:val="FirstParagraph"/>
      </w:pPr>
      <w:r>
        <w:t xml:space="preserve">对于面向开发者的工具平台，过于” polished</w:t>
      </w:r>
      <w:r>
        <w:t xml:space="preserve"> </w:t>
      </w:r>
      <w:r>
        <w:t xml:space="preserve">“</w:t>
      </w:r>
      <w:r>
        <w:t xml:space="preserve">的设计反而可能显得不够硬核。「极简矩阵」方案致敬了《黑客帝国》的数字雨（Matrix Rain）以及终端命令行的纯粹美学，将登录页转化为一个</w:t>
      </w:r>
      <w:r>
        <w:t xml:space="preserve">”</w:t>
      </w:r>
      <w:r>
        <w:t xml:space="preserve">进入系统”的仪式。纯黑背景上绿色字符如雨般落下，输入框如同终端命令行，每一个交互细节都在告诉用户：</w:t>
      </w:r>
      <w:r>
        <w:t xml:space="preserve">“</w:t>
      </w:r>
      <w:r>
        <w:t xml:space="preserve">这是一个为技术人员打造的严肃工具。</w:t>
      </w:r>
      <w:r>
        <w:t xml:space="preserve">”</w:t>
      </w:r>
    </w:p>
    <w:bookmarkEnd w:id="68"/>
    <w:bookmarkStart w:id="69" w:name="适用场景-3"/>
    <w:p>
      <w:pPr>
        <w:pStyle w:val="Heading4"/>
      </w:pPr>
      <w:r>
        <w:t xml:space="preserve">适用场景</w:t>
      </w:r>
    </w:p>
    <w:p>
      <w:pPr>
        <w:pStyle w:val="FirstParagraph"/>
      </w:pPr>
      <w:r>
        <w:t xml:space="preserve">技术团队、开发者工具、DevOps 平台、开源项目、CLI/GUI 混合产品。用户群体是开发者、SRE、运维工程师，他们对终端界面有亲切感，极客风格的 UI 反而能唤起”同道中人”的认同感。</w:t>
      </w:r>
    </w:p>
    <w:bookmarkEnd w:id="69"/>
    <w:bookmarkStart w:id="70" w:name="视觉规范-3"/>
    <w:p>
      <w:pPr>
        <w:pStyle w:val="Heading4"/>
      </w:pPr>
      <w:r>
        <w:t xml:space="preserve">视觉规范</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376"/>
        <w:gridCol w:w="3168"/>
        <w:gridCol w:w="2376"/>
      </w:tblGrid>
      <w:tr>
        <w:trPr>
          <w:tblHeader w:val="true"/>
        </w:trPr>
        <w:tc>
          <w:tcPr>
            <w:shd w:fill="f1f5f9" w:val="clear"/>
          </w:tcPr>
          <w:p>
            <w:pPr>
              <w:pStyle w:val="Compact"/>
              <w:jc w:val="left"/>
            </w:pPr>
            <w:r>
              <w:rPr>
                <w:rFonts w:ascii="Calibri" w:hAnsi="Calibri" w:eastAsia="微软雅黑"/>
                <w:b/>
                <w:color w:val="333333"/>
                <w:sz w:val="19"/>
              </w:rPr>
              <w:t xml:space="preserve">元素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背景色</w:t>
            </w:r>
          </w:p>
        </w:tc>
        <w:tc>
          <w:tcPr/>
          <w:p>
            <w:pPr>
              <w:pStyle w:val="Compact"/>
              <w:jc w:val="left"/>
            </w:pPr>
            <w:r>
              <w:rPr>
                <w:rStyle w:val="VerbatimChar"/>
                <w:rFonts w:ascii="Calibri" w:hAnsi="Calibri" w:eastAsia="微软雅黑"/>
                <w:color w:val="4A4A4A"/>
                <w:sz w:val="19"/>
              </w:rPr>
              <w:t xml:space="preserve">#000000</w:t>
            </w:r>
            <w:r>
              <w:rPr>
                <w:rFonts w:ascii="Calibri" w:hAnsi="Calibri" w:eastAsia="微软雅黑"/>
                <w:color w:val="4A4A4A"/>
                <w:sz w:val="19"/>
              </w:rPr>
              <w:t xml:space="preserve"> </w:t>
            </w:r>
            <w:r>
              <w:rPr>
                <w:rFonts w:ascii="Calibri" w:hAnsi="Calibri" w:eastAsia="微软雅黑"/>
                <w:color w:val="4A4A4A"/>
                <w:sz w:val="19"/>
              </w:rPr>
              <w:t xml:space="preserve">纯黑</w:t>
            </w:r>
          </w:p>
        </w:tc>
        <w:tc>
          <w:tcPr/>
          <w:p>
            <w:pPr>
              <w:pStyle w:val="Compact"/>
              <w:jc w:val="left"/>
            </w:pPr>
            <w:r>
              <w:rPr>
                <w:rFonts w:ascii="Calibri" w:hAnsi="Calibri" w:eastAsia="微软雅黑"/>
                <w:color w:val="4A4A4A"/>
                <w:sz w:val="19"/>
              </w:rPr>
              <w:t xml:space="preserve">终端/命令行的经典底色</w:t>
            </w:r>
          </w:p>
        </w:tc>
      </w:tr>
      <w:tr>
        <w:tc>
          <w:tcPr/>
          <w:p>
            <w:pPr>
              <w:pStyle w:val="Compact"/>
              <w:jc w:val="left"/>
            </w:pPr>
            <w:r>
              <w:rPr>
                <w:rFonts w:ascii="Calibri" w:hAnsi="Calibri" w:eastAsia="微软雅黑"/>
                <w:color w:val="4A4A4A"/>
                <w:sz w:val="19"/>
              </w:rPr>
              <w:t xml:space="preserve">字符雨颜色</w:t>
            </w:r>
          </w:p>
        </w:tc>
        <w:tc>
          <w:tcPr/>
          <w:p>
            <w:pPr>
              <w:pStyle w:val="Compact"/>
              <w:jc w:val="left"/>
            </w:pPr>
            <w:r>
              <w:rPr>
                <w:rStyle w:val="VerbatimChar"/>
                <w:rFonts w:ascii="Calibri" w:hAnsi="Calibri" w:eastAsia="微软雅黑"/>
                <w:color w:val="4A4A4A"/>
                <w:sz w:val="19"/>
              </w:rPr>
              <w:t xml:space="preserve">#22c55e</w:t>
            </w:r>
            <w:r>
              <w:rPr>
                <w:rFonts w:ascii="Calibri" w:hAnsi="Calibri" w:eastAsia="微软雅黑"/>
                <w:color w:val="4A4A4A"/>
                <w:sz w:val="19"/>
              </w:rPr>
              <w:t xml:space="preserve">（绿色），</w:t>
            </w:r>
            <w:r>
              <w:rPr>
                <w:rStyle w:val="VerbatimChar"/>
                <w:rFonts w:ascii="Calibri" w:hAnsi="Calibri" w:eastAsia="微软雅黑"/>
                <w:color w:val="4A4A4A"/>
                <w:sz w:val="19"/>
              </w:rPr>
              <w:t xml:space="preserve">#16a34a</w:t>
            </w:r>
            <w:r>
              <w:rPr>
                <w:rFonts w:ascii="Calibri" w:hAnsi="Calibri" w:eastAsia="微软雅黑"/>
                <w:color w:val="4A4A4A"/>
                <w:sz w:val="19"/>
              </w:rPr>
              <w:t xml:space="preserve">（深绿）</w:t>
            </w:r>
          </w:p>
        </w:tc>
        <w:tc>
          <w:tcPr/>
          <w:p>
            <w:pPr>
              <w:pStyle w:val="Compact"/>
              <w:jc w:val="left"/>
            </w:pPr>
            <w:r>
              <w:rPr>
                <w:rFonts w:ascii="Calibri" w:hAnsi="Calibri" w:eastAsia="微软雅黑"/>
                <w:color w:val="4A4A4A"/>
                <w:sz w:val="19"/>
              </w:rPr>
              <w:t xml:space="preserve">双色调绿色增加层次</w:t>
            </w:r>
          </w:p>
        </w:tc>
      </w:tr>
      <w:tr>
        <w:tc>
          <w:tcPr/>
          <w:p>
            <w:pPr>
              <w:pStyle w:val="Compact"/>
              <w:jc w:val="left"/>
            </w:pPr>
            <w:r>
              <w:rPr>
                <w:rFonts w:ascii="Calibri" w:hAnsi="Calibri" w:eastAsia="微软雅黑"/>
                <w:color w:val="4A4A4A"/>
                <w:sz w:val="19"/>
              </w:rPr>
              <w:t xml:space="preserve">字符集</w:t>
            </w:r>
          </w:p>
        </w:tc>
        <w:tc>
          <w:tcPr/>
          <w:p>
            <w:pPr>
              <w:pStyle w:val="Compact"/>
              <w:jc w:val="left"/>
            </w:pPr>
            <w:r>
              <w:rPr>
                <w:rFonts w:ascii="Calibri" w:hAnsi="Calibri" w:eastAsia="微软雅黑"/>
                <w:color w:val="4A4A4A"/>
                <w:sz w:val="19"/>
              </w:rPr>
              <w:t xml:space="preserve">大小写字母 + 数字 + 日文片假名</w:t>
            </w:r>
          </w:p>
        </w:tc>
        <w:tc>
          <w:tcPr/>
          <w:p>
            <w:pPr>
              <w:pStyle w:val="Compact"/>
              <w:jc w:val="left"/>
            </w:pPr>
            <w:r>
              <w:rPr>
                <w:rFonts w:ascii="Calibri" w:hAnsi="Calibri" w:eastAsia="微软雅黑"/>
                <w:color w:val="4A4A4A"/>
                <w:sz w:val="19"/>
              </w:rPr>
              <w:t xml:space="preserve">Matrix 经典字符集</w:t>
            </w:r>
          </w:p>
        </w:tc>
      </w:tr>
      <w:tr>
        <w:tc>
          <w:tcPr/>
          <w:p>
            <w:pPr>
              <w:pStyle w:val="Compact"/>
              <w:jc w:val="left"/>
            </w:pPr>
            <w:r>
              <w:rPr>
                <w:rFonts w:ascii="Calibri" w:hAnsi="Calibri" w:eastAsia="微软雅黑"/>
                <w:color w:val="4A4A4A"/>
                <w:sz w:val="19"/>
              </w:rPr>
              <w:t xml:space="preserve">字符密度</w:t>
            </w:r>
          </w:p>
        </w:tc>
        <w:tc>
          <w:tcPr/>
          <w:p>
            <w:pPr>
              <w:pStyle w:val="Compact"/>
              <w:jc w:val="left"/>
            </w:pPr>
            <w:r>
              <w:rPr>
                <w:rFonts w:ascii="Calibri" w:hAnsi="Calibri" w:eastAsia="微软雅黑"/>
                <w:color w:val="4A4A4A"/>
                <w:sz w:val="19"/>
              </w:rPr>
              <w:t xml:space="preserve">比原版 Matrix 减少 40%</w:t>
            </w:r>
          </w:p>
        </w:tc>
        <w:tc>
          <w:tcPr/>
          <w:p>
            <w:pPr>
              <w:pStyle w:val="Compact"/>
              <w:jc w:val="left"/>
            </w:pPr>
            <w:r>
              <w:rPr>
                <w:rFonts w:ascii="Calibri" w:hAnsi="Calibri" w:eastAsia="微软雅黑"/>
                <w:color w:val="4A4A4A"/>
                <w:sz w:val="19"/>
              </w:rPr>
              <w:t xml:space="preserve">不过度干扰登录表单的可读性</w:t>
            </w:r>
          </w:p>
        </w:tc>
      </w:tr>
      <w:tr>
        <w:tc>
          <w:tcPr/>
          <w:p>
            <w:pPr>
              <w:pStyle w:val="Compact"/>
              <w:jc w:val="left"/>
            </w:pPr>
            <w:r>
              <w:rPr>
                <w:rFonts w:ascii="Calibri" w:hAnsi="Calibri" w:eastAsia="微软雅黑"/>
                <w:color w:val="4A4A4A"/>
                <w:sz w:val="19"/>
              </w:rPr>
              <w:t xml:space="preserve">字符下落速度</w:t>
            </w:r>
          </w:p>
        </w:tc>
        <w:tc>
          <w:tcPr/>
          <w:p>
            <w:pPr>
              <w:pStyle w:val="Compact"/>
              <w:jc w:val="left"/>
            </w:pPr>
            <w:r>
              <w:rPr>
                <w:rFonts w:ascii="Calibri" w:hAnsi="Calibri" w:eastAsia="微软雅黑"/>
                <w:color w:val="4A4A4A"/>
                <w:sz w:val="19"/>
              </w:rPr>
              <w:t xml:space="preserve">2~6 px/frame 随机</w:t>
            </w:r>
          </w:p>
        </w:tc>
        <w:tc>
          <w:tcPr/>
          <w:p>
            <w:pPr>
              <w:pStyle w:val="Compact"/>
              <w:jc w:val="left"/>
            </w:pPr>
            <w:r>
              <w:rPr>
                <w:rFonts w:ascii="Calibri" w:hAnsi="Calibri" w:eastAsia="微软雅黑"/>
                <w:color w:val="4A4A4A"/>
                <w:sz w:val="19"/>
              </w:rPr>
              <w:t xml:space="preserve">自然的不规则雨效</w:t>
            </w:r>
          </w:p>
        </w:tc>
      </w:tr>
      <w:tr>
        <w:tc>
          <w:tcPr/>
          <w:p>
            <w:pPr>
              <w:pStyle w:val="Compact"/>
              <w:jc w:val="left"/>
            </w:pPr>
            <w:r>
              <w:rPr>
                <w:rFonts w:ascii="Calibri" w:hAnsi="Calibri" w:eastAsia="微软雅黑"/>
                <w:color w:val="4A4A4A"/>
                <w:sz w:val="19"/>
              </w:rPr>
              <w:t xml:space="preserve">卡片背景</w:t>
            </w:r>
          </w:p>
        </w:tc>
        <w:tc>
          <w:tcPr/>
          <w:p>
            <w:pPr>
              <w:pStyle w:val="Compact"/>
              <w:jc w:val="left"/>
            </w:pPr>
            <w:r>
              <w:rPr>
                <w:rStyle w:val="VerbatimChar"/>
                <w:rFonts w:ascii="Calibri" w:hAnsi="Calibri" w:eastAsia="微软雅黑"/>
                <w:color w:val="4A4A4A"/>
                <w:sz w:val="19"/>
              </w:rPr>
              <w:t xml:space="preserve">rgba(0,0,0,0.85)</w:t>
            </w:r>
          </w:p>
        </w:tc>
        <w:tc>
          <w:tcPr/>
          <w:p>
            <w:pPr>
              <w:pStyle w:val="Compact"/>
              <w:jc w:val="left"/>
            </w:pPr>
            <w:r>
              <w:rPr>
                <w:rFonts w:ascii="Calibri" w:hAnsi="Calibri" w:eastAsia="微软雅黑"/>
                <w:color w:val="4A4A4A"/>
                <w:sz w:val="19"/>
              </w:rPr>
              <w:t xml:space="preserve">高透明度黑底，字符隐约可见</w:t>
            </w:r>
          </w:p>
        </w:tc>
      </w:tr>
      <w:tr>
        <w:tc>
          <w:tcPr/>
          <w:p>
            <w:pPr>
              <w:pStyle w:val="Compact"/>
              <w:jc w:val="left"/>
            </w:pPr>
            <w:r>
              <w:rPr>
                <w:rFonts w:ascii="Calibri" w:hAnsi="Calibri" w:eastAsia="微软雅黑"/>
                <w:color w:val="4A4A4A"/>
                <w:sz w:val="19"/>
              </w:rPr>
              <w:t xml:space="preserve">卡片边框</w:t>
            </w:r>
          </w:p>
        </w:tc>
        <w:tc>
          <w:tcPr/>
          <w:p>
            <w:pPr>
              <w:pStyle w:val="Compact"/>
              <w:jc w:val="left"/>
            </w:pPr>
            <w:r>
              <w:rPr>
                <w:rStyle w:val="VerbatimChar"/>
                <w:rFonts w:ascii="Calibri" w:hAnsi="Calibri" w:eastAsia="微软雅黑"/>
                <w:color w:val="4A4A4A"/>
                <w:sz w:val="19"/>
              </w:rPr>
              <w:t xml:space="preserve">1px solid rgba(34,197,94,0.3)</w:t>
            </w:r>
          </w:p>
        </w:tc>
        <w:tc>
          <w:tcPr/>
          <w:p>
            <w:pPr>
              <w:pStyle w:val="Compact"/>
              <w:jc w:val="left"/>
            </w:pPr>
            <w:r>
              <w:rPr>
                <w:rFonts w:ascii="Calibri" w:hAnsi="Calibri" w:eastAsia="微软雅黑"/>
                <w:color w:val="4A4A4A"/>
                <w:sz w:val="19"/>
              </w:rPr>
              <w:t xml:space="preserve">绿色发光边框，终端窗口感</w:t>
            </w:r>
          </w:p>
        </w:tc>
      </w:tr>
      <w:tr>
        <w:tc>
          <w:tcPr/>
          <w:p>
            <w:pPr>
              <w:pStyle w:val="Compact"/>
              <w:jc w:val="left"/>
            </w:pPr>
            <w:r>
              <w:rPr>
                <w:rFonts w:ascii="Calibri" w:hAnsi="Calibri" w:eastAsia="微软雅黑"/>
                <w:color w:val="4A4A4A"/>
                <w:sz w:val="19"/>
              </w:rPr>
              <w:t xml:space="preserve">卡片圆角</w:t>
            </w:r>
          </w:p>
        </w:tc>
        <w:tc>
          <w:tcPr/>
          <w:p>
            <w:pPr>
              <w:pStyle w:val="Compact"/>
              <w:jc w:val="left"/>
            </w:pPr>
            <w:r>
              <w:rPr>
                <w:rStyle w:val="VerbatimChar"/>
                <w:rFonts w:ascii="Calibri" w:hAnsi="Calibri" w:eastAsia="微软雅黑"/>
                <w:color w:val="4A4A4A"/>
                <w:sz w:val="19"/>
              </w:rPr>
              <w:t xml:space="preserve">4px</w:t>
            </w:r>
          </w:p>
        </w:tc>
        <w:tc>
          <w:tcPr/>
          <w:p>
            <w:pPr>
              <w:pStyle w:val="Compact"/>
              <w:jc w:val="left"/>
            </w:pPr>
            <w:r>
              <w:rPr>
                <w:rFonts w:ascii="Calibri" w:hAnsi="Calibri" w:eastAsia="微软雅黑"/>
                <w:color w:val="4A4A4A"/>
                <w:sz w:val="19"/>
              </w:rPr>
              <w:t xml:space="preserve">极小圆角，锐利的技术感</w:t>
            </w:r>
          </w:p>
        </w:tc>
      </w:tr>
      <w:tr>
        <w:tc>
          <w:tcPr/>
          <w:p>
            <w:pPr>
              <w:pStyle w:val="Compact"/>
              <w:jc w:val="left"/>
            </w:pPr>
            <w:r>
              <w:rPr>
                <w:rFonts w:ascii="Calibri" w:hAnsi="Calibri" w:eastAsia="微软雅黑"/>
                <w:color w:val="4A4A4A"/>
                <w:sz w:val="19"/>
              </w:rPr>
              <w:t xml:space="preserve">标题字体</w:t>
            </w:r>
          </w:p>
        </w:tc>
        <w:tc>
          <w:tcPr/>
          <w:p>
            <w:pPr>
              <w:pStyle w:val="Compact"/>
              <w:jc w:val="left"/>
            </w:pPr>
            <w:r>
              <w:rPr>
                <w:rStyle w:val="VerbatimChar"/>
                <w:rFonts w:ascii="Calibri" w:hAnsi="Calibri" w:eastAsia="微软雅黑"/>
                <w:color w:val="4A4A4A"/>
                <w:sz w:val="19"/>
              </w:rPr>
              <w:t xml:space="preserve">JetBrains Mono</w:t>
            </w:r>
            <w:r>
              <w:rPr>
                <w:rFonts w:ascii="Calibri" w:hAnsi="Calibri" w:eastAsia="微软雅黑"/>
                <w:color w:val="4A4A4A"/>
                <w:sz w:val="19"/>
              </w:rPr>
              <w:t xml:space="preserve">，</w:t>
            </w:r>
            <w:r>
              <w:rPr>
                <w:rStyle w:val="VerbatimChar"/>
                <w:rFonts w:ascii="Calibri" w:hAnsi="Calibri" w:eastAsia="微软雅黑"/>
                <w:color w:val="4A4A4A"/>
                <w:sz w:val="19"/>
              </w:rPr>
              <w:t xml:space="preserve">22px</w:t>
            </w:r>
            <w:r>
              <w:rPr>
                <w:rFonts w:ascii="Calibri" w:hAnsi="Calibri" w:eastAsia="微软雅黑"/>
                <w:color w:val="4A4A4A"/>
                <w:sz w:val="19"/>
              </w:rPr>
              <w:t xml:space="preserve">，</w:t>
            </w:r>
            <w:r>
              <w:rPr>
                <w:rStyle w:val="VerbatimChar"/>
                <w:rFonts w:ascii="Calibri" w:hAnsi="Calibri" w:eastAsia="微软雅黑"/>
                <w:color w:val="4A4A4A"/>
                <w:sz w:val="19"/>
              </w:rPr>
              <w:t xml:space="preserve">#22c55e</w:t>
            </w:r>
          </w:p>
        </w:tc>
        <w:tc>
          <w:tcPr/>
          <w:p>
            <w:pPr>
              <w:pStyle w:val="Compact"/>
              <w:jc w:val="left"/>
            </w:pPr>
            <w:r>
              <w:rPr>
                <w:rFonts w:ascii="Calibri" w:hAnsi="Calibri" w:eastAsia="微软雅黑"/>
                <w:color w:val="4A4A4A"/>
                <w:sz w:val="19"/>
              </w:rPr>
              <w:t xml:space="preserve">等宽字体是终端的灵魂</w:t>
            </w:r>
          </w:p>
        </w:tc>
      </w:tr>
      <w:tr>
        <w:tc>
          <w:tcPr/>
          <w:p>
            <w:pPr>
              <w:pStyle w:val="Compact"/>
              <w:jc w:val="left"/>
            </w:pPr>
            <w:r>
              <w:rPr>
                <w:rFonts w:ascii="Calibri" w:hAnsi="Calibri" w:eastAsia="微软雅黑"/>
                <w:color w:val="4A4A4A"/>
                <w:sz w:val="19"/>
              </w:rPr>
              <w:t xml:space="preserve">标题文字</w:t>
            </w:r>
          </w:p>
        </w:tc>
        <w:tc>
          <w:tcPr/>
          <w:p>
            <w:pPr>
              <w:pStyle w:val="Compact"/>
              <w:jc w:val="left"/>
            </w:pPr>
            <w:r>
              <w:rPr>
                <w:rStyle w:val="VerbatimChar"/>
                <w:rFonts w:ascii="Calibri" w:hAnsi="Calibri" w:eastAsia="微软雅黑"/>
                <w:color w:val="4A4A4A"/>
                <w:sz w:val="19"/>
              </w:rPr>
              <w:t xml:space="preserve">&gt; sql-platform login</w:t>
            </w:r>
          </w:p>
        </w:tc>
        <w:tc>
          <w:tcPr/>
          <w:p>
            <w:pPr>
              <w:pStyle w:val="Compact"/>
              <w:jc w:val="left"/>
            </w:pPr>
            <w:r>
              <w:rPr>
                <w:rFonts w:ascii="Calibri" w:hAnsi="Calibri" w:eastAsia="微软雅黑"/>
                <w:color w:val="4A4A4A"/>
                <w:sz w:val="19"/>
              </w:rPr>
              <w:t xml:space="preserve">命令行风格的标题</w:t>
            </w:r>
          </w:p>
        </w:tc>
      </w:tr>
      <w:tr>
        <w:tc>
          <w:tcPr/>
          <w:p>
            <w:pPr>
              <w:pStyle w:val="Compact"/>
              <w:jc w:val="left"/>
            </w:pPr>
            <w:r>
              <w:rPr>
                <w:rFonts w:ascii="Calibri" w:hAnsi="Calibri" w:eastAsia="微软雅黑"/>
                <w:color w:val="4A4A4A"/>
                <w:sz w:val="19"/>
              </w:rPr>
              <w:t xml:space="preserve">副标题</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请输入您的凭据以继续</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13px</w:t>
            </w:r>
            <w:r>
              <w:rPr>
                <w:rFonts w:ascii="Calibri" w:hAnsi="Calibri" w:eastAsia="微软雅黑"/>
                <w:color w:val="4A4A4A"/>
                <w:sz w:val="19"/>
              </w:rPr>
              <w:t xml:space="preserve">，</w:t>
            </w:r>
            <w:r>
              <w:rPr>
                <w:rStyle w:val="VerbatimChar"/>
                <w:rFonts w:ascii="Calibri" w:hAnsi="Calibri" w:eastAsia="微软雅黑"/>
                <w:color w:val="4A4A4A"/>
                <w:sz w:val="19"/>
              </w:rPr>
              <w:t xml:space="preserve">#4ade80</w:t>
            </w:r>
          </w:p>
        </w:tc>
        <w:tc>
          <w:tcPr/>
          <w:p>
            <w:pPr>
              <w:pStyle w:val="Compact"/>
              <w:jc w:val="left"/>
            </w:pPr>
            <w:r>
              <w:rPr>
                <w:rFonts w:ascii="Calibri" w:hAnsi="Calibri" w:eastAsia="微软雅黑"/>
                <w:color w:val="4A4A4A"/>
                <w:sz w:val="19"/>
              </w:rPr>
              <w:t xml:space="preserve">浅绿说明文字</w:t>
            </w:r>
          </w:p>
        </w:tc>
      </w:tr>
      <w:tr>
        <w:tc>
          <w:tcPr/>
          <w:p>
            <w:pPr>
              <w:pStyle w:val="Compact"/>
              <w:jc w:val="left"/>
            </w:pPr>
            <w:r>
              <w:rPr>
                <w:rFonts w:ascii="Calibri" w:hAnsi="Calibri" w:eastAsia="微软雅黑"/>
                <w:color w:val="4A4A4A"/>
                <w:sz w:val="19"/>
              </w:rPr>
              <w:t xml:space="preserve">输入框背景</w:t>
            </w:r>
          </w:p>
        </w:tc>
        <w:tc>
          <w:tcPr/>
          <w:p>
            <w:pPr>
              <w:pStyle w:val="Compact"/>
              <w:jc w:val="left"/>
            </w:pPr>
            <w:r>
              <w:rPr>
                <w:rStyle w:val="VerbatimChar"/>
                <w:rFonts w:ascii="Calibri" w:hAnsi="Calibri" w:eastAsia="微软雅黑"/>
                <w:color w:val="4A4A4A"/>
                <w:sz w:val="19"/>
              </w:rPr>
              <w:t xml:space="preserve">#0a0a0a</w:t>
            </w:r>
          </w:p>
        </w:tc>
        <w:tc>
          <w:tcPr/>
          <w:p>
            <w:pPr>
              <w:pStyle w:val="Compact"/>
              <w:jc w:val="left"/>
            </w:pPr>
            <w:r>
              <w:rPr>
                <w:rFonts w:ascii="Calibri" w:hAnsi="Calibri" w:eastAsia="微软雅黑"/>
                <w:color w:val="4A4A4A"/>
                <w:sz w:val="19"/>
              </w:rPr>
              <w:t xml:space="preserve">深黑，区别于卡片</w:t>
            </w:r>
          </w:p>
        </w:tc>
      </w:tr>
      <w:tr>
        <w:tc>
          <w:tcPr/>
          <w:p>
            <w:pPr>
              <w:pStyle w:val="Compact"/>
              <w:jc w:val="left"/>
            </w:pPr>
            <w:r>
              <w:rPr>
                <w:rFonts w:ascii="Calibri" w:hAnsi="Calibri" w:eastAsia="微软雅黑"/>
                <w:color w:val="4A4A4A"/>
                <w:sz w:val="19"/>
              </w:rPr>
              <w:t xml:space="preserve">输入框边框</w:t>
            </w:r>
          </w:p>
        </w:tc>
        <w:tc>
          <w:tcPr/>
          <w:p>
            <w:pPr>
              <w:pStyle w:val="Compact"/>
              <w:jc w:val="left"/>
            </w:pPr>
            <w:r>
              <w:rPr>
                <w:rStyle w:val="VerbatimChar"/>
                <w:rFonts w:ascii="Calibri" w:hAnsi="Calibri" w:eastAsia="微软雅黑"/>
                <w:color w:val="4A4A4A"/>
                <w:sz w:val="19"/>
              </w:rPr>
              <w:t xml:space="preserve">1px solid rgba(34,197,94,0.25)</w:t>
            </w:r>
          </w:p>
        </w:tc>
        <w:tc>
          <w:tcPr/>
          <w:p>
            <w:pPr>
              <w:pStyle w:val="Compact"/>
              <w:jc w:val="left"/>
            </w:pPr>
            <w:r>
              <w:rPr>
                <w:rFonts w:ascii="Calibri" w:hAnsi="Calibri" w:eastAsia="微软雅黑"/>
                <w:color w:val="4A4A4A"/>
                <w:sz w:val="19"/>
              </w:rPr>
              <w:t xml:space="preserve">微弱绿边</w:t>
            </w:r>
          </w:p>
        </w:tc>
      </w:tr>
      <w:tr>
        <w:tc>
          <w:tcPr/>
          <w:p>
            <w:pPr>
              <w:pStyle w:val="Compact"/>
              <w:jc w:val="left"/>
            </w:pPr>
            <w:r>
              <w:rPr>
                <w:rFonts w:ascii="Calibri" w:hAnsi="Calibri" w:eastAsia="微软雅黑"/>
                <w:color w:val="4A4A4A"/>
                <w:sz w:val="19"/>
              </w:rPr>
              <w:t xml:space="preserve">输入框圆角</w:t>
            </w:r>
          </w:p>
        </w:tc>
        <w:tc>
          <w:tcPr/>
          <w:p>
            <w:pPr>
              <w:pStyle w:val="Compact"/>
              <w:jc w:val="left"/>
            </w:pPr>
            <w:r>
              <w:rPr>
                <w:rStyle w:val="VerbatimChar"/>
                <w:rFonts w:ascii="Calibri" w:hAnsi="Calibri" w:eastAsia="微软雅黑"/>
                <w:color w:val="4A4A4A"/>
                <w:sz w:val="19"/>
              </w:rPr>
              <w:t xml:space="preserve">4px</w:t>
            </w:r>
          </w:p>
        </w:tc>
        <w:tc>
          <w:tcPr/>
          <w:p>
            <w:pPr>
              <w:pStyle w:val="Compact"/>
              <w:jc w:val="left"/>
            </w:pPr>
            <w:r>
              <w:rPr>
                <w:rFonts w:ascii="Calibri" w:hAnsi="Calibri" w:eastAsia="微软雅黑"/>
                <w:color w:val="4A4A4A"/>
                <w:sz w:val="19"/>
              </w:rPr>
              <w:t xml:space="preserve">锐利</w:t>
            </w:r>
          </w:p>
        </w:tc>
      </w:tr>
      <w:tr>
        <w:tc>
          <w:tcPr/>
          <w:p>
            <w:pPr>
              <w:pStyle w:val="Compact"/>
              <w:jc w:val="left"/>
            </w:pPr>
            <w:r>
              <w:rPr>
                <w:rFonts w:ascii="Calibri" w:hAnsi="Calibri" w:eastAsia="微软雅黑"/>
                <w:color w:val="4A4A4A"/>
                <w:sz w:val="19"/>
              </w:rPr>
              <w:t xml:space="preserve">输入框字体</w:t>
            </w:r>
          </w:p>
        </w:tc>
        <w:tc>
          <w:tcPr/>
          <w:p>
            <w:pPr>
              <w:pStyle w:val="Compact"/>
              <w:jc w:val="left"/>
            </w:pPr>
            <w:r>
              <w:rPr>
                <w:rStyle w:val="VerbatimChar"/>
                <w:rFonts w:ascii="Calibri" w:hAnsi="Calibri" w:eastAsia="微软雅黑"/>
                <w:color w:val="4A4A4A"/>
                <w:sz w:val="19"/>
              </w:rPr>
              <w:t xml:space="preserve">JetBrains Mono</w:t>
            </w:r>
            <w:r>
              <w:rPr>
                <w:rFonts w:ascii="Calibri" w:hAnsi="Calibri" w:eastAsia="微软雅黑"/>
                <w:color w:val="4A4A4A"/>
                <w:sz w:val="19"/>
              </w:rPr>
              <w:t xml:space="preserve">，</w:t>
            </w:r>
            <w:r>
              <w:rPr>
                <w:rStyle w:val="VerbatimCha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打字机般的输入体验</w:t>
            </w:r>
          </w:p>
        </w:tc>
      </w:tr>
      <w:tr>
        <w:tc>
          <w:tcPr/>
          <w:p>
            <w:pPr>
              <w:pStyle w:val="Compact"/>
              <w:jc w:val="left"/>
            </w:pPr>
            <w:r>
              <w:rPr>
                <w:rFonts w:ascii="Calibri" w:hAnsi="Calibri" w:eastAsia="微软雅黑"/>
                <w:color w:val="4A4A4A"/>
                <w:sz w:val="19"/>
              </w:rPr>
              <w:t xml:space="preserve">输入框文字色</w:t>
            </w:r>
          </w:p>
        </w:tc>
        <w:tc>
          <w:tcPr/>
          <w:p>
            <w:pPr>
              <w:pStyle w:val="Compact"/>
              <w:jc w:val="left"/>
            </w:pPr>
            <w:r>
              <w:rPr>
                <w:rStyle w:val="VerbatimChar"/>
                <w:rFonts w:ascii="Calibri" w:hAnsi="Calibri" w:eastAsia="微软雅黑"/>
                <w:color w:val="4A4A4A"/>
                <w:sz w:val="19"/>
              </w:rPr>
              <w:t xml:space="preserve">#22c55e</w:t>
            </w:r>
          </w:p>
        </w:tc>
        <w:tc>
          <w:tcPr/>
          <w:p>
            <w:pPr>
              <w:pStyle w:val="Compact"/>
              <w:jc w:val="left"/>
            </w:pPr>
            <w:r>
              <w:rPr>
                <w:rFonts w:ascii="Calibri" w:hAnsi="Calibri" w:eastAsia="微软雅黑"/>
                <w:color w:val="4A4A4A"/>
                <w:sz w:val="19"/>
              </w:rPr>
              <w:t xml:space="preserve">绿色输入文字</w:t>
            </w:r>
          </w:p>
        </w:tc>
      </w:tr>
      <w:tr>
        <w:tc>
          <w:tcPr/>
          <w:p>
            <w:pPr>
              <w:pStyle w:val="Compact"/>
              <w:jc w:val="left"/>
            </w:pPr>
            <w:r>
              <w:rPr>
                <w:rFonts w:ascii="Calibri" w:hAnsi="Calibri" w:eastAsia="微软雅黑"/>
                <w:color w:val="4A4A4A"/>
                <w:sz w:val="19"/>
              </w:rPr>
              <w:t xml:space="preserve">Placeholder</w:t>
            </w:r>
          </w:p>
        </w:tc>
        <w:tc>
          <w:tcPr/>
          <w:p>
            <w:pPr>
              <w:pStyle w:val="Compact"/>
              <w:jc w:val="left"/>
            </w:pPr>
            <w:r>
              <w:rPr>
                <w:rStyle w:val="VerbatimChar"/>
                <w:rFonts w:ascii="Calibri" w:hAnsi="Calibri" w:eastAsia="微软雅黑"/>
                <w:color w:val="4A4A4A"/>
                <w:sz w:val="19"/>
              </w:rPr>
              <w:t xml:space="preserve">#374151</w:t>
            </w:r>
            <w:r>
              <w:rPr>
                <w:rFonts w:ascii="Calibri" w:hAnsi="Calibri" w:eastAsia="微软雅黑"/>
                <w:color w:val="4A4A4A"/>
                <w:sz w:val="19"/>
              </w:rPr>
              <w:t xml:space="preserve">（深灰）</w:t>
            </w:r>
          </w:p>
        </w:tc>
        <w:tc>
          <w:tcPr/>
          <w:p>
            <w:pPr>
              <w:pStyle w:val="Compact"/>
              <w:jc w:val="left"/>
            </w:pPr>
            <w:r>
              <w:rPr>
                <w:rFonts w:ascii="Calibri" w:hAnsi="Calibri" w:eastAsia="微软雅黑"/>
                <w:color w:val="4A4A4A"/>
                <w:sz w:val="19"/>
              </w:rPr>
              <w:t xml:space="preserve">低调提示</w:t>
            </w:r>
          </w:p>
        </w:tc>
      </w:tr>
      <w:tr>
        <w:tc>
          <w:tcPr/>
          <w:p>
            <w:pPr>
              <w:pStyle w:val="Compact"/>
              <w:jc w:val="left"/>
            </w:pPr>
            <w:r>
              <w:rPr>
                <w:rFonts w:ascii="Calibri" w:hAnsi="Calibri" w:eastAsia="微软雅黑"/>
                <w:color w:val="4A4A4A"/>
                <w:sz w:val="19"/>
              </w:rPr>
              <w:t xml:space="preserve">输入框聚焦</w:t>
            </w:r>
          </w:p>
        </w:tc>
        <w:tc>
          <w:tcPr/>
          <w:p>
            <w:pPr>
              <w:pStyle w:val="Compact"/>
              <w:jc w:val="left"/>
            </w:pPr>
            <w:r>
              <w:rPr>
                <w:rFonts w:ascii="Calibri" w:hAnsi="Calibri" w:eastAsia="微软雅黑"/>
                <w:color w:val="4A4A4A"/>
                <w:sz w:val="19"/>
              </w:rPr>
              <w:t xml:space="preserve">边框变为</w:t>
            </w:r>
            <w:r>
              <w:rPr>
                <w:rFonts w:ascii="Calibri" w:hAnsi="Calibri" w:eastAsia="微软雅黑"/>
                <w:color w:val="4A4A4A"/>
                <w:sz w:val="19"/>
              </w:rPr>
              <w:t xml:space="preserve"> </w:t>
            </w:r>
            <w:r>
              <w:rPr>
                <w:rStyle w:val="VerbatimChar"/>
                <w:rFonts w:ascii="Calibri" w:hAnsi="Calibri" w:eastAsia="微软雅黑"/>
                <w:color w:val="4A4A4A"/>
                <w:sz w:val="19"/>
              </w:rPr>
              <w:t xml:space="preserve">rgba(34,197,94,0.6)</w:t>
            </w:r>
          </w:p>
        </w:tc>
        <w:tc>
          <w:tcPr/>
          <w:p>
            <w:pPr>
              <w:pStyle w:val="Compact"/>
              <w:jc w:val="left"/>
            </w:pPr>
            <w:r>
              <w:rPr>
                <w:rFonts w:ascii="Calibri" w:hAnsi="Calibri" w:eastAsia="微软雅黑"/>
                <w:color w:val="4A4A4A"/>
                <w:sz w:val="19"/>
              </w:rPr>
              <w:t xml:space="preserve">明亮的绿色边框</w:t>
            </w:r>
          </w:p>
        </w:tc>
      </w:tr>
      <w:tr>
        <w:tc>
          <w:tcPr/>
          <w:p>
            <w:pPr>
              <w:pStyle w:val="Compact"/>
              <w:jc w:val="left"/>
            </w:pPr>
            <w:r>
              <w:rPr>
                <w:rFonts w:ascii="Calibri" w:hAnsi="Calibri" w:eastAsia="微软雅黑"/>
                <w:color w:val="4A4A4A"/>
                <w:sz w:val="19"/>
              </w:rPr>
              <w:t xml:space="preserve">按钮背景</w:t>
            </w:r>
          </w:p>
        </w:tc>
        <w:tc>
          <w:tcPr/>
          <w:p>
            <w:pPr>
              <w:pStyle w:val="Compact"/>
              <w:jc w:val="left"/>
            </w:pPr>
            <w:r>
              <w:rPr>
                <w:rStyle w:val="VerbatimChar"/>
                <w:rFonts w:ascii="Calibri" w:hAnsi="Calibri" w:eastAsia="微软雅黑"/>
                <w:color w:val="4A4A4A"/>
                <w:sz w:val="19"/>
              </w:rPr>
              <w:t xml:space="preserve">#22c55e</w:t>
            </w:r>
          </w:p>
        </w:tc>
        <w:tc>
          <w:tcPr/>
          <w:p>
            <w:pPr>
              <w:pStyle w:val="Compact"/>
              <w:jc w:val="left"/>
            </w:pPr>
            <w:r>
              <w:rPr>
                <w:rFonts w:ascii="Calibri" w:hAnsi="Calibri" w:eastAsia="微软雅黑"/>
                <w:color w:val="4A4A4A"/>
                <w:sz w:val="19"/>
              </w:rPr>
              <w:t xml:space="preserve">醒目绿色</w:t>
            </w:r>
          </w:p>
        </w:tc>
      </w:tr>
      <w:tr>
        <w:tc>
          <w:tcPr/>
          <w:p>
            <w:pPr>
              <w:pStyle w:val="Compact"/>
              <w:jc w:val="left"/>
            </w:pPr>
            <w:r>
              <w:rPr>
                <w:rFonts w:ascii="Calibri" w:hAnsi="Calibri" w:eastAsia="微软雅黑"/>
                <w:color w:val="4A4A4A"/>
                <w:sz w:val="19"/>
              </w:rPr>
              <w:t xml:space="preserve">按钮文字</w:t>
            </w:r>
          </w:p>
        </w:tc>
        <w:tc>
          <w:tcPr/>
          <w:p>
            <w:pPr>
              <w:pStyle w:val="Compact"/>
              <w:jc w:val="left"/>
            </w:pPr>
            <w:r>
              <w:rPr>
                <w:rStyle w:val="VerbatimChar"/>
                <w:rFonts w:ascii="Calibri" w:hAnsi="Calibri" w:eastAsia="微软雅黑"/>
                <w:color w:val="4A4A4A"/>
                <w:sz w:val="19"/>
              </w:rPr>
              <w:t xml:space="preserve">#000000</w:t>
            </w:r>
            <w:r>
              <w:rPr>
                <w:rFonts w:ascii="Calibri" w:hAnsi="Calibri" w:eastAsia="微软雅黑"/>
                <w:color w:val="4A4A4A"/>
                <w:sz w:val="19"/>
              </w:rPr>
              <w:t xml:space="preserve">，</w:t>
            </w:r>
            <w:r>
              <w:rPr>
                <w:rStyle w:val="VerbatimChar"/>
                <w:rFonts w:ascii="Calibri" w:hAnsi="Calibri" w:eastAsia="微软雅黑"/>
                <w:color w:val="4A4A4A"/>
                <w:sz w:val="19"/>
              </w:rPr>
              <w:t xml:space="preserve">JetBrains Mono</w:t>
            </w:r>
            <w:r>
              <w:rPr>
                <w:rFonts w:ascii="Calibri" w:hAnsi="Calibri" w:eastAsia="微软雅黑"/>
                <w:color w:val="4A4A4A"/>
                <w:sz w:val="19"/>
              </w:rPr>
              <w:t xml:space="preserve">，字重 600</w:t>
            </w:r>
          </w:p>
        </w:tc>
        <w:tc>
          <w:tcPr/>
          <w:p>
            <w:pPr>
              <w:pStyle w:val="Compact"/>
              <w:jc w:val="left"/>
            </w:pPr>
            <w:r>
              <w:rPr>
                <w:rFonts w:ascii="Calibri" w:hAnsi="Calibri" w:eastAsia="微软雅黑"/>
                <w:color w:val="4A4A4A"/>
                <w:sz w:val="19"/>
              </w:rPr>
              <w:t xml:space="preserve">黑底绿字，高对比</w:t>
            </w:r>
          </w:p>
        </w:tc>
      </w:tr>
      <w:tr>
        <w:tc>
          <w:tcPr/>
          <w:p>
            <w:pPr>
              <w:pStyle w:val="Compact"/>
              <w:jc w:val="left"/>
            </w:pPr>
            <w:r>
              <w:rPr>
                <w:rFonts w:ascii="Calibri" w:hAnsi="Calibri" w:eastAsia="微软雅黑"/>
                <w:color w:val="4A4A4A"/>
                <w:sz w:val="19"/>
              </w:rPr>
              <w:t xml:space="preserve">按钮圆角</w:t>
            </w:r>
          </w:p>
        </w:tc>
        <w:tc>
          <w:tcPr/>
          <w:p>
            <w:pPr>
              <w:pStyle w:val="Compact"/>
              <w:jc w:val="left"/>
            </w:pPr>
            <w:r>
              <w:rPr>
                <w:rStyle w:val="VerbatimChar"/>
                <w:rFonts w:ascii="Calibri" w:hAnsi="Calibri" w:eastAsia="微软雅黑"/>
                <w:color w:val="4A4A4A"/>
                <w:sz w:val="19"/>
              </w:rPr>
              <w:t xml:space="preserve">4px</w:t>
            </w:r>
          </w:p>
        </w:tc>
        <w:tc>
          <w:tcPr/>
          <w:p>
            <w:pPr>
              <w:pStyle w:val="Compact"/>
              <w:jc w:val="left"/>
            </w:pPr>
            <w:r>
              <w:rPr>
                <w:rFonts w:ascii="Calibri" w:hAnsi="Calibri" w:eastAsia="微软雅黑"/>
                <w:color w:val="4A4A4A"/>
                <w:sz w:val="19"/>
              </w:rPr>
              <w:t xml:space="preserve">锐利风格统一</w:t>
            </w:r>
          </w:p>
        </w:tc>
      </w:tr>
      <w:tr>
        <w:tc>
          <w:tcPr/>
          <w:p>
            <w:pPr>
              <w:pStyle w:val="Compact"/>
              <w:jc w:val="left"/>
            </w:pPr>
            <w:r>
              <w:rPr>
                <w:rFonts w:ascii="Calibri" w:hAnsi="Calibri" w:eastAsia="微软雅黑"/>
                <w:color w:val="4A4A4A"/>
                <w:sz w:val="19"/>
              </w:rPr>
              <w:t xml:space="preserve">光标</w:t>
            </w:r>
          </w:p>
        </w:tc>
        <w:tc>
          <w:tcPr/>
          <w:p>
            <w:pPr>
              <w:pStyle w:val="Compact"/>
              <w:jc w:val="left"/>
            </w:pPr>
            <w:r>
              <w:rPr>
                <w:rFonts w:ascii="Calibri" w:hAnsi="Calibri" w:eastAsia="微软雅黑"/>
                <w:color w:val="4A4A4A"/>
                <w:sz w:val="19"/>
              </w:rPr>
              <w:t xml:space="preserve">自定义绿色闪烁光标</w:t>
            </w:r>
          </w:p>
        </w:tc>
        <w:tc>
          <w:tcPr/>
          <w:p>
            <w:pPr>
              <w:pStyle w:val="Compact"/>
              <w:jc w:val="left"/>
            </w:pPr>
            <w:r>
              <w:rPr>
                <w:rStyle w:val="VerbatimChar"/>
                <w:rFonts w:ascii="Calibri" w:hAnsi="Calibri" w:eastAsia="微软雅黑"/>
                <w:color w:val="4A4A4A"/>
                <w:sz w:val="19"/>
              </w:rPr>
              <w:t xml:space="preserve">2px</w:t>
            </w:r>
            <w:r>
              <w:rPr>
                <w:rFonts w:ascii="Calibri" w:hAnsi="Calibri" w:eastAsia="微软雅黑"/>
                <w:color w:val="4A4A4A"/>
                <w:sz w:val="19"/>
              </w:rPr>
              <w:t xml:space="preserve"> </w:t>
            </w:r>
            <w:r>
              <w:rPr>
                <w:rFonts w:ascii="Calibri" w:hAnsi="Calibri" w:eastAsia="微软雅黑"/>
                <w:color w:val="4A4A4A"/>
                <w:sz w:val="19"/>
              </w:rPr>
              <w:t xml:space="preserve">宽竖线，每</w:t>
            </w:r>
            <w:r>
              <w:rPr>
                <w:rFonts w:ascii="Calibri" w:hAnsi="Calibri" w:eastAsia="微软雅黑"/>
                <w:color w:val="4A4A4A"/>
                <w:sz w:val="19"/>
              </w:rPr>
              <w:t xml:space="preserve"> </w:t>
            </w:r>
            <w:r>
              <w:rPr>
                <w:rStyle w:val="VerbatimChar"/>
                <w:rFonts w:ascii="Calibri" w:hAnsi="Calibri" w:eastAsia="微软雅黑"/>
                <w:color w:val="4A4A4A"/>
                <w:sz w:val="19"/>
              </w:rPr>
              <w:t xml:space="preserve">530ms</w:t>
            </w:r>
            <w:r>
              <w:rPr>
                <w:rFonts w:ascii="Calibri" w:hAnsi="Calibri" w:eastAsia="微软雅黑"/>
                <w:color w:val="4A4A4A"/>
                <w:sz w:val="19"/>
              </w:rPr>
              <w:t xml:space="preserve"> </w:t>
            </w:r>
            <w:r>
              <w:rPr>
                <w:rFonts w:ascii="Calibri" w:hAnsi="Calibri" w:eastAsia="微软雅黑"/>
                <w:color w:val="4A4A4A"/>
                <w:sz w:val="19"/>
              </w:rPr>
              <w:t xml:space="preserve">闪烁</w:t>
            </w:r>
          </w:p>
        </w:tc>
      </w:tr>
      <w:tr>
        <w:tc>
          <w:tcPr/>
          <w:p>
            <w:pPr>
              <w:pStyle w:val="Compact"/>
              <w:jc w:val="left"/>
            </w:pPr>
            <w:r>
              <w:rPr>
                <w:rFonts w:ascii="Calibri" w:hAnsi="Calibri" w:eastAsia="微软雅黑"/>
                <w:color w:val="4A4A4A"/>
                <w:sz w:val="19"/>
              </w:rPr>
              <w:t xml:space="preserve">底部版本号</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v2.4.1 — build 20240815</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11px</w:t>
            </w:r>
            <w:r>
              <w:rPr>
                <w:rFonts w:ascii="Calibri" w:hAnsi="Calibri" w:eastAsia="微软雅黑"/>
                <w:color w:val="4A4A4A"/>
                <w:sz w:val="19"/>
              </w:rPr>
              <w:t xml:space="preserve">，</w:t>
            </w:r>
            <w:r>
              <w:rPr>
                <w:rStyle w:val="VerbatimChar"/>
                <w:rFonts w:ascii="Calibri" w:hAnsi="Calibri" w:eastAsia="微软雅黑"/>
                <w:color w:val="4A4A4A"/>
                <w:sz w:val="19"/>
              </w:rPr>
              <w:t xml:space="preserve">#374151</w:t>
            </w:r>
          </w:p>
        </w:tc>
        <w:tc>
          <w:tcPr/>
          <w:p>
            <w:pPr>
              <w:pStyle w:val="Compact"/>
              <w:jc w:val="left"/>
            </w:pPr>
            <w:r>
              <w:rPr>
                <w:rFonts w:ascii="Calibri" w:hAnsi="Calibri" w:eastAsia="微软雅黑"/>
                <w:color w:val="4A4A4A"/>
                <w:sz w:val="19"/>
              </w:rPr>
              <w:t xml:space="preserve">开发者熟悉的版本信息</w:t>
            </w:r>
          </w:p>
        </w:tc>
      </w:tr>
    </w:tbl>
    <w:bookmarkEnd w:id="70"/>
    <w:bookmarkStart w:id="71" w:name="动效规范-3"/>
    <w:p>
      <w:pPr>
        <w:pStyle w:val="Heading4"/>
      </w:pPr>
      <w:r>
        <w:t xml:space="preserve">动效规范</w:t>
      </w:r>
    </w:p>
    <w:p>
      <w:pPr>
        <w:pStyle w:val="FirstParagraph"/>
      </w:pPr>
      <w:r>
        <w:rPr>
          <w:bCs/>
          <w:b/>
        </w:rPr>
        <w:t xml:space="preserve">字符雨动画</w:t>
      </w:r>
      <w:r>
        <w:t xml:space="preserve">：使用 Canvas 2D 实现。初始化多列字符，每列以随机速度向下滚动。每个字符有随机的生命周期——新字符高亮（</w:t>
      </w:r>
      <w:r>
        <w:rPr>
          <w:rStyle w:val="VerbatimChar"/>
        </w:rPr>
        <w:t xml:space="preserve">#4ade80</w:t>
      </w:r>
      <w:r>
        <w:t xml:space="preserve">），旧字符渐暗（</w:t>
      </w:r>
      <w:r>
        <w:rPr>
          <w:rStyle w:val="VerbatimChar"/>
        </w:rPr>
        <w:t xml:space="preserve">#15803d</w:t>
      </w:r>
      <w:r>
        <w:t xml:space="preserve"> </w:t>
      </w:r>
      <w:r>
        <w:t xml:space="preserve">→</w:t>
      </w:r>
      <w:r>
        <w:t xml:space="preserve"> </w:t>
      </w:r>
      <w:r>
        <w:rPr>
          <w:rStyle w:val="VerbatimChar"/>
        </w:rPr>
        <w:t xml:space="preserve">#166534</w:t>
      </w:r>
      <w:r>
        <w:t xml:space="preserve">），超出画布底部后重置到顶部。字符雨在登录卡片后方运行，使用</w:t>
      </w:r>
      <w:r>
        <w:t xml:space="preserve"> </w:t>
      </w:r>
      <w:r>
        <w:rPr>
          <w:rStyle w:val="VerbatimChar"/>
        </w:rPr>
        <w:t xml:space="preserve">z-index</w:t>
      </w:r>
      <w:r>
        <w:t xml:space="preserve"> </w:t>
      </w:r>
      <w:r>
        <w:t xml:space="preserve">分层。</w:t>
      </w:r>
    </w:p>
    <w:p>
      <w:pPr>
        <w:pStyle w:val="BodyText"/>
      </w:pPr>
      <w:r>
        <w:rPr>
          <w:bCs/>
          <w:b/>
        </w:rPr>
        <w:t xml:space="preserve">卡片入场</w:t>
      </w:r>
      <w:r>
        <w:t xml:space="preserve">：模拟终端启动——先显示</w:t>
      </w:r>
      <w:r>
        <w:t xml:space="preserve"> </w:t>
      </w:r>
      <w:r>
        <w:rPr>
          <w:rStyle w:val="VerbatimChar"/>
        </w:rPr>
        <w:t xml:space="preserve">&gt; sql-platform login_</w:t>
      </w:r>
      <w:r>
        <w:t xml:space="preserve">（带闪烁光标），停顿</w:t>
      </w:r>
      <w:r>
        <w:t xml:space="preserve"> </w:t>
      </w:r>
      <w:r>
        <w:rPr>
          <w:rStyle w:val="VerbatimChar"/>
        </w:rPr>
        <w:t xml:space="preserve">300ms</w:t>
      </w:r>
      <w:r>
        <w:t xml:space="preserve"> </w:t>
      </w:r>
      <w:r>
        <w:t xml:space="preserve">后表单元素逐行”打印”出现。每个元素使用</w:t>
      </w:r>
      <w:r>
        <w:t xml:space="preserve"> </w:t>
      </w:r>
      <w:r>
        <w:rPr>
          <w:rStyle w:val="VerbatimChar"/>
        </w:rPr>
        <w:t xml:space="preserve">opacity 0→1</w:t>
      </w:r>
      <w:r>
        <w:t xml:space="preserve">，间隔</w:t>
      </w:r>
      <w:r>
        <w:t xml:space="preserve"> </w:t>
      </w:r>
      <w:r>
        <w:rPr>
          <w:rStyle w:val="VerbatimChar"/>
        </w:rPr>
        <w:t xml:space="preserve">80ms</w:t>
      </w:r>
      <w:r>
        <w:t xml:space="preserve">，模拟打字机效果。</w:t>
      </w:r>
    </w:p>
    <w:p>
      <w:pPr>
        <w:pStyle w:val="BodyText"/>
      </w:pPr>
      <w:r>
        <w:rPr>
          <w:bCs/>
          <w:b/>
        </w:rPr>
        <w:t xml:space="preserve">输入框聚焦</w:t>
      </w:r>
      <w:r>
        <w:t xml:space="preserve">：边框绿色亮度提升（</w:t>
      </w:r>
      <w:r>
        <w:rPr>
          <w:rStyle w:val="VerbatimChar"/>
        </w:rPr>
        <w:t xml:space="preserve">opacity 0.25 → 0.6</w:t>
      </w:r>
      <w:r>
        <w:t xml:space="preserve">），同时产生微弱的绿色外发光</w:t>
      </w:r>
      <w:r>
        <w:t xml:space="preserve"> </w:t>
      </w:r>
      <w:r>
        <w:rPr>
          <w:rStyle w:val="VerbatimChar"/>
        </w:rPr>
        <w:t xml:space="preserve">0 0 8px rgba(34,197,94,0.15)</w:t>
      </w:r>
      <w:r>
        <w:t xml:space="preserve">，</w:t>
      </w:r>
      <w:r>
        <w:rPr>
          <w:rStyle w:val="VerbatimChar"/>
        </w:rPr>
        <w:t xml:space="preserve">150ms ease</w:t>
      </w:r>
      <w:r>
        <w:t xml:space="preserve">。</w:t>
      </w:r>
    </w:p>
    <w:p>
      <w:pPr>
        <w:pStyle w:val="BodyText"/>
      </w:pPr>
      <w:r>
        <w:rPr>
          <w:bCs/>
          <w:b/>
        </w:rPr>
        <w:t xml:space="preserve">按钮 Hover</w:t>
      </w:r>
      <w:r>
        <w:t xml:space="preserve">：背景色从</w:t>
      </w:r>
      <w:r>
        <w:t xml:space="preserve"> </w:t>
      </w:r>
      <w:r>
        <w:rPr>
          <w:rStyle w:val="VerbatimChar"/>
        </w:rPr>
        <w:t xml:space="preserve">#22c55e</w:t>
      </w:r>
      <w:r>
        <w:t xml:space="preserve"> </w:t>
      </w:r>
      <w:r>
        <w:t xml:space="preserve">变为</w:t>
      </w:r>
      <w:r>
        <w:t xml:space="preserve"> </w:t>
      </w:r>
      <w:r>
        <w:rPr>
          <w:rStyle w:val="VerbatimChar"/>
        </w:rPr>
        <w:t xml:space="preserve">#4ade80</w:t>
      </w:r>
      <w:r>
        <w:t xml:space="preserve">（更亮），同时按钮产生</w:t>
      </w:r>
      <w:r>
        <w:t xml:space="preserve"> </w:t>
      </w:r>
      <w:r>
        <w:rPr>
          <w:rStyle w:val="VerbatimChar"/>
        </w:rPr>
        <w:t xml:space="preserve">box-shadow: 0 0 16px rgba(34,197,94,0.3)</w:t>
      </w:r>
      <w:r>
        <w:t xml:space="preserve"> </w:t>
      </w:r>
      <w:r>
        <w:t xml:space="preserve">绿光晕染，</w:t>
      </w:r>
      <w:r>
        <w:rPr>
          <w:rStyle w:val="VerbatimChar"/>
        </w:rPr>
        <w:t xml:space="preserve">150ms ease</w:t>
      </w:r>
      <w:r>
        <w:t xml:space="preserve">。</w:t>
      </w:r>
    </w:p>
    <w:p>
      <w:pPr>
        <w:pStyle w:val="BodyText"/>
      </w:pPr>
      <w:r>
        <w:rPr>
          <w:bCs/>
          <w:b/>
        </w:rPr>
        <w:t xml:space="preserve">光标闪烁</w:t>
      </w:r>
      <w:r>
        <w:t xml:space="preserve">：</w:t>
      </w:r>
    </w:p>
    <w:p>
      <w:pPr>
        <w:pStyle w:val="SourceCode"/>
      </w:pP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blink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49%</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animation: blink 1.06s step-end infinite */</w:t>
      </w:r>
    </w:p>
    <w:p>
      <w:pPr>
        <w:pStyle w:val="FirstParagraph"/>
      </w:pPr>
      <w:r>
        <w:t xml:space="preserve">使用</w:t>
      </w:r>
      <w:r>
        <w:t xml:space="preserve"> </w:t>
      </w:r>
      <w:r>
        <w:rPr>
          <w:rStyle w:val="VerbatimChar"/>
        </w:rPr>
        <w:t xml:space="preserve">step-end</w:t>
      </w:r>
      <w:r>
        <w:t xml:space="preserve"> </w:t>
      </w:r>
      <w:r>
        <w:t xml:space="preserve">时序函数实现硬切闪烁，更接近真实终端光标。</w:t>
      </w:r>
    </w:p>
    <w:p>
      <w:pPr>
        <w:pStyle w:val="BodyText"/>
      </w:pPr>
      <w:r>
        <w:rPr>
          <w:bCs/>
          <w:b/>
        </w:rPr>
        <w:t xml:space="preserve">错误状态</w:t>
      </w:r>
      <w:r>
        <w:t xml:space="preserve">：终端风格的错误提示——输入框边框变为</w:t>
      </w:r>
      <w:r>
        <w:t xml:space="preserve"> </w:t>
      </w:r>
      <w:r>
        <w:rPr>
          <w:rStyle w:val="VerbatimChar"/>
        </w:rPr>
        <w:t xml:space="preserve">#ef4444</w:t>
      </w:r>
      <w:r>
        <w:t xml:space="preserve">，下方显示红色文字</w:t>
      </w:r>
      <w:r>
        <w:t xml:space="preserve"> </w:t>
      </w:r>
      <w:r>
        <w:rPr>
          <w:rStyle w:val="VerbatimChar"/>
        </w:rPr>
        <w:t xml:space="preserve">[ERROR] 用户名或密码不正确</w:t>
      </w:r>
      <w:r>
        <w:t xml:space="preserve">，字体</w:t>
      </w:r>
      <w:r>
        <w:t xml:space="preserve"> </w:t>
      </w:r>
      <w:r>
        <w:rPr>
          <w:rStyle w:val="VerbatimChar"/>
        </w:rPr>
        <w:t xml:space="preserve">JetBrains Mono</w:t>
      </w:r>
      <w:r>
        <w:t xml:space="preserve">，</w:t>
      </w:r>
      <w:r>
        <w:rPr>
          <w:rStyle w:val="VerbatimChar"/>
        </w:rPr>
        <w:t xml:space="preserve">12px</w:t>
      </w:r>
      <w:r>
        <w:t xml:space="preserve">。无 shake 动画，用冷静的错误信息替代。</w:t>
      </w:r>
    </w:p>
    <w:bookmarkEnd w:id="71"/>
    <w:bookmarkStart w:id="72" w:name="代码实现要点-3"/>
    <w:p>
      <w:pPr>
        <w:pStyle w:val="Heading4"/>
      </w:pPr>
      <w:r>
        <w:t xml:space="preserve">代码实现要点</w:t>
      </w:r>
    </w:p>
    <w:p>
      <w:pPr>
        <w:numPr>
          <w:ilvl w:val="0"/>
          <w:numId w:val="1014"/>
        </w:numPr>
      </w:pPr>
      <w:r>
        <w:rPr>
          <w:bCs/>
          <w:b/>
        </w:rPr>
        <w:t xml:space="preserve">字符雨 Canvas</w:t>
      </w:r>
      <w:r>
        <w:t xml:space="preserve">：独立的</w:t>
      </w:r>
      <w:r>
        <w:t xml:space="preserve"> </w:t>
      </w:r>
      <w:r>
        <w:rPr>
          <w:rStyle w:val="VerbatimChar"/>
        </w:rPr>
        <w:t xml:space="preserve">MatrixRain.tsx</w:t>
      </w:r>
      <w:r>
        <w:t xml:space="preserve"> </w:t>
      </w:r>
      <w:r>
        <w:t xml:space="preserve">组件。核心逻辑：创建</w:t>
      </w:r>
      <w:r>
        <w:t xml:space="preserve"> </w:t>
      </w:r>
      <w:r>
        <w:rPr>
          <w:rStyle w:val="VerbatimChar"/>
        </w:rPr>
        <w:t xml:space="preserve">columns</w:t>
      </w:r>
      <w:r>
        <w:t xml:space="preserve"> </w:t>
      </w:r>
      <w:r>
        <w:t xml:space="preserve">数组，每列跟踪当前字符和 y 坐标。在</w:t>
      </w:r>
      <w:r>
        <w:t xml:space="preserve"> </w:t>
      </w:r>
      <w:r>
        <w:rPr>
          <w:rStyle w:val="VerbatimChar"/>
        </w:rPr>
        <w:t xml:space="preserve">requestAnimationFrame</w:t>
      </w:r>
      <w:r>
        <w:t xml:space="preserve"> </w:t>
      </w:r>
      <w:r>
        <w:t xml:space="preserve">循环中，以半透明黑色 (</w:t>
      </w:r>
      <w:r>
        <w:rPr>
          <w:rStyle w:val="VerbatimChar"/>
        </w:rPr>
        <w:t xml:space="preserve">rgba(0,0,0,0.05)</w:t>
      </w:r>
      <w:r>
        <w:t xml:space="preserve">) 覆盖画布而非完全清除，形成字符拖尾效果。字符从预定义字符集中随机选取。</w:t>
      </w:r>
    </w:p>
    <w:p>
      <w:pPr>
        <w:numPr>
          <w:ilvl w:val="0"/>
          <w:numId w:val="1014"/>
        </w:numPr>
      </w:pPr>
      <w:r>
        <w:rPr>
          <w:bCs/>
          <w:b/>
        </w:rPr>
        <w:t xml:space="preserve">等宽字体</w:t>
      </w:r>
      <w:r>
        <w:t xml:space="preserve">：通过 Google Fonts 或本地引入 JetBrains Mono。Tailwind 配置中添加</w:t>
      </w:r>
      <w:r>
        <w:t xml:space="preserve"> </w:t>
      </w:r>
      <w:r>
        <w:rPr>
          <w:rStyle w:val="VerbatimChar"/>
        </w:rPr>
        <w:t xml:space="preserve">fontFamily: { mono: ['JetBrains Mono', 'monospace'] }</w:t>
      </w:r>
      <w:r>
        <w:t xml:space="preserve">。</w:t>
      </w:r>
    </w:p>
    <w:p>
      <w:pPr>
        <w:numPr>
          <w:ilvl w:val="0"/>
          <w:numId w:val="1014"/>
        </w:numPr>
      </w:pPr>
      <w:r>
        <w:rPr>
          <w:bCs/>
          <w:b/>
        </w:rPr>
        <w:t xml:space="preserve">打字机入场</w:t>
      </w:r>
      <w:r>
        <w:t xml:space="preserve">：使用自定义 hook</w:t>
      </w:r>
      <w:r>
        <w:t xml:space="preserve"> </w:t>
      </w:r>
      <w:r>
        <w:rPr>
          <w:rStyle w:val="VerbatimChar"/>
        </w:rPr>
        <w:t xml:space="preserve">useTypewriterEffect</w:t>
      </w:r>
      <w:r>
        <w:t xml:space="preserve">，控制子元素依次显示。或直接使用</w:t>
      </w:r>
      <w:r>
        <w:t xml:space="preserve"> </w:t>
      </w:r>
      <w:r>
        <w:rPr>
          <w:rStyle w:val="VerbatimChar"/>
        </w:rPr>
        <w:t xml:space="preserve">setTimeout</w:t>
      </w:r>
      <w:r>
        <w:t xml:space="preserve"> </w:t>
      </w:r>
      <w:r>
        <w:t xml:space="preserve">链实现简单的延迟序列。</w:t>
      </w:r>
    </w:p>
    <w:p>
      <w:pPr>
        <w:numPr>
          <w:ilvl w:val="0"/>
          <w:numId w:val="1014"/>
        </w:numPr>
      </w:pPr>
      <w:r>
        <w:rPr>
          <w:bCs/>
          <w:b/>
        </w:rPr>
        <w:t xml:space="preserve">终端光标</w:t>
      </w:r>
      <w:r>
        <w:t xml:space="preserve">：使用一个</w:t>
      </w:r>
      <w:r>
        <w:t xml:space="preserve"> </w:t>
      </w:r>
      <w:r>
        <w:rPr>
          <w:rStyle w:val="VerbatimChar"/>
        </w:rPr>
        <w:t xml:space="preserve">span</w:t>
      </w:r>
      <w:r>
        <w:t xml:space="preserve"> </w:t>
      </w:r>
      <w:r>
        <w:t xml:space="preserve">元素（</w:t>
      </w:r>
      <w:r>
        <w:rPr>
          <w:rStyle w:val="VerbatimChar"/>
        </w:rPr>
        <w:t xml:space="preserve">w-[2px] h-[1.2em] bg-green-500 inline-block</w:t>
      </w:r>
      <w:r>
        <w:t xml:space="preserve">）配合 CSS 动画实现闪烁。可封装为</w:t>
      </w:r>
      <w:r>
        <w:t xml:space="preserve"> </w:t>
      </w:r>
      <w:r>
        <w:rPr>
          <w:rStyle w:val="VerbatimChar"/>
        </w:rPr>
        <w:t xml:space="preserve">TerminalCursor</w:t>
      </w:r>
      <w:r>
        <w:t xml:space="preserve"> </w:t>
      </w:r>
      <w:r>
        <w:t xml:space="preserve">小组件。</w:t>
      </w:r>
    </w:p>
    <w:p>
      <w:pPr>
        <w:numPr>
          <w:ilvl w:val="0"/>
          <w:numId w:val="1014"/>
        </w:numPr>
      </w:pPr>
      <w:r>
        <w:rPr>
          <w:bCs/>
          <w:b/>
        </w:rPr>
        <w:t xml:space="preserve">密码输入</w:t>
      </w:r>
      <w:r>
        <w:t xml:space="preserve">：密码框仍使用</w:t>
      </w:r>
      <w:r>
        <w:t xml:space="preserve"> </w:t>
      </w:r>
      <w:r>
        <w:rPr>
          <w:rStyle w:val="VerbatimChar"/>
        </w:rPr>
        <w:t xml:space="preserve">type="password"</w:t>
      </w:r>
      <w:r>
        <w:t xml:space="preserve">，但自定义样式使圆点/星号也呈现绿色（通过</w:t>
      </w:r>
      <w:r>
        <w:t xml:space="preserve"> </w:t>
      </w:r>
      <w:r>
        <w:rPr>
          <w:rStyle w:val="VerbatimChar"/>
        </w:rPr>
        <w:t xml:space="preserve">color: #22c55e</w:t>
      </w:r>
      <w:r>
        <w:t xml:space="preserve"> </w:t>
      </w:r>
      <w:r>
        <w:t xml:space="preserve">和</w:t>
      </w:r>
      <w:r>
        <w:t xml:space="preserve"> </w:t>
      </w:r>
      <w:r>
        <w:rPr>
          <w:rStyle w:val="VerbatimChar"/>
        </w:rPr>
        <w:t xml:space="preserve">caret-color: #22c55e</w:t>
      </w:r>
      <w:r>
        <w:t xml:space="preserve">）。</w:t>
      </w:r>
    </w:p>
    <w:p>
      <w:r>
        <w:pict>
          <v:rect style="width:0;height:1.5pt" o:hralign="center" o:hrstd="t" o:hr="t"/>
        </w:pict>
      </w:r>
    </w:p>
    <w:bookmarkEnd w:id="72"/>
    <w:bookmarkEnd w:id="73"/>
    <w:bookmarkStart w:id="79" w:name="方案五自然流动-有机渐变自然风"/>
    <w:p>
      <w:pPr>
        <w:pStyle w:val="Heading3"/>
      </w:pPr>
      <w:r>
        <w:t xml:space="preserve">3.5 方案五「自然流动」— 有机渐变自然风</w:t>
      </w:r>
    </w:p>
    <w:bookmarkStart w:id="74" w:name="设计概念与灵感来源-4"/>
    <w:p>
      <w:pPr>
        <w:pStyle w:val="Heading4"/>
      </w:pPr>
      <w:r>
        <w:t xml:space="preserve">设计概念与灵感来源</w:t>
      </w:r>
    </w:p>
    <w:p>
      <w:pPr>
        <w:pStyle w:val="FirstParagraph"/>
      </w:pPr>
      <w:r>
        <w:t xml:space="preserve">并非所有企业都喜欢冷峻的科技风。「自然流动」方案面向创意公司、设计团队和文化企业，从自然界的极光、晨曦、水波中汲取配色灵感。三个巨大的模糊色块在背景中缓慢漂移、交叠，产生不断变化的有机渐变——这种”活着的”背景打破了登录页的单调，将等待时间转化为一种视觉享受。设计参考了 Linear、Arc Browser 等产品的有机渐变美学，以及 Blobs 设计趋势。</w:t>
      </w:r>
    </w:p>
    <w:bookmarkEnd w:id="74"/>
    <w:bookmarkStart w:id="75" w:name="适用场景-4"/>
    <w:p>
      <w:pPr>
        <w:pStyle w:val="Heading4"/>
      </w:pPr>
      <w:r>
        <w:t xml:space="preserve">适用场景</w:t>
      </w:r>
    </w:p>
    <w:p>
      <w:pPr>
        <w:pStyle w:val="FirstParagraph"/>
      </w:pPr>
      <w:r>
        <w:t xml:space="preserve">创意设计公司、数字营销机构、文化传媒企业、生活方式品牌、内部创意工具。用户群体包括设计师、创意总监、市场人员，他们对视觉美感有较高要求，偏好温暖、有情感的界面。</w:t>
      </w:r>
    </w:p>
    <w:bookmarkEnd w:id="75"/>
    <w:bookmarkStart w:id="76" w:name="视觉规范-4"/>
    <w:p>
      <w:pPr>
        <w:pStyle w:val="Heading4"/>
      </w:pPr>
      <w:r>
        <w:t xml:space="preserve">视觉规范</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376"/>
        <w:gridCol w:w="3168"/>
        <w:gridCol w:w="2376"/>
      </w:tblGrid>
      <w:tr>
        <w:trPr>
          <w:tblHeader w:val="true"/>
        </w:trPr>
        <w:tc>
          <w:tcPr>
            <w:shd w:fill="f1f5f9" w:val="clear"/>
          </w:tcPr>
          <w:p>
            <w:pPr>
              <w:pStyle w:val="Compact"/>
              <w:jc w:val="left"/>
            </w:pPr>
            <w:r>
              <w:rPr>
                <w:rFonts w:ascii="Calibri" w:hAnsi="Calibri" w:eastAsia="微软雅黑"/>
                <w:b/>
                <w:color w:val="333333"/>
                <w:sz w:val="19"/>
              </w:rPr>
              <w:t xml:space="preserve">元素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背景底色</w:t>
            </w:r>
          </w:p>
        </w:tc>
        <w:tc>
          <w:tcPr/>
          <w:p>
            <w:pPr>
              <w:pStyle w:val="Compact"/>
              <w:jc w:val="left"/>
            </w:pPr>
            <w:r>
              <w:rPr>
                <w:rStyle w:val="VerbatimChar"/>
                <w:rFonts w:ascii="Calibri" w:hAnsi="Calibri" w:eastAsia="微软雅黑"/>
                <w:color w:val="4A4A4A"/>
                <w:sz w:val="19"/>
              </w:rPr>
              <w:t xml:space="preserve">#0f0e1a</w:t>
            </w:r>
          </w:p>
        </w:tc>
        <w:tc>
          <w:tcPr/>
          <w:p>
            <w:pPr>
              <w:pStyle w:val="Compact"/>
              <w:jc w:val="left"/>
            </w:pPr>
            <w:r>
              <w:rPr>
                <w:rFonts w:ascii="Calibri" w:hAnsi="Calibri" w:eastAsia="微软雅黑"/>
                <w:color w:val="4A4A4A"/>
                <w:sz w:val="19"/>
              </w:rPr>
              <w:t xml:space="preserve">深紫黑，衬托前景彩色光晕</w:t>
            </w:r>
          </w:p>
        </w:tc>
      </w:tr>
      <w:tr>
        <w:tc>
          <w:tcPr/>
          <w:p>
            <w:pPr>
              <w:pStyle w:val="Compact"/>
              <w:jc w:val="left"/>
            </w:pPr>
            <w:r>
              <w:rPr>
                <w:rFonts w:ascii="Calibri" w:hAnsi="Calibri" w:eastAsia="微软雅黑"/>
                <w:color w:val="4A4A4A"/>
                <w:sz w:val="19"/>
              </w:rPr>
              <w:t xml:space="preserve">渐变圆 1</w:t>
            </w:r>
          </w:p>
        </w:tc>
        <w:tc>
          <w:tcPr/>
          <w:p>
            <w:pPr>
              <w:pStyle w:val="Compact"/>
              <w:jc w:val="left"/>
            </w:pPr>
            <w:r>
              <w:rPr>
                <w:rStyle w:val="VerbatimChar"/>
                <w:rFonts w:ascii="Calibri" w:hAnsi="Calibri" w:eastAsia="微软雅黑"/>
                <w:color w:val="4A4A4A"/>
                <w:sz w:val="19"/>
              </w:rPr>
              <w:t xml:space="preserve">#f472b6</w:t>
            </w:r>
            <w:r>
              <w:rPr>
                <w:rFonts w:ascii="Calibri" w:hAnsi="Calibri" w:eastAsia="微软雅黑"/>
                <w:color w:val="4A4A4A"/>
                <w:sz w:val="19"/>
              </w:rPr>
              <w:t xml:space="preserve">（粉色），直径</w:t>
            </w:r>
            <w:r>
              <w:rPr>
                <w:rFonts w:ascii="Calibri" w:hAnsi="Calibri" w:eastAsia="微软雅黑"/>
                <w:color w:val="4A4A4A"/>
                <w:sz w:val="19"/>
              </w:rPr>
              <w:t xml:space="preserve"> </w:t>
            </w:r>
            <w:r>
              <w:rPr>
                <w:rStyle w:val="VerbatimChar"/>
                <w:rFonts w:ascii="Calibri" w:hAnsi="Calibri" w:eastAsia="微软雅黑"/>
                <w:color w:val="4A4A4A"/>
                <w:sz w:val="19"/>
              </w:rPr>
              <w:t xml:space="preserve">600px</w:t>
            </w:r>
            <w:r>
              <w:rPr>
                <w:rFonts w:ascii="Calibri" w:hAnsi="Calibri" w:eastAsia="微软雅黑"/>
                <w:color w:val="4A4A4A"/>
                <w:sz w:val="19"/>
              </w:rPr>
              <w:t xml:space="preserve">，blur</w:t>
            </w:r>
            <w:r>
              <w:rPr>
                <w:rFonts w:ascii="Calibri" w:hAnsi="Calibri" w:eastAsia="微软雅黑"/>
                <w:color w:val="4A4A4A"/>
                <w:sz w:val="19"/>
              </w:rPr>
              <w:t xml:space="preserve"> </w:t>
            </w:r>
            <w:r>
              <w:rPr>
                <w:rStyle w:val="VerbatimChar"/>
                <w:rFonts w:ascii="Calibri" w:hAnsi="Calibri" w:eastAsia="微软雅黑"/>
                <w:color w:val="4A4A4A"/>
                <w:sz w:val="19"/>
              </w:rPr>
              <w:t xml:space="preserve">120px</w:t>
            </w:r>
          </w:p>
        </w:tc>
        <w:tc>
          <w:tcPr/>
          <w:p>
            <w:pPr>
              <w:pStyle w:val="Compact"/>
              <w:jc w:val="left"/>
            </w:pPr>
            <w:r>
              <w:rPr>
                <w:rFonts w:ascii="Calibri" w:hAnsi="Calibri" w:eastAsia="微软雅黑"/>
                <w:color w:val="4A4A4A"/>
                <w:sz w:val="19"/>
              </w:rPr>
              <w:t xml:space="preserve">左上区域</w:t>
            </w:r>
          </w:p>
        </w:tc>
      </w:tr>
      <w:tr>
        <w:tc>
          <w:tcPr/>
          <w:p>
            <w:pPr>
              <w:pStyle w:val="Compact"/>
              <w:jc w:val="left"/>
            </w:pPr>
            <w:r>
              <w:rPr>
                <w:rFonts w:ascii="Calibri" w:hAnsi="Calibri" w:eastAsia="微软雅黑"/>
                <w:color w:val="4A4A4A"/>
                <w:sz w:val="19"/>
              </w:rPr>
              <w:t xml:space="preserve">渐变圆 2</w:t>
            </w:r>
          </w:p>
        </w:tc>
        <w:tc>
          <w:tcPr/>
          <w:p>
            <w:pPr>
              <w:pStyle w:val="Compact"/>
              <w:jc w:val="left"/>
            </w:pPr>
            <w:r>
              <w:rPr>
                <w:rStyle w:val="VerbatimChar"/>
                <w:rFonts w:ascii="Calibri" w:hAnsi="Calibri" w:eastAsia="微软雅黑"/>
                <w:color w:val="4A4A4A"/>
                <w:sz w:val="19"/>
              </w:rPr>
              <w:t xml:space="preserve">#a78bfa</w:t>
            </w:r>
            <w:r>
              <w:rPr>
                <w:rFonts w:ascii="Calibri" w:hAnsi="Calibri" w:eastAsia="微软雅黑"/>
                <w:color w:val="4A4A4A"/>
                <w:sz w:val="19"/>
              </w:rPr>
              <w:t xml:space="preserve">（紫色），直径</w:t>
            </w:r>
            <w:r>
              <w:rPr>
                <w:rFonts w:ascii="Calibri" w:hAnsi="Calibri" w:eastAsia="微软雅黑"/>
                <w:color w:val="4A4A4A"/>
                <w:sz w:val="19"/>
              </w:rPr>
              <w:t xml:space="preserve"> </w:t>
            </w:r>
            <w:r>
              <w:rPr>
                <w:rStyle w:val="VerbatimChar"/>
                <w:rFonts w:ascii="Calibri" w:hAnsi="Calibri" w:eastAsia="微软雅黑"/>
                <w:color w:val="4A4A4A"/>
                <w:sz w:val="19"/>
              </w:rPr>
              <w:t xml:space="preserve">500px</w:t>
            </w:r>
            <w:r>
              <w:rPr>
                <w:rFonts w:ascii="Calibri" w:hAnsi="Calibri" w:eastAsia="微软雅黑"/>
                <w:color w:val="4A4A4A"/>
                <w:sz w:val="19"/>
              </w:rPr>
              <w:t xml:space="preserve">，blur</w:t>
            </w:r>
            <w:r>
              <w:rPr>
                <w:rFonts w:ascii="Calibri" w:hAnsi="Calibri" w:eastAsia="微软雅黑"/>
                <w:color w:val="4A4A4A"/>
                <w:sz w:val="19"/>
              </w:rPr>
              <w:t xml:space="preserve"> </w:t>
            </w:r>
            <w:r>
              <w:rPr>
                <w:rStyle w:val="VerbatimChar"/>
                <w:rFonts w:ascii="Calibri" w:hAnsi="Calibri" w:eastAsia="微软雅黑"/>
                <w:color w:val="4A4A4A"/>
                <w:sz w:val="19"/>
              </w:rPr>
              <w:t xml:space="preserve">120px</w:t>
            </w:r>
          </w:p>
        </w:tc>
        <w:tc>
          <w:tcPr/>
          <w:p>
            <w:pPr>
              <w:pStyle w:val="Compact"/>
              <w:jc w:val="left"/>
            </w:pPr>
            <w:r>
              <w:rPr>
                <w:rFonts w:ascii="Calibri" w:hAnsi="Calibri" w:eastAsia="微软雅黑"/>
                <w:color w:val="4A4A4A"/>
                <w:sz w:val="19"/>
              </w:rPr>
              <w:t xml:space="preserve">右侧中部</w:t>
            </w:r>
          </w:p>
        </w:tc>
      </w:tr>
      <w:tr>
        <w:tc>
          <w:tcPr/>
          <w:p>
            <w:pPr>
              <w:pStyle w:val="Compact"/>
              <w:jc w:val="left"/>
            </w:pPr>
            <w:r>
              <w:rPr>
                <w:rFonts w:ascii="Calibri" w:hAnsi="Calibri" w:eastAsia="微软雅黑"/>
                <w:color w:val="4A4A4A"/>
                <w:sz w:val="19"/>
              </w:rPr>
              <w:t xml:space="preserve">渐变圆 3</w:t>
            </w:r>
          </w:p>
        </w:tc>
        <w:tc>
          <w:tcPr/>
          <w:p>
            <w:pPr>
              <w:pStyle w:val="Compact"/>
              <w:jc w:val="left"/>
            </w:pPr>
            <w:r>
              <w:rPr>
                <w:rStyle w:val="VerbatimChar"/>
                <w:rFonts w:ascii="Calibri" w:hAnsi="Calibri" w:eastAsia="微软雅黑"/>
                <w:color w:val="4A4A4A"/>
                <w:sz w:val="19"/>
              </w:rPr>
              <w:t xml:space="preserve">#60a5fa</w:t>
            </w:r>
            <w:r>
              <w:rPr>
                <w:rFonts w:ascii="Calibri" w:hAnsi="Calibri" w:eastAsia="微软雅黑"/>
                <w:color w:val="4A4A4A"/>
                <w:sz w:val="19"/>
              </w:rPr>
              <w:t xml:space="preserve">（蓝色），直径</w:t>
            </w:r>
            <w:r>
              <w:rPr>
                <w:rFonts w:ascii="Calibri" w:hAnsi="Calibri" w:eastAsia="微软雅黑"/>
                <w:color w:val="4A4A4A"/>
                <w:sz w:val="19"/>
              </w:rPr>
              <w:t xml:space="preserve"> </w:t>
            </w:r>
            <w:r>
              <w:rPr>
                <w:rStyle w:val="VerbatimChar"/>
                <w:rFonts w:ascii="Calibri" w:hAnsi="Calibri" w:eastAsia="微软雅黑"/>
                <w:color w:val="4A4A4A"/>
                <w:sz w:val="19"/>
              </w:rPr>
              <w:t xml:space="preserve">550px</w:t>
            </w:r>
            <w:r>
              <w:rPr>
                <w:rFonts w:ascii="Calibri" w:hAnsi="Calibri" w:eastAsia="微软雅黑"/>
                <w:color w:val="4A4A4A"/>
                <w:sz w:val="19"/>
              </w:rPr>
              <w:t xml:space="preserve">，blur</w:t>
            </w:r>
            <w:r>
              <w:rPr>
                <w:rFonts w:ascii="Calibri" w:hAnsi="Calibri" w:eastAsia="微软雅黑"/>
                <w:color w:val="4A4A4A"/>
                <w:sz w:val="19"/>
              </w:rPr>
              <w:t xml:space="preserve"> </w:t>
            </w:r>
            <w:r>
              <w:rPr>
                <w:rStyle w:val="VerbatimChar"/>
                <w:rFonts w:ascii="Calibri" w:hAnsi="Calibri" w:eastAsia="微软雅黑"/>
                <w:color w:val="4A4A4A"/>
                <w:sz w:val="19"/>
              </w:rPr>
              <w:t xml:space="preserve">120px</w:t>
            </w:r>
          </w:p>
        </w:tc>
        <w:tc>
          <w:tcPr/>
          <w:p>
            <w:pPr>
              <w:pStyle w:val="Compact"/>
              <w:jc w:val="left"/>
            </w:pPr>
            <w:r>
              <w:rPr>
                <w:rFonts w:ascii="Calibri" w:hAnsi="Calibri" w:eastAsia="微软雅黑"/>
                <w:color w:val="4A4A4A"/>
                <w:sz w:val="19"/>
              </w:rPr>
              <w:t xml:space="preserve">底部中央</w:t>
            </w:r>
          </w:p>
        </w:tc>
      </w:tr>
      <w:tr>
        <w:tc>
          <w:tcPr/>
          <w:p>
            <w:pPr>
              <w:pStyle w:val="Compact"/>
              <w:jc w:val="left"/>
            </w:pPr>
            <w:r>
              <w:rPr>
                <w:rFonts w:ascii="Calibri" w:hAnsi="Calibri" w:eastAsia="微软雅黑"/>
                <w:color w:val="4A4A4A"/>
                <w:sz w:val="19"/>
              </w:rPr>
              <w:t xml:space="preserve">模糊方式</w:t>
            </w:r>
          </w:p>
        </w:tc>
        <w:tc>
          <w:tcPr/>
          <w:p>
            <w:pPr>
              <w:pStyle w:val="Compact"/>
              <w:jc w:val="left"/>
            </w:pPr>
            <w:r>
              <w:rPr>
                <w:rFonts w:ascii="Calibri" w:hAnsi="Calibri" w:eastAsia="微软雅黑"/>
                <w:color w:val="4A4A4A"/>
                <w:sz w:val="19"/>
              </w:rPr>
              <w:t xml:space="preserve">CSS</w:t>
            </w:r>
            <w:r>
              <w:rPr>
                <w:rFonts w:ascii="Calibri" w:hAnsi="Calibri" w:eastAsia="微软雅黑"/>
                <w:color w:val="4A4A4A"/>
                <w:sz w:val="19"/>
              </w:rPr>
              <w:t xml:space="preserve"> </w:t>
            </w:r>
            <w:r>
              <w:rPr>
                <w:rStyle w:val="VerbatimChar"/>
                <w:rFonts w:ascii="Calibri" w:hAnsi="Calibri" w:eastAsia="微软雅黑"/>
                <w:color w:val="4A4A4A"/>
                <w:sz w:val="19"/>
              </w:rPr>
              <w:t xml:space="preserve">filter: blur(120px)</w:t>
            </w:r>
            <w:r>
              <w:rPr>
                <w:rFonts w:ascii="Calibri" w:hAnsi="Calibri" w:eastAsia="微软雅黑"/>
                <w:color w:val="4A4A4A"/>
                <w:sz w:val="19"/>
              </w:rPr>
              <w:t xml:space="preserve"> </w:t>
            </w:r>
            <w:r>
              <w:rPr>
                <w:rFonts w:ascii="Calibri" w:hAnsi="Calibri" w:eastAsia="微软雅黑"/>
                <w:color w:val="4A4A4A"/>
                <w:sz w:val="19"/>
              </w:rPr>
              <w:t xml:space="preserve">或 SVG</w:t>
            </w:r>
            <w:r>
              <w:rPr>
                <w:rFonts w:ascii="Calibri" w:hAnsi="Calibri" w:eastAsia="微软雅黑"/>
                <w:color w:val="4A4A4A"/>
                <w:sz w:val="19"/>
              </w:rPr>
              <w:t xml:space="preserve"> </w:t>
            </w:r>
            <w:r>
              <w:rPr>
                <w:rStyle w:val="VerbatimChar"/>
                <w:rFonts w:ascii="Calibri" w:hAnsi="Calibri" w:eastAsia="微软雅黑"/>
                <w:color w:val="4A4A4A"/>
                <w:sz w:val="19"/>
              </w:rPr>
              <w:t xml:space="preserve">feGaussianBlur</w:t>
            </w:r>
          </w:p>
        </w:tc>
        <w:tc>
          <w:tcPr/>
          <w:p>
            <w:pPr>
              <w:pStyle w:val="Compact"/>
              <w:jc w:val="left"/>
            </w:pPr>
            <w:r>
              <w:rPr>
                <w:rFonts w:ascii="Calibri" w:hAnsi="Calibri" w:eastAsia="微软雅黑"/>
                <w:color w:val="4A4A4A"/>
                <w:sz w:val="19"/>
              </w:rPr>
              <w:t xml:space="preserve">产生柔和的色块融合</w:t>
            </w:r>
          </w:p>
        </w:tc>
      </w:tr>
      <w:tr>
        <w:tc>
          <w:tcPr/>
          <w:p>
            <w:pPr>
              <w:pStyle w:val="Compact"/>
              <w:jc w:val="left"/>
            </w:pPr>
            <w:r>
              <w:rPr>
                <w:rFonts w:ascii="Calibri" w:hAnsi="Calibri" w:eastAsia="微软雅黑"/>
                <w:color w:val="4A4A4A"/>
                <w:sz w:val="19"/>
              </w:rPr>
              <w:t xml:space="preserve">卡片背景</w:t>
            </w:r>
          </w:p>
        </w:tc>
        <w:tc>
          <w:tcPr/>
          <w:p>
            <w:pPr>
              <w:pStyle w:val="Compact"/>
              <w:jc w:val="left"/>
            </w:pPr>
            <w:r>
              <w:rPr>
                <w:rStyle w:val="VerbatimChar"/>
                <w:rFonts w:ascii="Calibri" w:hAnsi="Calibri" w:eastAsia="微软雅黑"/>
                <w:color w:val="4A4A4A"/>
                <w:sz w:val="19"/>
              </w:rPr>
              <w:t xml:space="preserve">rgba(255,255,255,0.1)</w:t>
            </w:r>
          </w:p>
        </w:tc>
        <w:tc>
          <w:tcPr/>
          <w:p>
            <w:pPr>
              <w:pStyle w:val="Compact"/>
              <w:jc w:val="left"/>
            </w:pPr>
            <w:r>
              <w:rPr>
                <w:rFonts w:ascii="Calibri" w:hAnsi="Calibri" w:eastAsia="微软雅黑"/>
                <w:color w:val="4A4A4A"/>
                <w:sz w:val="19"/>
              </w:rPr>
              <w:t xml:space="preserve">半透明白</w:t>
            </w:r>
          </w:p>
        </w:tc>
      </w:tr>
      <w:tr>
        <w:tc>
          <w:tcPr/>
          <w:p>
            <w:pPr>
              <w:pStyle w:val="Compact"/>
              <w:jc w:val="left"/>
            </w:pPr>
            <w:r>
              <w:rPr>
                <w:rFonts w:ascii="Calibri" w:hAnsi="Calibri" w:eastAsia="微软雅黑"/>
                <w:color w:val="4A4A4A"/>
                <w:sz w:val="19"/>
              </w:rPr>
              <w:t xml:space="preserve">卡片毛玻璃</w:t>
            </w:r>
          </w:p>
        </w:tc>
        <w:tc>
          <w:tcPr/>
          <w:p>
            <w:pPr>
              <w:pStyle w:val="Compact"/>
              <w:jc w:val="left"/>
            </w:pPr>
            <w:r>
              <w:rPr>
                <w:rStyle w:val="VerbatimChar"/>
                <w:rFonts w:ascii="Calibri" w:hAnsi="Calibri" w:eastAsia="微软雅黑"/>
                <w:color w:val="4A4A4A"/>
                <w:sz w:val="19"/>
              </w:rPr>
              <w:t xml:space="preserve">backdrop-blur: 24px</w:t>
            </w:r>
          </w:p>
        </w:tc>
        <w:tc>
          <w:tcPr/>
          <w:p>
            <w:pPr>
              <w:pStyle w:val="Compact"/>
              <w:jc w:val="left"/>
            </w:pPr>
            <w:r>
              <w:rPr>
                <w:rFonts w:ascii="Calibri" w:hAnsi="Calibri" w:eastAsia="微软雅黑"/>
                <w:color w:val="4A4A4A"/>
                <w:sz w:val="19"/>
              </w:rPr>
              <w:t xml:space="preserve">更强的模糊，突出背后的色彩流动</w:t>
            </w:r>
          </w:p>
        </w:tc>
      </w:tr>
      <w:tr>
        <w:tc>
          <w:tcPr/>
          <w:p>
            <w:pPr>
              <w:pStyle w:val="Compact"/>
              <w:jc w:val="left"/>
            </w:pPr>
            <w:r>
              <w:rPr>
                <w:rFonts w:ascii="Calibri" w:hAnsi="Calibri" w:eastAsia="微软雅黑"/>
                <w:color w:val="4A4A4A"/>
                <w:sz w:val="19"/>
              </w:rPr>
              <w:t xml:space="preserve">卡片圆角</w:t>
            </w:r>
          </w:p>
        </w:tc>
        <w:tc>
          <w:tcPr/>
          <w:p>
            <w:pPr>
              <w:pStyle w:val="Compact"/>
              <w:jc w:val="left"/>
            </w:pPr>
            <w:r>
              <w:rPr>
                <w:rStyle w:val="VerbatimChar"/>
                <w:rFonts w:ascii="Calibri" w:hAnsi="Calibri" w:eastAsia="微软雅黑"/>
                <w:color w:val="4A4A4A"/>
                <w:sz w:val="19"/>
              </w:rPr>
              <w:t xml:space="preserve">24px</w:t>
            </w:r>
          </w:p>
        </w:tc>
        <w:tc>
          <w:tcPr/>
          <w:p>
            <w:pPr>
              <w:pStyle w:val="Compact"/>
              <w:jc w:val="left"/>
            </w:pPr>
            <w:r>
              <w:rPr>
                <w:rFonts w:ascii="Calibri" w:hAnsi="Calibri" w:eastAsia="微软雅黑"/>
                <w:color w:val="4A4A4A"/>
                <w:sz w:val="19"/>
              </w:rPr>
              <w:t xml:space="preserve">有机的大圆角</w:t>
            </w:r>
          </w:p>
        </w:tc>
      </w:tr>
      <w:tr>
        <w:tc>
          <w:tcPr/>
          <w:p>
            <w:pPr>
              <w:pStyle w:val="Compact"/>
              <w:jc w:val="left"/>
            </w:pPr>
            <w:r>
              <w:rPr>
                <w:rFonts w:ascii="Calibri" w:hAnsi="Calibri" w:eastAsia="微软雅黑"/>
                <w:color w:val="4A4A4A"/>
                <w:sz w:val="19"/>
              </w:rPr>
              <w:t xml:space="preserve">卡片边框</w:t>
            </w:r>
          </w:p>
        </w:tc>
        <w:tc>
          <w:tcPr/>
          <w:p>
            <w:pPr>
              <w:pStyle w:val="Compact"/>
              <w:jc w:val="left"/>
            </w:pPr>
            <w:r>
              <w:rPr>
                <w:rStyle w:val="VerbatimChar"/>
                <w:rFonts w:ascii="Calibri" w:hAnsi="Calibri" w:eastAsia="微软雅黑"/>
                <w:color w:val="4A4A4A"/>
                <w:sz w:val="19"/>
              </w:rPr>
              <w:t xml:space="preserve">1px solid rgba(255,255,255,0.15)</w:t>
            </w:r>
          </w:p>
        </w:tc>
        <w:tc>
          <w:tcPr/>
          <w:p>
            <w:pPr>
              <w:pStyle w:val="Compact"/>
              <w:jc w:val="left"/>
            </w:pPr>
            <w:r>
              <w:rPr>
                <w:rFonts w:ascii="Calibri" w:hAnsi="Calibri" w:eastAsia="微软雅黑"/>
                <w:color w:val="4A4A4A"/>
                <w:sz w:val="19"/>
              </w:rPr>
              <w:t xml:space="preserve">半透明白色边框</w:t>
            </w:r>
          </w:p>
        </w:tc>
      </w:tr>
      <w:tr>
        <w:tc>
          <w:tcPr/>
          <w:p>
            <w:pPr>
              <w:pStyle w:val="Compact"/>
              <w:jc w:val="left"/>
            </w:pPr>
            <w:r>
              <w:rPr>
                <w:rFonts w:ascii="Calibri" w:hAnsi="Calibri" w:eastAsia="微软雅黑"/>
                <w:color w:val="4A4A4A"/>
                <w:sz w:val="19"/>
              </w:rPr>
              <w:t xml:space="preserve">卡片内边距</w:t>
            </w:r>
          </w:p>
        </w:tc>
        <w:tc>
          <w:tcPr/>
          <w:p>
            <w:pPr>
              <w:pStyle w:val="Compact"/>
              <w:jc w:val="left"/>
            </w:pPr>
            <w:r>
              <w:rPr>
                <w:rStyle w:val="VerbatimChar"/>
                <w:rFonts w:ascii="Calibri" w:hAnsi="Calibri" w:eastAsia="微软雅黑"/>
                <w:color w:val="4A4A4A"/>
                <w:sz w:val="19"/>
              </w:rPr>
              <w:t xml:space="preserve">48px 40px</w:t>
            </w:r>
          </w:p>
        </w:tc>
        <w:tc>
          <w:tcPr/>
          <w:p>
            <w:pPr>
              <w:pStyle w:val="Compact"/>
              <w:jc w:val="left"/>
            </w:pPr>
            <w:r>
              <w:rPr>
                <w:rFonts w:ascii="Calibri" w:hAnsi="Calibri" w:eastAsia="微软雅黑"/>
                <w:color w:val="4A4A4A"/>
                <w:sz w:val="19"/>
              </w:rPr>
              <w:t xml:space="preserve">宽裕的空间</w:t>
            </w:r>
          </w:p>
        </w:tc>
      </w:tr>
      <w:tr>
        <w:tc>
          <w:tcPr/>
          <w:p>
            <w:pPr>
              <w:pStyle w:val="Compact"/>
              <w:jc w:val="left"/>
            </w:pPr>
            <w:r>
              <w:rPr>
                <w:rFonts w:ascii="Calibri" w:hAnsi="Calibri" w:eastAsia="微软雅黑"/>
                <w:color w:val="4A4A4A"/>
                <w:sz w:val="19"/>
              </w:rPr>
              <w:t xml:space="preserve">品牌图标</w:t>
            </w:r>
          </w:p>
        </w:tc>
        <w:tc>
          <w:tcPr/>
          <w:p>
            <w:pPr>
              <w:pStyle w:val="Compact"/>
              <w:jc w:val="left"/>
            </w:pPr>
            <w:r>
              <w:rPr>
                <w:rStyle w:val="VerbatimChar"/>
                <w:rFonts w:ascii="Calibri" w:hAnsi="Calibri" w:eastAsia="微软雅黑"/>
                <w:color w:val="4A4A4A"/>
                <w:sz w:val="19"/>
              </w:rPr>
              <w:t xml:space="preserve">64px</w:t>
            </w:r>
            <w:r>
              <w:rPr>
                <w:rFonts w:ascii="Calibri" w:hAnsi="Calibri" w:eastAsia="微软雅黑"/>
                <w:color w:val="4A4A4A"/>
                <w:sz w:val="19"/>
              </w:rPr>
              <w:t xml:space="preserve"> </w:t>
            </w:r>
            <w:r>
              <w:rPr>
                <w:rFonts w:ascii="Calibri" w:hAnsi="Calibri" w:eastAsia="微软雅黑"/>
                <w:color w:val="4A4A4A"/>
                <w:sz w:val="19"/>
              </w:rPr>
              <w:t xml:space="preserve">大圆角矩形，</w:t>
            </w:r>
            <w:r>
              <w:rPr>
                <w:rStyle w:val="VerbatimChar"/>
                <w:rFonts w:ascii="Calibri" w:hAnsi="Calibri" w:eastAsia="微软雅黑"/>
                <w:color w:val="4A4A4A"/>
                <w:sz w:val="19"/>
              </w:rPr>
              <w:t xml:space="preserve">border-radius: 20px</w:t>
            </w:r>
          </w:p>
        </w:tc>
        <w:tc>
          <w:tcPr/>
          <w:p>
            <w:pPr>
              <w:pStyle w:val="Compact"/>
              <w:jc w:val="left"/>
            </w:pPr>
            <w:r>
              <w:rPr>
                <w:rFonts w:ascii="Calibri" w:hAnsi="Calibri" w:eastAsia="微软雅黑"/>
                <w:color w:val="4A4A4A"/>
                <w:sz w:val="19"/>
              </w:rPr>
              <w:t xml:space="preserve">渐变背景</w:t>
            </w:r>
            <w:r>
              <w:rPr>
                <w:rFonts w:ascii="Calibri" w:hAnsi="Calibri" w:eastAsia="微软雅黑"/>
                <w:color w:val="4A4A4A"/>
                <w:sz w:val="19"/>
              </w:rPr>
              <w:t xml:space="preserve"> </w:t>
            </w:r>
            <w:r>
              <w:rPr>
                <w:rStyle w:val="VerbatimChar"/>
                <w:rFonts w:ascii="Calibri" w:hAnsi="Calibri" w:eastAsia="微软雅黑"/>
                <w:color w:val="4A4A4A"/>
                <w:sz w:val="19"/>
              </w:rPr>
              <w:t xml:space="preserve">from #f472b6 to #a78bfa</w:t>
            </w:r>
          </w:p>
        </w:tc>
      </w:tr>
      <w:tr>
        <w:tc>
          <w:tcPr/>
          <w:p>
            <w:pPr>
              <w:pStyle w:val="Compact"/>
              <w:jc w:val="left"/>
            </w:pPr>
            <w:r>
              <w:rPr>
                <w:rFonts w:ascii="Calibri" w:hAnsi="Calibri" w:eastAsia="微软雅黑"/>
                <w:color w:val="4A4A4A"/>
                <w:sz w:val="19"/>
              </w:rPr>
              <w:t xml:space="preserve">品牌名</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DataGuard</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22px</w:t>
            </w:r>
            <w:r>
              <w:rPr>
                <w:rFonts w:ascii="Calibri" w:hAnsi="Calibri" w:eastAsia="微软雅黑"/>
                <w:color w:val="4A4A4A"/>
                <w:sz w:val="19"/>
              </w:rPr>
              <w:t xml:space="preserve">，白色，字重 600</w:t>
            </w:r>
          </w:p>
        </w:tc>
        <w:tc>
          <w:tcPr/>
          <w:p>
            <w:pPr>
              <w:pStyle w:val="Compact"/>
              <w:jc w:val="left"/>
            </w:pPr>
            <w:r>
              <w:rPr>
                <w:rFonts w:ascii="Calibri" w:hAnsi="Calibri" w:eastAsia="微软雅黑"/>
                <w:color w:val="4A4A4A"/>
                <w:sz w:val="19"/>
              </w:rPr>
              <w:t xml:space="preserve">居中展示</w:t>
            </w:r>
          </w:p>
        </w:tc>
      </w:tr>
      <w:tr>
        <w:tc>
          <w:tcPr/>
          <w:p>
            <w:pPr>
              <w:pStyle w:val="Compact"/>
              <w:jc w:val="left"/>
            </w:pPr>
            <w:r>
              <w:rPr>
                <w:rFonts w:ascii="Calibri" w:hAnsi="Calibri" w:eastAsia="微软雅黑"/>
                <w:color w:val="4A4A4A"/>
                <w:sz w:val="19"/>
              </w:rPr>
              <w:t xml:space="preserve">品牌标语</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数据之美，流动不息</w:t>
            </w:r>
            <w:r>
              <w:rPr>
                <w:rFonts w:ascii="Calibri" w:hAnsi="Calibri" w:eastAsia="微软雅黑"/>
                <w:color w:val="4A4A4A"/>
                <w:sz w:val="19"/>
              </w:rPr>
              <w:t xml:space="preserve">”</w:t>
            </w:r>
            <w:r>
              <w:rPr>
                <w:rFonts w:ascii="Calibri" w:hAnsi="Calibri" w:eastAsia="微软雅黑"/>
                <w:color w:val="4A4A4A"/>
                <w:sz w:val="19"/>
              </w:rPr>
              <w:t xml:space="preserve">，</w:t>
            </w:r>
            <w:r>
              <w:rPr>
                <w:rStyle w:val="VerbatimChar"/>
                <w:rFonts w:ascii="Calibri" w:hAnsi="Calibri" w:eastAsia="微软雅黑"/>
                <w:color w:val="4A4A4A"/>
                <w:sz w:val="19"/>
              </w:rPr>
              <w:t xml:space="preserve">14px</w:t>
            </w:r>
            <w:r>
              <w:rPr>
                <w:rFonts w:ascii="Calibri" w:hAnsi="Calibri" w:eastAsia="微软雅黑"/>
                <w:color w:val="4A4A4A"/>
                <w:sz w:val="19"/>
              </w:rPr>
              <w:t xml:space="preserve">，</w:t>
            </w:r>
            <w:r>
              <w:rPr>
                <w:rStyle w:val="VerbatimChar"/>
                <w:rFonts w:ascii="Calibri" w:hAnsi="Calibri" w:eastAsia="微软雅黑"/>
                <w:color w:val="4A4A4A"/>
                <w:sz w:val="19"/>
              </w:rPr>
              <w:t xml:space="preserve">rgba(255,255,255,0.6)</w:t>
            </w:r>
          </w:p>
        </w:tc>
        <w:tc>
          <w:tcPr/>
          <w:p>
            <w:pPr>
              <w:pStyle w:val="Compact"/>
              <w:jc w:val="left"/>
            </w:pPr>
            <w:r>
              <w:rPr>
                <w:rFonts w:ascii="Calibri" w:hAnsi="Calibri" w:eastAsia="微软雅黑"/>
                <w:color w:val="4A4A4A"/>
                <w:sz w:val="19"/>
              </w:rPr>
              <w:t xml:space="preserve">诗意化标语</w:t>
            </w:r>
          </w:p>
        </w:tc>
      </w:tr>
      <w:tr>
        <w:tc>
          <w:tcPr/>
          <w:p>
            <w:pPr>
              <w:pStyle w:val="Compact"/>
              <w:jc w:val="left"/>
            </w:pPr>
            <w:r>
              <w:rPr>
                <w:rFonts w:ascii="Calibri" w:hAnsi="Calibri" w:eastAsia="微软雅黑"/>
                <w:color w:val="4A4A4A"/>
                <w:sz w:val="19"/>
              </w:rPr>
              <w:t xml:space="preserve">输入框背景</w:t>
            </w:r>
          </w:p>
        </w:tc>
        <w:tc>
          <w:tcPr/>
          <w:p>
            <w:pPr>
              <w:pStyle w:val="Compact"/>
              <w:jc w:val="left"/>
            </w:pPr>
            <w:r>
              <w:rPr>
                <w:rStyle w:val="VerbatimChar"/>
                <w:rFonts w:ascii="Calibri" w:hAnsi="Calibri" w:eastAsia="微软雅黑"/>
                <w:color w:val="4A4A4A"/>
                <w:sz w:val="19"/>
              </w:rPr>
              <w:t xml:space="preserve">rgba(255,255,255,0.08)</w:t>
            </w:r>
          </w:p>
        </w:tc>
        <w:tc>
          <w:tcPr/>
          <w:p>
            <w:pPr>
              <w:pStyle w:val="Compact"/>
              <w:jc w:val="left"/>
            </w:pPr>
            <w:r>
              <w:rPr>
                <w:rFonts w:ascii="Calibri" w:hAnsi="Calibri" w:eastAsia="微软雅黑"/>
                <w:color w:val="4A4A4A"/>
                <w:sz w:val="19"/>
              </w:rPr>
              <w:t xml:space="preserve">毛玻璃输入</w:t>
            </w:r>
          </w:p>
        </w:tc>
      </w:tr>
      <w:tr>
        <w:tc>
          <w:tcPr/>
          <w:p>
            <w:pPr>
              <w:pStyle w:val="Compact"/>
              <w:jc w:val="left"/>
            </w:pPr>
            <w:r>
              <w:rPr>
                <w:rFonts w:ascii="Calibri" w:hAnsi="Calibri" w:eastAsia="微软雅黑"/>
                <w:color w:val="4A4A4A"/>
                <w:sz w:val="19"/>
              </w:rPr>
              <w:t xml:space="preserve">输入框边框</w:t>
            </w:r>
          </w:p>
        </w:tc>
        <w:tc>
          <w:tcPr/>
          <w:p>
            <w:pPr>
              <w:pStyle w:val="Compact"/>
              <w:jc w:val="left"/>
            </w:pPr>
            <w:r>
              <w:rPr>
                <w:rStyle w:val="VerbatimChar"/>
                <w:rFonts w:ascii="Calibri" w:hAnsi="Calibri" w:eastAsia="微软雅黑"/>
                <w:color w:val="4A4A4A"/>
                <w:sz w:val="19"/>
              </w:rPr>
              <w:t xml:space="preserve">1px solid rgba(255,255,255,0.12)</w:t>
            </w:r>
          </w:p>
        </w:tc>
        <w:tc>
          <w:tcPr/>
          <w:p>
            <w:pPr>
              <w:pStyle w:val="Compact"/>
              <w:jc w:val="left"/>
            </w:pPr>
            <w:r>
              <w:rPr>
                <w:rFonts w:ascii="Calibri" w:hAnsi="Calibri" w:eastAsia="微软雅黑"/>
                <w:color w:val="4A4A4A"/>
                <w:sz w:val="19"/>
              </w:rPr>
              <w:t xml:space="preserve">微妙的边框</w:t>
            </w:r>
          </w:p>
        </w:tc>
      </w:tr>
      <w:tr>
        <w:tc>
          <w:tcPr/>
          <w:p>
            <w:pPr>
              <w:pStyle w:val="Compact"/>
              <w:jc w:val="left"/>
            </w:pPr>
            <w:r>
              <w:rPr>
                <w:rFonts w:ascii="Calibri" w:hAnsi="Calibri" w:eastAsia="微软雅黑"/>
                <w:color w:val="4A4A4A"/>
                <w:sz w:val="19"/>
              </w:rPr>
              <w:t xml:space="preserve">输入框圆角</w:t>
            </w:r>
          </w:p>
        </w:tc>
        <w:tc>
          <w:tcPr/>
          <w:p>
            <w:pPr>
              <w:pStyle w:val="Compact"/>
              <w:jc w:val="left"/>
            </w:pPr>
            <w:r>
              <w:rPr>
                <w:rStyle w:val="VerbatimCha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圆润</w:t>
            </w:r>
          </w:p>
        </w:tc>
      </w:tr>
      <w:tr>
        <w:tc>
          <w:tcPr/>
          <w:p>
            <w:pPr>
              <w:pStyle w:val="Compact"/>
              <w:jc w:val="left"/>
            </w:pPr>
            <w:r>
              <w:rPr>
                <w:rFonts w:ascii="Calibri" w:hAnsi="Calibri" w:eastAsia="微软雅黑"/>
                <w:color w:val="4A4A4A"/>
                <w:sz w:val="19"/>
              </w:rPr>
              <w:t xml:space="preserve">输入框高度</w:t>
            </w:r>
          </w:p>
        </w:tc>
        <w:tc>
          <w:tcPr/>
          <w:p>
            <w:pPr>
              <w:pStyle w:val="Compact"/>
              <w:jc w:val="left"/>
            </w:pPr>
            <w:r>
              <w:rPr>
                <w:rStyle w:val="VerbatimChar"/>
                <w:rFonts w:ascii="Calibri" w:hAnsi="Calibri" w:eastAsia="微软雅黑"/>
                <w:color w:val="4A4A4A"/>
                <w:sz w:val="19"/>
              </w:rPr>
              <w:t xml:space="preserve">46px</w:t>
            </w:r>
          </w:p>
        </w:tc>
        <w:tc>
          <w:tcPr/>
          <w:p>
            <w:pPr>
              <w:pStyle w:val="Compact"/>
              <w:jc w:val="left"/>
            </w:pPr>
            <w:r>
              <w:rPr>
                <w:rFonts w:ascii="Calibri" w:hAnsi="Calibri" w:eastAsia="微软雅黑"/>
                <w:color w:val="4A4A4A"/>
                <w:sz w:val="19"/>
              </w:rPr>
              <w:t xml:space="preserve">舒适点击高度</w:t>
            </w:r>
          </w:p>
        </w:tc>
      </w:tr>
      <w:tr>
        <w:tc>
          <w:tcPr/>
          <w:p>
            <w:pPr>
              <w:pStyle w:val="Compact"/>
              <w:jc w:val="left"/>
            </w:pPr>
            <w:r>
              <w:rPr>
                <w:rFonts w:ascii="Calibri" w:hAnsi="Calibri" w:eastAsia="微软雅黑"/>
                <w:color w:val="4A4A4A"/>
                <w:sz w:val="19"/>
              </w:rPr>
              <w:t xml:space="preserve">输入框文字</w:t>
            </w:r>
          </w:p>
        </w:tc>
        <w:tc>
          <w:tcPr/>
          <w:p>
            <w:pPr>
              <w:pStyle w:val="Compact"/>
              <w:jc w:val="left"/>
            </w:pPr>
            <w:r>
              <w:rPr>
                <w:rFonts w:ascii="Calibri" w:hAnsi="Calibri" w:eastAsia="微软雅黑"/>
                <w:color w:val="4A4A4A"/>
                <w:sz w:val="19"/>
              </w:rPr>
              <w:t xml:space="preserve">白色，</w:t>
            </w:r>
            <w:r>
              <w:rPr>
                <w:rStyle w:val="VerbatimChar"/>
                <w:rFonts w:ascii="Calibri" w:hAnsi="Calibri" w:eastAsia="微软雅黑"/>
                <w:color w:val="4A4A4A"/>
                <w:sz w:val="19"/>
              </w:rPr>
              <w:t xml:space="preserve">rgba(255,255,255,0.9)</w:t>
            </w:r>
          </w:p>
        </w:tc>
        <w:tc>
          <w:tcPr/>
          <w:p>
            <w:pPr>
              <w:pStyle w:val="Compact"/>
              <w:jc w:val="left"/>
            </w:pPr>
            <w:r>
              <w:rPr>
                <w:rFonts w:ascii="Calibri" w:hAnsi="Calibri" w:eastAsia="微软雅黑"/>
                <w:color w:val="4A4A4A"/>
                <w:sz w:val="19"/>
              </w:rPr>
              <w:t xml:space="preserve">高对比度</w:t>
            </w:r>
          </w:p>
        </w:tc>
      </w:tr>
      <w:tr>
        <w:tc>
          <w:tcPr/>
          <w:p>
            <w:pPr>
              <w:pStyle w:val="Compact"/>
              <w:jc w:val="left"/>
            </w:pPr>
            <w:r>
              <w:rPr>
                <w:rFonts w:ascii="Calibri" w:hAnsi="Calibri" w:eastAsia="微软雅黑"/>
                <w:color w:val="4A4A4A"/>
                <w:sz w:val="19"/>
              </w:rPr>
              <w:t xml:space="preserve">输入框聚焦</w:t>
            </w:r>
          </w:p>
        </w:tc>
        <w:tc>
          <w:tcPr/>
          <w:p>
            <w:pPr>
              <w:pStyle w:val="Compact"/>
              <w:jc w:val="left"/>
            </w:pPr>
            <w:r>
              <w:rPr>
                <w:rFonts w:ascii="Calibri" w:hAnsi="Calibri" w:eastAsia="微软雅黑"/>
                <w:color w:val="4A4A4A"/>
                <w:sz w:val="19"/>
              </w:rPr>
              <w:t xml:space="preserve">边框变为</w:t>
            </w:r>
            <w:r>
              <w:rPr>
                <w:rFonts w:ascii="Calibri" w:hAnsi="Calibri" w:eastAsia="微软雅黑"/>
                <w:color w:val="4A4A4A"/>
                <w:sz w:val="19"/>
              </w:rPr>
              <w:t xml:space="preserve"> </w:t>
            </w:r>
            <w:r>
              <w:rPr>
                <w:rStyle w:val="VerbatimChar"/>
                <w:rFonts w:ascii="Calibri" w:hAnsi="Calibri" w:eastAsia="微软雅黑"/>
                <w:color w:val="4A4A4A"/>
                <w:sz w:val="19"/>
              </w:rPr>
              <w:t xml:space="preserve">rgba(255,255,255,0.4)</w:t>
            </w:r>
          </w:p>
        </w:tc>
        <w:tc>
          <w:tcPr/>
          <w:p>
            <w:pPr>
              <w:pStyle w:val="Compact"/>
              <w:jc w:val="left"/>
            </w:pPr>
            <w:r>
              <w:rPr>
                <w:rFonts w:ascii="Calibri" w:hAnsi="Calibri" w:eastAsia="微软雅黑"/>
                <w:color w:val="4A4A4A"/>
                <w:sz w:val="19"/>
              </w:rPr>
              <w:t xml:space="preserve">白色高亮</w:t>
            </w:r>
          </w:p>
        </w:tc>
      </w:tr>
      <w:tr>
        <w:tc>
          <w:tcPr/>
          <w:p>
            <w:pPr>
              <w:pStyle w:val="Compact"/>
              <w:jc w:val="left"/>
            </w:pPr>
            <w:r>
              <w:rPr>
                <w:rFonts w:ascii="Calibri" w:hAnsi="Calibri" w:eastAsia="微软雅黑"/>
                <w:color w:val="4A4A4A"/>
                <w:sz w:val="19"/>
              </w:rPr>
              <w:t xml:space="preserve">按钮背景</w:t>
            </w:r>
          </w:p>
        </w:tc>
        <w:tc>
          <w:tcPr/>
          <w:p>
            <w:pPr>
              <w:pStyle w:val="Compact"/>
              <w:jc w:val="left"/>
            </w:pPr>
            <w:r>
              <w:rPr>
                <w:rStyle w:val="VerbatimChar"/>
                <w:rFonts w:ascii="Calibri" w:hAnsi="Calibri" w:eastAsia="微软雅黑"/>
                <w:color w:val="4A4A4A"/>
                <w:sz w:val="19"/>
              </w:rPr>
              <w:t xml:space="preserve">#ffffff</w:t>
            </w:r>
          </w:p>
        </w:tc>
        <w:tc>
          <w:tcPr/>
          <w:p>
            <w:pPr>
              <w:pStyle w:val="Compact"/>
              <w:jc w:val="left"/>
            </w:pPr>
            <w:r>
              <w:rPr>
                <w:rFonts w:ascii="Calibri" w:hAnsi="Calibri" w:eastAsia="微软雅黑"/>
                <w:color w:val="4A4A4A"/>
                <w:sz w:val="19"/>
              </w:rPr>
              <w:t xml:space="preserve">白色主按钮</w:t>
            </w:r>
          </w:p>
        </w:tc>
      </w:tr>
      <w:tr>
        <w:tc>
          <w:tcPr/>
          <w:p>
            <w:pPr>
              <w:pStyle w:val="Compact"/>
              <w:jc w:val="left"/>
            </w:pPr>
            <w:r>
              <w:rPr>
                <w:rFonts w:ascii="Calibri" w:hAnsi="Calibri" w:eastAsia="微软雅黑"/>
                <w:color w:val="4A4A4A"/>
                <w:sz w:val="19"/>
              </w:rPr>
              <w:t xml:space="preserve">按钮文字</w:t>
            </w:r>
          </w:p>
        </w:tc>
        <w:tc>
          <w:tcPr/>
          <w:p>
            <w:pPr>
              <w:pStyle w:val="Compact"/>
              <w:jc w:val="left"/>
            </w:pPr>
            <w:r>
              <w:rPr>
                <w:rStyle w:val="VerbatimChar"/>
                <w:rFonts w:ascii="Calibri" w:hAnsi="Calibri" w:eastAsia="微软雅黑"/>
                <w:color w:val="4A4A4A"/>
                <w:sz w:val="19"/>
              </w:rPr>
              <w:t xml:space="preserve">#0f0e1a</w:t>
            </w:r>
            <w:r>
              <w:rPr>
                <w:rFonts w:ascii="Calibri" w:hAnsi="Calibri" w:eastAsia="微软雅黑"/>
                <w:color w:val="4A4A4A"/>
                <w:sz w:val="19"/>
              </w:rPr>
              <w:t xml:space="preserve">，字重 600</w:t>
            </w:r>
          </w:p>
        </w:tc>
        <w:tc>
          <w:tcPr/>
          <w:p>
            <w:pPr>
              <w:pStyle w:val="Compact"/>
              <w:jc w:val="left"/>
            </w:pPr>
            <w:r>
              <w:rPr>
                <w:rFonts w:ascii="Calibri" w:hAnsi="Calibri" w:eastAsia="微软雅黑"/>
                <w:color w:val="4A4A4A"/>
                <w:sz w:val="19"/>
              </w:rPr>
              <w:t xml:space="preserve">深色文字</w:t>
            </w:r>
          </w:p>
        </w:tc>
      </w:tr>
      <w:tr>
        <w:tc>
          <w:tcPr/>
          <w:p>
            <w:pPr>
              <w:pStyle w:val="Compact"/>
              <w:jc w:val="left"/>
            </w:pPr>
            <w:r>
              <w:rPr>
                <w:rFonts w:ascii="Calibri" w:hAnsi="Calibri" w:eastAsia="微软雅黑"/>
                <w:color w:val="4A4A4A"/>
                <w:sz w:val="19"/>
              </w:rPr>
              <w:t xml:space="preserve">按钮圆角</w:t>
            </w:r>
          </w:p>
        </w:tc>
        <w:tc>
          <w:tcPr/>
          <w:p>
            <w:pPr>
              <w:pStyle w:val="Compact"/>
              <w:jc w:val="left"/>
            </w:pPr>
            <w:r>
              <w:rPr>
                <w:rStyle w:val="VerbatimChar"/>
                <w:rFonts w:ascii="Calibri" w:hAnsi="Calibri" w:eastAsia="微软雅黑"/>
                <w:color w:val="4A4A4A"/>
                <w:sz w:val="19"/>
              </w:rPr>
              <w:t xml:space="preserve">12px</w:t>
            </w:r>
          </w:p>
        </w:tc>
        <w:tc>
          <w:tcPr/>
          <w:p>
            <w:pPr>
              <w:pStyle w:val="Compact"/>
              <w:jc w:val="left"/>
            </w:pPr>
            <w:r>
              <w:rPr>
                <w:rFonts w:ascii="Calibri" w:hAnsi="Calibri" w:eastAsia="微软雅黑"/>
                <w:color w:val="4A4A4A"/>
                <w:sz w:val="19"/>
              </w:rPr>
              <w:t xml:space="preserve">现代圆角</w:t>
            </w:r>
          </w:p>
        </w:tc>
      </w:tr>
      <w:tr>
        <w:tc>
          <w:tcPr/>
          <w:p>
            <w:pPr>
              <w:pStyle w:val="Compact"/>
              <w:jc w:val="left"/>
            </w:pPr>
            <w:r>
              <w:rPr>
                <w:rFonts w:ascii="Calibri" w:hAnsi="Calibri" w:eastAsia="微软雅黑"/>
                <w:color w:val="4A4A4A"/>
                <w:sz w:val="19"/>
              </w:rPr>
              <w:t xml:space="preserve">按钮高度</w:t>
            </w:r>
          </w:p>
        </w:tc>
        <w:tc>
          <w:tcPr/>
          <w:p>
            <w:pPr>
              <w:pStyle w:val="Compact"/>
              <w:jc w:val="left"/>
            </w:pPr>
            <w:r>
              <w:rPr>
                <w:rStyle w:val="VerbatimChar"/>
                <w:rFonts w:ascii="Calibri" w:hAnsi="Calibri" w:eastAsia="微软雅黑"/>
                <w:color w:val="4A4A4A"/>
                <w:sz w:val="19"/>
              </w:rPr>
              <w:t xml:space="preserve">46px</w:t>
            </w:r>
          </w:p>
        </w:tc>
        <w:tc>
          <w:tcPr/>
          <w:p>
            <w:pPr>
              <w:pStyle w:val="Compact"/>
              <w:jc w:val="left"/>
            </w:pPr>
            <w:r>
              <w:rPr>
                <w:rFonts w:ascii="Calibri" w:hAnsi="Calibri" w:eastAsia="微软雅黑"/>
                <w:color w:val="4A4A4A"/>
                <w:sz w:val="19"/>
              </w:rPr>
              <w:t xml:space="preserve">与输入框等高</w:t>
            </w:r>
          </w:p>
        </w:tc>
      </w:tr>
      <w:tr>
        <w:tc>
          <w:tcPr/>
          <w:p>
            <w:pPr>
              <w:pStyle w:val="Compact"/>
              <w:jc w:val="left"/>
            </w:pPr>
            <w:r>
              <w:rPr>
                <w:rFonts w:ascii="Calibri" w:hAnsi="Calibri" w:eastAsia="微软雅黑"/>
                <w:color w:val="4A4A4A"/>
                <w:sz w:val="19"/>
              </w:rPr>
              <w:t xml:space="preserve">卡片外光晕</w:t>
            </w:r>
          </w:p>
        </w:tc>
        <w:tc>
          <w:tcPr/>
          <w:p>
            <w:pPr>
              <w:pStyle w:val="Compact"/>
              <w:jc w:val="left"/>
            </w:pPr>
            <w:r>
              <w:rPr>
                <w:rStyle w:val="VerbatimChar"/>
                <w:rFonts w:ascii="Calibri" w:hAnsi="Calibri" w:eastAsia="微软雅黑"/>
                <w:color w:val="4A4A4A"/>
                <w:sz w:val="19"/>
              </w:rPr>
              <w:t xml:space="preserve">box-shadow: 0 0 80px rgba(167,139,250,0.15)</w:t>
            </w:r>
          </w:p>
        </w:tc>
        <w:tc>
          <w:tcPr/>
          <w:p>
            <w:pPr>
              <w:pStyle w:val="Compact"/>
              <w:jc w:val="left"/>
            </w:pPr>
            <w:r>
              <w:rPr>
                <w:rFonts w:ascii="Calibri" w:hAnsi="Calibri" w:eastAsia="微软雅黑"/>
                <w:color w:val="4A4A4A"/>
                <w:sz w:val="19"/>
              </w:rPr>
              <w:t xml:space="preserve">微妙的紫色光晕包裹卡片</w:t>
            </w:r>
          </w:p>
        </w:tc>
      </w:tr>
    </w:tbl>
    <w:bookmarkEnd w:id="76"/>
    <w:bookmarkStart w:id="77" w:name="动效规范-4"/>
    <w:p>
      <w:pPr>
        <w:pStyle w:val="Heading4"/>
      </w:pPr>
      <w:r>
        <w:t xml:space="preserve">动效规范</w:t>
      </w:r>
    </w:p>
    <w:p>
      <w:pPr>
        <w:pStyle w:val="FirstParagraph"/>
      </w:pPr>
      <w:r>
        <w:rPr>
          <w:bCs/>
          <w:b/>
        </w:rPr>
        <w:t xml:space="preserve">渐变圆漂移</w:t>
      </w:r>
      <w:r>
        <w:t xml:space="preserve">：三个彩色模糊圆以不同的速度和轨迹缓慢移动，形成不断变化的背景：</w:t>
      </w:r>
      <w:r>
        <w:t xml:space="preserve"> </w:t>
      </w:r>
      <w:r>
        <w:t xml:space="preserve">- 粉圆：</w:t>
      </w:r>
      <w:r>
        <w:rPr>
          <w:rStyle w:val="VerbatimChar"/>
        </w:rPr>
        <w:t xml:space="preserve">translate</w:t>
      </w:r>
      <w:r>
        <w:t xml:space="preserve"> </w:t>
      </w:r>
      <w:r>
        <w:t xml:space="preserve">在</w:t>
      </w:r>
      <w:r>
        <w:t xml:space="preserve"> </w:t>
      </w:r>
      <w:r>
        <w:rPr>
          <w:rStyle w:val="VerbatimChar"/>
        </w:rPr>
        <w:t xml:space="preserve">(0,0) → (30px,-20px) → (-20px,30px) → (0,0)</w:t>
      </w:r>
      <w:r>
        <w:t xml:space="preserve"> </w:t>
      </w:r>
      <w:r>
        <w:t xml:space="preserve">之间循环，</w:t>
      </w:r>
      <w:r>
        <w:rPr>
          <w:rStyle w:val="VerbatimChar"/>
        </w:rPr>
        <w:t xml:space="preserve">15s ease-in-out infinite</w:t>
      </w:r>
      <w:r>
        <w:t xml:space="preserve"> </w:t>
      </w:r>
      <w:r>
        <w:t xml:space="preserve">- 紫圆：</w:t>
      </w:r>
      <w:r>
        <w:rPr>
          <w:rStyle w:val="VerbatimChar"/>
        </w:rPr>
        <w:t xml:space="preserve">translate</w:t>
      </w:r>
      <w:r>
        <w:t xml:space="preserve"> </w:t>
      </w:r>
      <w:r>
        <w:t xml:space="preserve">在</w:t>
      </w:r>
      <w:r>
        <w:t xml:space="preserve"> </w:t>
      </w:r>
      <w:r>
        <w:rPr>
          <w:rStyle w:val="VerbatimChar"/>
        </w:rPr>
        <w:t xml:space="preserve">(0,0) → (-25px,25px) → (20px,-15px) → (0,0)</w:t>
      </w:r>
      <w:r>
        <w:t xml:space="preserve">，</w:t>
      </w:r>
      <w:r>
        <w:rPr>
          <w:rStyle w:val="VerbatimChar"/>
        </w:rPr>
        <w:t xml:space="preserve">18s ease-in-out infinite</w:t>
      </w:r>
      <w:r>
        <w:t xml:space="preserve"> </w:t>
      </w:r>
      <w:r>
        <w:t xml:space="preserve">- 蓝圆：</w:t>
      </w:r>
      <w:r>
        <w:rPr>
          <w:rStyle w:val="VerbatimChar"/>
        </w:rPr>
        <w:t xml:space="preserve">translate</w:t>
      </w:r>
      <w:r>
        <w:t xml:space="preserve"> </w:t>
      </w:r>
      <w:r>
        <w:t xml:space="preserve">在</w:t>
      </w:r>
      <w:r>
        <w:t xml:space="preserve"> </w:t>
      </w:r>
      <w:r>
        <w:rPr>
          <w:rStyle w:val="VerbatimChar"/>
        </w:rPr>
        <w:t xml:space="preserve">(0,0) → (20px,20px) → (-30px,-10px) → (0,0)</w:t>
      </w:r>
      <w:r>
        <w:t xml:space="preserve">，</w:t>
      </w:r>
      <w:r>
        <w:rPr>
          <w:rStyle w:val="VerbatimChar"/>
        </w:rPr>
        <w:t xml:space="preserve">12s ease-in-out infinite</w:t>
      </w:r>
    </w:p>
    <w:p>
      <w:pPr>
        <w:pStyle w:val="BodyText"/>
      </w:pPr>
      <w:r>
        <w:t xml:space="preserve">三个圆的运动周期互质（15s/18s/12s），确保组合图案永不重复。</w:t>
      </w:r>
    </w:p>
    <w:p>
      <w:pPr>
        <w:pStyle w:val="BodyText"/>
      </w:pPr>
      <w:r>
        <w:rPr>
          <w:bCs/>
          <w:b/>
        </w:rPr>
        <w:t xml:space="preserve">卡片入场</w:t>
      </w:r>
      <w:r>
        <w:t xml:space="preserve">：</w:t>
      </w:r>
      <w:r>
        <w:rPr>
          <w:rStyle w:val="VerbatimChar"/>
        </w:rPr>
        <w:t xml:space="preserve">opacity 0→1</w:t>
      </w:r>
      <w:r>
        <w:t xml:space="preserve">、</w:t>
      </w:r>
      <w:r>
        <w:rPr>
          <w:rStyle w:val="VerbatimChar"/>
        </w:rPr>
        <w:t xml:space="preserve">translateY(24px)→0</w:t>
      </w:r>
      <w:r>
        <w:t xml:space="preserve">、</w:t>
      </w:r>
      <w:r>
        <w:rPr>
          <w:rStyle w:val="VerbatimChar"/>
        </w:rPr>
        <w:t xml:space="preserve">scale(0.96)→1</w:t>
      </w:r>
      <w:r>
        <w:t xml:space="preserve">，</w:t>
      </w:r>
      <w:r>
        <w:rPr>
          <w:rStyle w:val="VerbatimChar"/>
        </w:rPr>
        <w:t xml:space="preserve">700ms cubic-bezier(0.22, 1, 0.36, 1)</w:t>
      </w:r>
      <w:r>
        <w:t xml:space="preserve">。较长的时间和柔和的缓动，配合背景的流动感，营造”浮出水面”的诗意体验。</w:t>
      </w:r>
    </w:p>
    <w:p>
      <w:pPr>
        <w:pStyle w:val="BodyText"/>
      </w:pPr>
      <w:r>
        <w:rPr>
          <w:bCs/>
          <w:b/>
        </w:rPr>
        <w:t xml:space="preserve">输入框聚焦</w:t>
      </w:r>
      <w:r>
        <w:t xml:space="preserve">：边框透明度提升，同时产生微弱的白色外发光</w:t>
      </w:r>
      <w:r>
        <w:t xml:space="preserve"> </w:t>
      </w:r>
      <w:r>
        <w:rPr>
          <w:rStyle w:val="VerbatimChar"/>
        </w:rPr>
        <w:t xml:space="preserve">0 0 0 3px rgba(255,255,255,0.08)</w:t>
      </w:r>
      <w:r>
        <w:t xml:space="preserve">，</w:t>
      </w:r>
      <w:r>
        <w:rPr>
          <w:rStyle w:val="VerbatimChar"/>
        </w:rPr>
        <w:t xml:space="preserve">200ms ease</w:t>
      </w:r>
      <w:r>
        <w:t xml:space="preserve">。</w:t>
      </w:r>
    </w:p>
    <w:p>
      <w:pPr>
        <w:pStyle w:val="BodyText"/>
      </w:pPr>
      <w:r>
        <w:rPr>
          <w:bCs/>
          <w:b/>
        </w:rPr>
        <w:t xml:space="preserve">按钮 Hover</w:t>
      </w:r>
      <w:r>
        <w:t xml:space="preserve">：</w:t>
      </w:r>
      <w:r>
        <w:rPr>
          <w:rStyle w:val="VerbatimChar"/>
        </w:rPr>
        <w:t xml:space="preserve">scale(1.02)</w:t>
      </w:r>
      <w:r>
        <w:t xml:space="preserve"> </w:t>
      </w:r>
      <w:r>
        <w:t xml:space="preserve">微放大（而非上移，更柔和），</w:t>
      </w:r>
      <w:r>
        <w:rPr>
          <w:rStyle w:val="VerbatimChar"/>
        </w:rPr>
        <w:t xml:space="preserve">box-shadow</w:t>
      </w:r>
      <w:r>
        <w:t xml:space="preserve"> </w:t>
      </w:r>
      <w:r>
        <w:t xml:space="preserve">增强为</w:t>
      </w:r>
      <w:r>
        <w:t xml:space="preserve"> </w:t>
      </w:r>
      <w:r>
        <w:rPr>
          <w:rStyle w:val="VerbatimChar"/>
        </w:rPr>
        <w:t xml:space="preserve">0 8px 24px rgba(255,255,255,0.2)</w:t>
      </w:r>
      <w:r>
        <w:t xml:space="preserve">，过渡</w:t>
      </w:r>
      <w:r>
        <w:t xml:space="preserve"> </w:t>
      </w:r>
      <w:r>
        <w:rPr>
          <w:rStyle w:val="VerbatimChar"/>
        </w:rPr>
        <w:t xml:space="preserve">200ms ease</w:t>
      </w:r>
      <w:r>
        <w:t xml:space="preserve">。白色按钮在暗色背景下产生”发光”效果。</w:t>
      </w:r>
    </w:p>
    <w:p>
      <w:pPr>
        <w:pStyle w:val="BodyText"/>
      </w:pPr>
      <w:r>
        <w:rPr>
          <w:bCs/>
          <w:b/>
        </w:rPr>
        <w:t xml:space="preserve">光晕脉动</w:t>
      </w:r>
      <w:r>
        <w:t xml:space="preserve">：卡片外层的紫色光晕以</w:t>
      </w:r>
      <w:r>
        <w:t xml:space="preserve"> </w:t>
      </w:r>
      <w:r>
        <w:rPr>
          <w:rStyle w:val="VerbatimChar"/>
        </w:rPr>
        <w:t xml:space="preserve">4s ease-in-out infinite</w:t>
      </w:r>
      <w:r>
        <w:t xml:space="preserve"> </w:t>
      </w:r>
      <w:r>
        <w:t xml:space="preserve">的节奏在</w:t>
      </w:r>
      <w:r>
        <w:t xml:space="preserve"> </w:t>
      </w:r>
      <w:r>
        <w:rPr>
          <w:rStyle w:val="VerbatimChar"/>
        </w:rPr>
        <w:t xml:space="preserve">opacity 0.1 ↔ 0.2</w:t>
      </w:r>
      <w:r>
        <w:t xml:space="preserve"> </w:t>
      </w:r>
      <w:r>
        <w:t xml:space="preserve">之间呼吸，赋予页面生命力。</w:t>
      </w:r>
    </w:p>
    <w:bookmarkEnd w:id="77"/>
    <w:bookmarkStart w:id="78" w:name="代码实现要点-4"/>
    <w:p>
      <w:pPr>
        <w:pStyle w:val="Heading4"/>
      </w:pPr>
      <w:r>
        <w:t xml:space="preserve">代码实现要点</w:t>
      </w:r>
    </w:p>
    <w:p>
      <w:pPr>
        <w:numPr>
          <w:ilvl w:val="0"/>
          <w:numId w:val="1015"/>
        </w:numPr>
      </w:pPr>
      <w:r>
        <w:rPr>
          <w:bCs/>
          <w:b/>
        </w:rPr>
        <w:t xml:space="preserve">SVG 渐变网格</w:t>
      </w:r>
      <w:r>
        <w:t xml:space="preserve">：使用绝对定位的</w:t>
      </w:r>
      <w:r>
        <w:t xml:space="preserve"> </w:t>
      </w:r>
      <w:r>
        <w:rPr>
          <w:rStyle w:val="VerbatimChar"/>
        </w:rPr>
        <w:t xml:space="preserve">div</w:t>
      </w:r>
      <w:r>
        <w:t xml:space="preserve"> </w:t>
      </w:r>
      <w:r>
        <w:t xml:space="preserve">元素包裹三个</w:t>
      </w:r>
      <w:r>
        <w:t xml:space="preserve"> </w:t>
      </w:r>
      <w:r>
        <w:rPr>
          <w:rStyle w:val="VerbatimChar"/>
        </w:rPr>
        <w:t xml:space="preserve">div</w:t>
      </w:r>
      <w:r>
        <w:t xml:space="preserve">（每个设置</w:t>
      </w:r>
      <w:r>
        <w:t xml:space="preserve"> </w:t>
      </w:r>
      <w:r>
        <w:rPr>
          <w:rStyle w:val="VerbatimChar"/>
        </w:rPr>
        <w:t xml:space="preserve">border-radius: 50%</w:t>
      </w:r>
      <w:r>
        <w:t xml:space="preserve">、</w:t>
      </w:r>
      <w:r>
        <w:rPr>
          <w:rStyle w:val="VerbatimChar"/>
        </w:rPr>
        <w:t xml:space="preserve">filter: blur(120px)</w:t>
      </w:r>
      <w:r>
        <w:t xml:space="preserve">、对应背景色），通过 CSS</w:t>
      </w:r>
      <w:r>
        <w:t xml:space="preserve"> </w:t>
      </w:r>
      <w:r>
        <w:rPr>
          <w:rStyle w:val="VerbatimChar"/>
        </w:rPr>
        <w:t xml:space="preserve">@keyframes</w:t>
      </w:r>
      <w:r>
        <w:t xml:space="preserve"> </w:t>
      </w:r>
      <w:r>
        <w:t xml:space="preserve">分别控制</w:t>
      </w:r>
      <w:r>
        <w:t xml:space="preserve"> </w:t>
      </w:r>
      <w:r>
        <w:rPr>
          <w:rStyle w:val="VerbatimChar"/>
        </w:rPr>
        <w:t xml:space="preserve">transform</w:t>
      </w:r>
      <w:r>
        <w:t xml:space="preserve"> </w:t>
      </w:r>
      <w:r>
        <w:t xml:space="preserve">动画。或使用 SVG</w:t>
      </w:r>
      <w:r>
        <w:t xml:space="preserve"> </w:t>
      </w:r>
      <w:r>
        <w:rPr>
          <w:rStyle w:val="VerbatimChar"/>
        </w:rPr>
        <w:t xml:space="preserve">&lt;circle&gt;</w:t>
      </w:r>
      <w:r>
        <w:t xml:space="preserve"> </w:t>
      </w:r>
      <w:r>
        <w:t xml:space="preserve">配合</w:t>
      </w:r>
      <w:r>
        <w:t xml:space="preserve"> </w:t>
      </w:r>
      <w:r>
        <w:rPr>
          <w:rStyle w:val="VerbatimChar"/>
        </w:rPr>
        <w:t xml:space="preserve">&lt;filter&gt;&lt;feGaussianBlur&gt;</w:t>
      </w:r>
      <w:r>
        <w:t xml:space="preserve"> </w:t>
      </w:r>
      <w:r>
        <w:t xml:space="preserve">实现同样的模糊色块效果。</w:t>
      </w:r>
    </w:p>
    <w:p>
      <w:pPr>
        <w:numPr>
          <w:ilvl w:val="0"/>
          <w:numId w:val="1015"/>
        </w:numPr>
      </w:pPr>
      <w:r>
        <w:rPr>
          <w:bCs/>
          <w:b/>
        </w:rPr>
        <w:t xml:space="preserve">强毛玻璃卡片</w:t>
      </w:r>
      <w:r>
        <w:t xml:space="preserve">：</w:t>
      </w:r>
      <w:r>
        <w:rPr>
          <w:rStyle w:val="VerbatimChar"/>
        </w:rPr>
        <w:t xml:space="preserve">backdrop-blur-2xl bg-white/10 border border-white/15 rounded-3xl shadow-[0_0_80px_rgba(167,139,250,0.15)]</w:t>
      </w:r>
      <w:r>
        <w:t xml:space="preserve">。注意</w:t>
      </w:r>
      <w:r>
        <w:t xml:space="preserve"> </w:t>
      </w:r>
      <w:r>
        <w:rPr>
          <w:rStyle w:val="VerbatimChar"/>
        </w:rPr>
        <w:t xml:space="preserve">backdrop-blur</w:t>
      </w:r>
      <w:r>
        <w:t xml:space="preserve"> </w:t>
      </w:r>
      <w:r>
        <w:t xml:space="preserve">需要浏览器支持，可考虑添加</w:t>
      </w:r>
      <w:r>
        <w:t xml:space="preserve"> </w:t>
      </w:r>
      <w:r>
        <w:rPr>
          <w:rStyle w:val="VerbatimChar"/>
        </w:rPr>
        <w:t xml:space="preserve">-webkit-backdrop-blur</w:t>
      </w:r>
      <w:r>
        <w:t xml:space="preserve"> </w:t>
      </w:r>
      <w:r>
        <w:t xml:space="preserve">前缀。</w:t>
      </w:r>
    </w:p>
    <w:p>
      <w:pPr>
        <w:numPr>
          <w:ilvl w:val="0"/>
          <w:numId w:val="1015"/>
        </w:numPr>
      </w:pPr>
      <w:r>
        <w:rPr>
          <w:bCs/>
          <w:b/>
        </w:rPr>
        <w:t xml:space="preserve">白色主按钮</w:t>
      </w:r>
      <w:r>
        <w:t xml:space="preserve">：在深色背景下，白色按钮天然具有高对比度。Hover 效果避免使用</w:t>
      </w:r>
      <w:r>
        <w:t xml:space="preserve"> </w:t>
      </w:r>
      <w:r>
        <w:rPr>
          <w:rStyle w:val="VerbatimChar"/>
        </w:rPr>
        <w:t xml:space="preserve">translateY</w:t>
      </w:r>
      <w:r>
        <w:t xml:space="preserve">（上移动效偏科技感），改用</w:t>
      </w:r>
      <w:r>
        <w:t xml:space="preserve"> </w:t>
      </w:r>
      <w:r>
        <w:rPr>
          <w:rStyle w:val="VerbatimChar"/>
        </w:rPr>
        <w:t xml:space="preserve">scale(1.02)</w:t>
      </w:r>
      <w:r>
        <w:t xml:space="preserve">（更柔和、有机）。</w:t>
      </w:r>
    </w:p>
    <w:p>
      <w:pPr>
        <w:numPr>
          <w:ilvl w:val="0"/>
          <w:numId w:val="1015"/>
        </w:numPr>
      </w:pPr>
      <w:r>
        <w:rPr>
          <w:bCs/>
          <w:b/>
        </w:rPr>
        <w:t xml:space="preserve">性能优化</w:t>
      </w:r>
      <w:r>
        <w:t xml:space="preserve">：</w:t>
      </w:r>
      <w:r>
        <w:rPr>
          <w:rStyle w:val="VerbatimChar"/>
        </w:rPr>
        <w:t xml:space="preserve">blur(120px)</w:t>
      </w:r>
      <w:r>
        <w:t xml:space="preserve"> </w:t>
      </w:r>
      <w:r>
        <w:t xml:space="preserve">大模糊是 GPU 密集型操作。建议使用</w:t>
      </w:r>
      <w:r>
        <w:t xml:space="preserve"> </w:t>
      </w:r>
      <w:r>
        <w:rPr>
          <w:rStyle w:val="VerbatimChar"/>
        </w:rPr>
        <w:t xml:space="preserve">will-change: transform</w:t>
      </w:r>
      <w:r>
        <w:t xml:space="preserve"> </w:t>
      </w:r>
      <w:r>
        <w:t xml:space="preserve">提示浏览器优化，同时确保动画元素使用</w:t>
      </w:r>
      <w:r>
        <w:t xml:space="preserve"> </w:t>
      </w:r>
      <w:r>
        <w:rPr>
          <w:rStyle w:val="VerbatimChar"/>
        </w:rPr>
        <w:t xml:space="preserve">transform</w:t>
      </w:r>
      <w:r>
        <w:t xml:space="preserve"> </w:t>
      </w:r>
      <w:r>
        <w:t xml:space="preserve">而非</w:t>
      </w:r>
      <w:r>
        <w:t xml:space="preserve"> </w:t>
      </w:r>
      <w:r>
        <w:rPr>
          <w:rStyle w:val="VerbatimChar"/>
        </w:rPr>
        <w:t xml:space="preserve">top/left</w:t>
      </w:r>
      <w:r>
        <w:t xml:space="preserve"> </w:t>
      </w:r>
      <w:r>
        <w:t xml:space="preserve">属性。在低性能设备上可通过</w:t>
      </w:r>
      <w:r>
        <w:t xml:space="preserve"> </w:t>
      </w:r>
      <w:r>
        <w:rPr>
          <w:rStyle w:val="VerbatimChar"/>
        </w:rPr>
        <w:t xml:space="preserve">@media (prefers-reduced-motion: reduce)</w:t>
      </w:r>
      <w:r>
        <w:t xml:space="preserve"> </w:t>
      </w:r>
      <w:r>
        <w:t xml:space="preserve">关闭背景动画。</w:t>
      </w:r>
    </w:p>
    <w:p>
      <w:r>
        <w:pict>
          <v:rect style="width:0;height:1.5pt" o:hralign="center" o:hrstd="t" o:hr="t"/>
        </w:pict>
      </w:r>
    </w:p>
    <w:bookmarkEnd w:id="78"/>
    <w:bookmarkEnd w:id="79"/>
    <w:bookmarkStart w:id="80" w:name="各方案组件设计要点对比表"/>
    <w:p>
      <w:pPr>
        <w:pStyle w:val="Heading3"/>
      </w:pPr>
      <w:r>
        <w:t xml:space="preserve">3.6 各方案组件设计要点（对比表）</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754"/>
        <w:gridCol w:w="1433"/>
        <w:gridCol w:w="1433"/>
        <w:gridCol w:w="1433"/>
        <w:gridCol w:w="1433"/>
        <w:gridCol w:w="1433"/>
      </w:tblGrid>
      <w:tr>
        <w:trPr>
          <w:tblHeader w:val="true"/>
        </w:trPr>
        <w:tc>
          <w:tcPr>
            <w:shd w:fill="f1f5f9" w:val="clear"/>
          </w:tcPr>
          <w:p>
            <w:pPr>
              <w:pStyle w:val="Compact"/>
              <w:jc w:val="left"/>
            </w:pPr>
            <w:r>
              <w:rPr>
                <w:rFonts w:ascii="Calibri" w:hAnsi="Calibri" w:eastAsia="微软雅黑"/>
                <w:b/>
                <w:color w:val="333333"/>
                <w:sz w:val="19"/>
              </w:rPr>
              <w:t xml:space="preserve">设计维度</w:t>
            </w:r>
          </w:p>
        </w:tc>
        <w:tc>
          <w:tcPr>
            <w:shd w:fill="f1f5f9" w:val="clear"/>
          </w:tcPr>
          <w:p>
            <w:pPr>
              <w:pStyle w:val="Compact"/>
              <w:jc w:val="left"/>
            </w:pPr>
            <w:r>
              <w:rPr>
                <w:rFonts w:ascii="Calibri" w:hAnsi="Calibri" w:eastAsia="微软雅黑"/>
                <w:b/>
                <w:color w:val="333333"/>
                <w:sz w:val="19"/>
              </w:rPr>
              <w:t xml:space="preserve">方案一「极光科技」</w:t>
            </w:r>
          </w:p>
        </w:tc>
        <w:tc>
          <w:tcPr>
            <w:shd w:fill="f1f5f9" w:val="clear"/>
          </w:tcPr>
          <w:p>
            <w:pPr>
              <w:pStyle w:val="Compact"/>
              <w:jc w:val="left"/>
            </w:pPr>
            <w:r>
              <w:rPr>
                <w:rFonts w:ascii="Calibri" w:hAnsi="Calibri" w:eastAsia="微软雅黑"/>
                <w:b/>
                <w:color w:val="333333"/>
                <w:sz w:val="19"/>
              </w:rPr>
              <w:t xml:space="preserve">方案二「企业金融」</w:t>
            </w:r>
          </w:p>
        </w:tc>
        <w:tc>
          <w:tcPr>
            <w:shd w:fill="f1f5f9" w:val="clear"/>
          </w:tcPr>
          <w:p>
            <w:pPr>
              <w:pStyle w:val="Compact"/>
              <w:jc w:val="left"/>
            </w:pPr>
            <w:r>
              <w:rPr>
                <w:rFonts w:ascii="Calibri" w:hAnsi="Calibri" w:eastAsia="微软雅黑"/>
                <w:b/>
                <w:color w:val="333333"/>
                <w:sz w:val="19"/>
              </w:rPr>
              <w:t xml:space="preserve">方案三「云端数据」</w:t>
            </w:r>
          </w:p>
        </w:tc>
        <w:tc>
          <w:tcPr>
            <w:shd w:fill="f1f5f9" w:val="clear"/>
          </w:tcPr>
          <w:p>
            <w:pPr>
              <w:pStyle w:val="Compact"/>
              <w:jc w:val="left"/>
            </w:pPr>
            <w:r>
              <w:rPr>
                <w:rFonts w:ascii="Calibri" w:hAnsi="Calibri" w:eastAsia="微软雅黑"/>
                <w:b/>
                <w:color w:val="333333"/>
                <w:sz w:val="19"/>
              </w:rPr>
              <w:t xml:space="preserve">方案四「极简矩阵」</w:t>
            </w:r>
          </w:p>
        </w:tc>
        <w:tc>
          <w:tcPr>
            <w:shd w:fill="f1f5f9" w:val="clear"/>
          </w:tcPr>
          <w:p>
            <w:pPr>
              <w:pStyle w:val="Compact"/>
              <w:jc w:val="left"/>
            </w:pPr>
            <w:r>
              <w:rPr>
                <w:rFonts w:ascii="Calibri" w:hAnsi="Calibri" w:eastAsia="微软雅黑"/>
                <w:b/>
                <w:color w:val="333333"/>
                <w:sz w:val="19"/>
              </w:rPr>
              <w:t xml:space="preserve">方案五「自然流动」</w:t>
            </w:r>
          </w:p>
        </w:tc>
      </w:tr>
      <w:tr>
        <w:tc>
          <w:tcPr/>
          <w:p>
            <w:pPr>
              <w:pStyle w:val="Compact"/>
              <w:jc w:val="left"/>
            </w:pPr>
            <w:r>
              <w:rPr>
                <w:bCs/>
                <w:rFonts w:ascii="Calibri" w:hAnsi="Calibri" w:eastAsia="微软雅黑"/>
                <w:b/>
                <w:color w:val="4A4A4A"/>
                <w:sz w:val="19"/>
              </w:rPr>
              <w:t xml:space="preserve">布局结构</w:t>
            </w:r>
          </w:p>
        </w:tc>
        <w:tc>
          <w:tcPr/>
          <w:p>
            <w:pPr>
              <w:pStyle w:val="Compact"/>
              <w:jc w:val="left"/>
            </w:pPr>
            <w:r>
              <w:rPr>
                <w:rFonts w:ascii="Calibri" w:hAnsi="Calibri" w:eastAsia="微软雅黑"/>
                <w:color w:val="4A4A4A"/>
                <w:sz w:val="19"/>
              </w:rPr>
              <w:t xml:space="preserve">居中卡片 + 全屏粒子背景</w:t>
            </w:r>
          </w:p>
        </w:tc>
        <w:tc>
          <w:tcPr/>
          <w:p>
            <w:pPr>
              <w:pStyle w:val="Compact"/>
              <w:jc w:val="left"/>
            </w:pPr>
            <w:r>
              <w:rPr>
                <w:rFonts w:ascii="Calibri" w:hAnsi="Calibri" w:eastAsia="微软雅黑"/>
                <w:color w:val="4A4A4A"/>
                <w:sz w:val="19"/>
              </w:rPr>
              <w:t xml:space="preserve">左右分屏 60:40</w:t>
            </w:r>
          </w:p>
        </w:tc>
        <w:tc>
          <w:tcPr/>
          <w:p>
            <w:pPr>
              <w:pStyle w:val="Compact"/>
              <w:jc w:val="left"/>
            </w:pPr>
            <w:r>
              <w:rPr>
                <w:rFonts w:ascii="Calibri" w:hAnsi="Calibri" w:eastAsia="微软雅黑"/>
                <w:color w:val="4A4A4A"/>
                <w:sz w:val="19"/>
              </w:rPr>
              <w:t xml:space="preserve">居中卡片 + 浅色背景</w:t>
            </w:r>
          </w:p>
        </w:tc>
        <w:tc>
          <w:tcPr/>
          <w:p>
            <w:pPr>
              <w:pStyle w:val="Compact"/>
              <w:jc w:val="left"/>
            </w:pPr>
            <w:r>
              <w:rPr>
                <w:rFonts w:ascii="Calibri" w:hAnsi="Calibri" w:eastAsia="微软雅黑"/>
                <w:color w:val="4A4A4A"/>
                <w:sz w:val="19"/>
              </w:rPr>
              <w:t xml:space="preserve">居中卡片 + 全屏字符雨</w:t>
            </w:r>
          </w:p>
        </w:tc>
        <w:tc>
          <w:tcPr/>
          <w:p>
            <w:pPr>
              <w:pStyle w:val="Compact"/>
              <w:jc w:val="left"/>
            </w:pPr>
            <w:r>
              <w:rPr>
                <w:rFonts w:ascii="Calibri" w:hAnsi="Calibri" w:eastAsia="微软雅黑"/>
                <w:color w:val="4A4A4A"/>
                <w:sz w:val="19"/>
              </w:rPr>
              <w:t xml:space="preserve">居中卡片 + 动态渐变背景</w:t>
            </w:r>
          </w:p>
        </w:tc>
      </w:tr>
      <w:tr>
        <w:tc>
          <w:tcPr/>
          <w:p>
            <w:pPr>
              <w:pStyle w:val="Compact"/>
              <w:jc w:val="left"/>
            </w:pPr>
            <w:r>
              <w:rPr>
                <w:bCs/>
                <w:rFonts w:ascii="Calibri" w:hAnsi="Calibri" w:eastAsia="微软雅黑"/>
                <w:b/>
                <w:color w:val="4A4A4A"/>
                <w:sz w:val="19"/>
              </w:rPr>
              <w:t xml:space="preserve">背景实现</w:t>
            </w:r>
          </w:p>
        </w:tc>
        <w:tc>
          <w:tcPr/>
          <w:p>
            <w:pPr>
              <w:pStyle w:val="Compact"/>
              <w:jc w:val="left"/>
            </w:pPr>
            <w:r>
              <w:rPr>
                <w:rFonts w:ascii="Calibri" w:hAnsi="Calibri" w:eastAsia="微软雅黑"/>
                <w:color w:val="4A4A4A"/>
                <w:sz w:val="19"/>
              </w:rPr>
              <w:t xml:space="preserve">Canvas 2D 粒子系统</w:t>
            </w:r>
          </w:p>
        </w:tc>
        <w:tc>
          <w:tcPr/>
          <w:p>
            <w:pPr>
              <w:pStyle w:val="Compact"/>
              <w:jc w:val="left"/>
            </w:pPr>
            <w:r>
              <w:rPr>
                <w:rFonts w:ascii="Calibri" w:hAnsi="Calibri" w:eastAsia="微软雅黑"/>
                <w:color w:val="4A4A4A"/>
                <w:sz w:val="19"/>
              </w:rPr>
              <w:t xml:space="preserve">CSS 渐变 + 纯色分割</w:t>
            </w:r>
          </w:p>
        </w:tc>
        <w:tc>
          <w:tcPr/>
          <w:p>
            <w:pPr>
              <w:pStyle w:val="Compact"/>
              <w:jc w:val="left"/>
            </w:pPr>
            <w:r>
              <w:rPr>
                <w:rFonts w:ascii="Calibri" w:hAnsi="Calibri" w:eastAsia="微软雅黑"/>
                <w:color w:val="4A4A4A"/>
                <w:sz w:val="19"/>
              </w:rPr>
              <w:t xml:space="preserve">CSS 渐变 + SVG 装饰</w:t>
            </w:r>
          </w:p>
        </w:tc>
        <w:tc>
          <w:tcPr/>
          <w:p>
            <w:pPr>
              <w:pStyle w:val="Compact"/>
              <w:jc w:val="left"/>
            </w:pPr>
            <w:r>
              <w:rPr>
                <w:rFonts w:ascii="Calibri" w:hAnsi="Calibri" w:eastAsia="微软雅黑"/>
                <w:color w:val="4A4A4A"/>
                <w:sz w:val="19"/>
              </w:rPr>
              <w:t xml:space="preserve">Canvas 2D Matrix Rain</w:t>
            </w:r>
          </w:p>
        </w:tc>
        <w:tc>
          <w:tcPr/>
          <w:p>
            <w:pPr>
              <w:pStyle w:val="Compact"/>
              <w:jc w:val="left"/>
            </w:pPr>
            <w:r>
              <w:rPr>
                <w:rFonts w:ascii="Calibri" w:hAnsi="Calibri" w:eastAsia="微软雅黑"/>
                <w:color w:val="4A4A4A"/>
                <w:sz w:val="19"/>
              </w:rPr>
              <w:t xml:space="preserve">SVG/CSS 模糊渐变圆</w:t>
            </w:r>
          </w:p>
        </w:tc>
      </w:tr>
      <w:tr>
        <w:tc>
          <w:tcPr/>
          <w:p>
            <w:pPr>
              <w:pStyle w:val="Compact"/>
              <w:jc w:val="left"/>
            </w:pPr>
            <w:r>
              <w:rPr>
                <w:bCs/>
                <w:rFonts w:ascii="Calibri" w:hAnsi="Calibri" w:eastAsia="微软雅黑"/>
                <w:b/>
                <w:color w:val="4A4A4A"/>
                <w:sz w:val="19"/>
              </w:rPr>
              <w:t xml:space="preserve">卡片材质</w:t>
            </w:r>
          </w:p>
        </w:tc>
        <w:tc>
          <w:tcPr/>
          <w:p>
            <w:pPr>
              <w:pStyle w:val="Compact"/>
              <w:jc w:val="left"/>
            </w:pPr>
            <w:r>
              <w:rPr>
                <w:rFonts w:ascii="Calibri" w:hAnsi="Calibri" w:eastAsia="微软雅黑"/>
                <w:color w:val="4A4A4A"/>
                <w:sz w:val="19"/>
              </w:rPr>
              <w:t xml:space="preserve">毛玻璃</w:t>
            </w:r>
            <w:r>
              <w:rPr>
                <w:rFonts w:ascii="Calibri" w:hAnsi="Calibri" w:eastAsia="微软雅黑"/>
                <w:color w:val="4A4A4A"/>
                <w:sz w:val="19"/>
              </w:rPr>
              <w:t xml:space="preserve"> </w:t>
            </w:r>
            <w:r>
              <w:rPr>
                <w:rStyle w:val="VerbatimChar"/>
                <w:rFonts w:ascii="Calibri" w:hAnsi="Calibri" w:eastAsia="微软雅黑"/>
                <w:color w:val="4A4A4A"/>
                <w:sz w:val="19"/>
              </w:rPr>
              <w:t xml:space="preserve">backdrop-blur: 20px</w:t>
            </w:r>
          </w:p>
        </w:tc>
        <w:tc>
          <w:tcPr/>
          <w:p>
            <w:pPr>
              <w:pStyle w:val="Compact"/>
              <w:jc w:val="left"/>
            </w:pPr>
            <w:r>
              <w:rPr>
                <w:rFonts w:ascii="Calibri" w:hAnsi="Calibri" w:eastAsia="微软雅黑"/>
                <w:color w:val="4A4A4A"/>
                <w:sz w:val="19"/>
              </w:rPr>
              <w:t xml:space="preserve">纯白实色</w:t>
            </w:r>
          </w:p>
        </w:tc>
        <w:tc>
          <w:tcPr/>
          <w:p>
            <w:pPr>
              <w:pStyle w:val="Compact"/>
              <w:jc w:val="left"/>
            </w:pPr>
            <w:r>
              <w:rPr>
                <w:rFonts w:ascii="Calibri" w:hAnsi="Calibri" w:eastAsia="微软雅黑"/>
                <w:color w:val="4A4A4A"/>
                <w:sz w:val="19"/>
              </w:rPr>
              <w:t xml:space="preserve">纯白实色</w:t>
            </w:r>
          </w:p>
        </w:tc>
        <w:tc>
          <w:tcPr/>
          <w:p>
            <w:pPr>
              <w:pStyle w:val="Compact"/>
              <w:jc w:val="left"/>
            </w:pPr>
            <w:r>
              <w:rPr>
                <w:rFonts w:ascii="Calibri" w:hAnsi="Calibri" w:eastAsia="微软雅黑"/>
                <w:color w:val="4A4A4A"/>
                <w:sz w:val="19"/>
              </w:rPr>
              <w:t xml:space="preserve">半透明黑</w:t>
            </w:r>
            <w:r>
              <w:rPr>
                <w:rFonts w:ascii="Calibri" w:hAnsi="Calibri" w:eastAsia="微软雅黑"/>
                <w:color w:val="4A4A4A"/>
                <w:sz w:val="19"/>
              </w:rPr>
              <w:t xml:space="preserve"> </w:t>
            </w:r>
            <w:r>
              <w:rPr>
                <w:rStyle w:val="VerbatimChar"/>
                <w:rFonts w:ascii="Calibri" w:hAnsi="Calibri" w:eastAsia="微软雅黑"/>
                <w:color w:val="4A4A4A"/>
                <w:sz w:val="19"/>
              </w:rPr>
              <w:t xml:space="preserve">rgba(0,0,0,0.85)</w:t>
            </w:r>
          </w:p>
        </w:tc>
        <w:tc>
          <w:tcPr/>
          <w:p>
            <w:pPr>
              <w:pStyle w:val="Compact"/>
              <w:jc w:val="left"/>
            </w:pPr>
            <w:r>
              <w:rPr>
                <w:rFonts w:ascii="Calibri" w:hAnsi="Calibri" w:eastAsia="微软雅黑"/>
                <w:color w:val="4A4A4A"/>
                <w:sz w:val="19"/>
              </w:rPr>
              <w:t xml:space="preserve">强毛玻璃</w:t>
            </w:r>
            <w:r>
              <w:rPr>
                <w:rFonts w:ascii="Calibri" w:hAnsi="Calibri" w:eastAsia="微软雅黑"/>
                <w:color w:val="4A4A4A"/>
                <w:sz w:val="19"/>
              </w:rPr>
              <w:t xml:space="preserve"> </w:t>
            </w:r>
            <w:r>
              <w:rPr>
                <w:rStyle w:val="VerbatimChar"/>
                <w:rFonts w:ascii="Calibri" w:hAnsi="Calibri" w:eastAsia="微软雅黑"/>
                <w:color w:val="4A4A4A"/>
                <w:sz w:val="19"/>
              </w:rPr>
              <w:t xml:space="preserve">backdrop-blur: 24px</w:t>
            </w:r>
          </w:p>
        </w:tc>
      </w:tr>
      <w:tr>
        <w:tc>
          <w:tcPr/>
          <w:p>
            <w:pPr>
              <w:pStyle w:val="Compact"/>
              <w:jc w:val="left"/>
            </w:pPr>
            <w:r>
              <w:rPr>
                <w:bCs/>
                <w:rFonts w:ascii="Calibri" w:hAnsi="Calibri" w:eastAsia="微软雅黑"/>
                <w:b/>
                <w:color w:val="4A4A4A"/>
                <w:sz w:val="19"/>
              </w:rPr>
              <w:t xml:space="preserve">卡片圆角</w:t>
            </w:r>
          </w:p>
        </w:tc>
        <w:tc>
          <w:tcPr/>
          <w:p>
            <w:pPr>
              <w:pStyle w:val="Compact"/>
              <w:jc w:val="left"/>
            </w:pPr>
            <w:r>
              <w:rPr>
                <w:rStyle w:val="VerbatimChar"/>
                <w:rFonts w:ascii="Calibri" w:hAnsi="Calibri" w:eastAsia="微软雅黑"/>
                <w:color w:val="4A4A4A"/>
                <w:sz w:val="19"/>
              </w:rPr>
              <w:t xml:space="preserve">16px</w:t>
            </w:r>
          </w:p>
        </w:tc>
        <w:tc>
          <w:tcPr/>
          <w:p>
            <w:pPr>
              <w:pStyle w:val="Compact"/>
              <w:jc w:val="left"/>
            </w:pPr>
            <w:r>
              <w:rPr>
                <w:rStyle w:val="VerbatimChar"/>
                <w:rFonts w:ascii="Calibri" w:hAnsi="Calibri" w:eastAsia="微软雅黑"/>
                <w:color w:val="4A4A4A"/>
                <w:sz w:val="19"/>
              </w:rPr>
              <w:t xml:space="preserve">16px</w:t>
            </w:r>
          </w:p>
        </w:tc>
        <w:tc>
          <w:tcPr/>
          <w:p>
            <w:pPr>
              <w:pStyle w:val="Compact"/>
              <w:jc w:val="left"/>
            </w:pPr>
            <w:r>
              <w:rPr>
                <w:rStyle w:val="VerbatimChar"/>
                <w:rFonts w:ascii="Calibri" w:hAnsi="Calibri" w:eastAsia="微软雅黑"/>
                <w:color w:val="4A4A4A"/>
                <w:sz w:val="19"/>
              </w:rPr>
              <w:t xml:space="preserve">20px</w:t>
            </w:r>
          </w:p>
        </w:tc>
        <w:tc>
          <w:tcPr/>
          <w:p>
            <w:pPr>
              <w:pStyle w:val="Compact"/>
              <w:jc w:val="left"/>
            </w:pPr>
            <w:r>
              <w:rPr>
                <w:rStyle w:val="VerbatimChar"/>
                <w:rFonts w:ascii="Calibri" w:hAnsi="Calibri" w:eastAsia="微软雅黑"/>
                <w:color w:val="4A4A4A"/>
                <w:sz w:val="19"/>
              </w:rPr>
              <w:t xml:space="preserve">4px</w:t>
            </w:r>
            <w:r>
              <w:rPr>
                <w:rFonts w:ascii="Calibri" w:hAnsi="Calibri" w:eastAsia="微软雅黑"/>
                <w:color w:val="4A4A4A"/>
                <w:sz w:val="19"/>
              </w:rPr>
              <w:t xml:space="preserve">（锐利）</w:t>
            </w:r>
          </w:p>
        </w:tc>
        <w:tc>
          <w:tcPr/>
          <w:p>
            <w:pPr>
              <w:pStyle w:val="Compact"/>
              <w:jc w:val="left"/>
            </w:pPr>
            <w:r>
              <w:rPr>
                <w:rStyle w:val="VerbatimChar"/>
                <w:rFonts w:ascii="Calibri" w:hAnsi="Calibri" w:eastAsia="微软雅黑"/>
                <w:color w:val="4A4A4A"/>
                <w:sz w:val="19"/>
              </w:rPr>
              <w:t xml:space="preserve">24px</w:t>
            </w:r>
            <w:r>
              <w:rPr>
                <w:rFonts w:ascii="Calibri" w:hAnsi="Calibri" w:eastAsia="微软雅黑"/>
                <w:color w:val="4A4A4A"/>
                <w:sz w:val="19"/>
              </w:rPr>
              <w:t xml:space="preserve">（最大）</w:t>
            </w:r>
          </w:p>
        </w:tc>
      </w:tr>
      <w:tr>
        <w:tc>
          <w:tcPr/>
          <w:p>
            <w:pPr>
              <w:pStyle w:val="Compact"/>
              <w:jc w:val="left"/>
            </w:pPr>
            <w:r>
              <w:rPr>
                <w:bCs/>
                <w:rFonts w:ascii="Calibri" w:hAnsi="Calibri" w:eastAsia="微软雅黑"/>
                <w:b/>
                <w:color w:val="4A4A4A"/>
                <w:sz w:val="19"/>
              </w:rPr>
              <w:t xml:space="preserve">卡片边框</w:t>
            </w:r>
          </w:p>
        </w:tc>
        <w:tc>
          <w:tcPr/>
          <w:p>
            <w:pPr>
              <w:pStyle w:val="Compact"/>
              <w:jc w:val="left"/>
            </w:pPr>
            <w:r>
              <w:rPr>
                <w:rStyle w:val="VerbatimChar"/>
                <w:rFonts w:ascii="Calibri" w:hAnsi="Calibri" w:eastAsia="微软雅黑"/>
                <w:color w:val="4A4A4A"/>
                <w:sz w:val="19"/>
              </w:rPr>
              <w:t xml:space="preserve">1px solid rgba(255,255,255,0.08)</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无</w:t>
            </w:r>
          </w:p>
        </w:tc>
        <w:tc>
          <w:tcPr/>
          <w:p>
            <w:pPr>
              <w:pStyle w:val="Compact"/>
              <w:jc w:val="left"/>
            </w:pPr>
            <w:r>
              <w:rPr>
                <w:rStyle w:val="VerbatimChar"/>
                <w:rFonts w:ascii="Calibri" w:hAnsi="Calibri" w:eastAsia="微软雅黑"/>
                <w:color w:val="4A4A4A"/>
                <w:sz w:val="19"/>
              </w:rPr>
              <w:t xml:space="preserve">1px solid rgba(34,197,94,0.3)</w:t>
            </w:r>
          </w:p>
        </w:tc>
        <w:tc>
          <w:tcPr/>
          <w:p>
            <w:pPr>
              <w:pStyle w:val="Compact"/>
              <w:jc w:val="left"/>
            </w:pPr>
            <w:r>
              <w:rPr>
                <w:rStyle w:val="VerbatimChar"/>
                <w:rFonts w:ascii="Calibri" w:hAnsi="Calibri" w:eastAsia="微软雅黑"/>
                <w:color w:val="4A4A4A"/>
                <w:sz w:val="19"/>
              </w:rPr>
              <w:t xml:space="preserve">1px solid rgba(255,255,255,0.15)</w:t>
            </w:r>
          </w:p>
        </w:tc>
      </w:tr>
      <w:tr>
        <w:tc>
          <w:tcPr/>
          <w:p>
            <w:pPr>
              <w:pStyle w:val="Compact"/>
              <w:jc w:val="left"/>
            </w:pPr>
            <w:r>
              <w:rPr>
                <w:bCs/>
                <w:rFonts w:ascii="Calibri" w:hAnsi="Calibri" w:eastAsia="微软雅黑"/>
                <w:b/>
                <w:color w:val="4A4A4A"/>
                <w:sz w:val="19"/>
              </w:rPr>
              <w:t xml:space="preserve">主色调</w:t>
            </w:r>
          </w:p>
        </w:tc>
        <w:tc>
          <w:tcPr/>
          <w:p>
            <w:pPr>
              <w:pStyle w:val="Compact"/>
              <w:jc w:val="left"/>
            </w:pPr>
            <w:r>
              <w:rPr>
                <w:rFonts w:ascii="Calibri" w:hAnsi="Calibri" w:eastAsia="微软雅黑"/>
                <w:color w:val="4A4A4A"/>
                <w:sz w:val="19"/>
              </w:rPr>
              <w:t xml:space="preserve">蓝</w:t>
            </w:r>
            <w:r>
              <w:rPr>
                <w:rFonts w:ascii="Calibri" w:hAnsi="Calibri" w:eastAsia="微软雅黑"/>
                <w:color w:val="4A4A4A"/>
                <w:sz w:val="19"/>
              </w:rPr>
              <w:t xml:space="preserve"> </w:t>
            </w:r>
            <w:r>
              <w:rPr>
                <w:rStyle w:val="VerbatimChar"/>
                <w:rFonts w:ascii="Calibri" w:hAnsi="Calibri" w:eastAsia="微软雅黑"/>
                <w:color w:val="4A4A4A"/>
                <w:sz w:val="19"/>
              </w:rPr>
              <w:t xml:space="preserve">#2563eb</w:t>
            </w:r>
            <w:r>
              <w:rPr>
                <w:rFonts w:ascii="Calibri" w:hAnsi="Calibri" w:eastAsia="微软雅黑"/>
                <w:color w:val="4A4A4A"/>
                <w:sz w:val="19"/>
              </w:rPr>
              <w:t xml:space="preserve"> </w:t>
            </w:r>
            <w:r>
              <w:rPr>
                <w:rFonts w:ascii="Calibri" w:hAnsi="Calibri" w:eastAsia="微软雅黑"/>
                <w:color w:val="4A4A4A"/>
                <w:sz w:val="19"/>
              </w:rPr>
              <w:t xml:space="preserve">+ 紫</w:t>
            </w:r>
            <w:r>
              <w:rPr>
                <w:rFonts w:ascii="Calibri" w:hAnsi="Calibri" w:eastAsia="微软雅黑"/>
                <w:color w:val="4A4A4A"/>
                <w:sz w:val="19"/>
              </w:rPr>
              <w:t xml:space="preserve"> </w:t>
            </w:r>
            <w:r>
              <w:rPr>
                <w:rStyle w:val="VerbatimChar"/>
                <w:rFonts w:ascii="Calibri" w:hAnsi="Calibri" w:eastAsia="微软雅黑"/>
                <w:color w:val="4A4A4A"/>
                <w:sz w:val="19"/>
              </w:rPr>
              <w:t xml:space="preserve">#7c3aed</w:t>
            </w:r>
          </w:p>
        </w:tc>
        <w:tc>
          <w:tcPr/>
          <w:p>
            <w:pPr>
              <w:pStyle w:val="Compact"/>
              <w:jc w:val="left"/>
            </w:pPr>
            <w:r>
              <w:rPr>
                <w:rFonts w:ascii="Calibri" w:hAnsi="Calibri" w:eastAsia="微软雅黑"/>
                <w:color w:val="4A4A4A"/>
                <w:sz w:val="19"/>
              </w:rPr>
              <w:t xml:space="preserve">深蓝</w:t>
            </w:r>
            <w:r>
              <w:rPr>
                <w:rFonts w:ascii="Calibri" w:hAnsi="Calibri" w:eastAsia="微软雅黑"/>
                <w:color w:val="4A4A4A"/>
                <w:sz w:val="19"/>
              </w:rPr>
              <w:t xml:space="preserve"> </w:t>
            </w:r>
            <w:r>
              <w:rPr>
                <w:rStyle w:val="VerbatimChar"/>
                <w:rFonts w:ascii="Calibri" w:hAnsi="Calibri" w:eastAsia="微软雅黑"/>
                <w:color w:val="4A4A4A"/>
                <w:sz w:val="19"/>
              </w:rPr>
              <w:t xml:space="preserve">#1a365d</w:t>
            </w:r>
          </w:p>
        </w:tc>
        <w:tc>
          <w:tcPr/>
          <w:p>
            <w:pPr>
              <w:pStyle w:val="Compact"/>
              <w:jc w:val="left"/>
            </w:pPr>
            <w:r>
              <w:rPr>
                <w:rFonts w:ascii="Calibri" w:hAnsi="Calibri" w:eastAsia="微软雅黑"/>
                <w:color w:val="4A4A4A"/>
                <w:sz w:val="19"/>
              </w:rPr>
              <w:t xml:space="preserve">天蓝</w:t>
            </w:r>
            <w:r>
              <w:rPr>
                <w:rFonts w:ascii="Calibri" w:hAnsi="Calibri" w:eastAsia="微软雅黑"/>
                <w:color w:val="4A4A4A"/>
                <w:sz w:val="19"/>
              </w:rPr>
              <w:t xml:space="preserve"> </w:t>
            </w:r>
            <w:r>
              <w:rPr>
                <w:rStyle w:val="VerbatimChar"/>
                <w:rFonts w:ascii="Calibri" w:hAnsi="Calibri" w:eastAsia="微软雅黑"/>
                <w:color w:val="4A4A4A"/>
                <w:sz w:val="19"/>
              </w:rPr>
              <w:t xml:space="preserve">#0ea5e9</w:t>
            </w:r>
          </w:p>
        </w:tc>
        <w:tc>
          <w:tcPr/>
          <w:p>
            <w:pPr>
              <w:pStyle w:val="Compact"/>
              <w:jc w:val="left"/>
            </w:pPr>
            <w:r>
              <w:rPr>
                <w:rFonts w:ascii="Calibri" w:hAnsi="Calibri" w:eastAsia="微软雅黑"/>
                <w:color w:val="4A4A4A"/>
                <w:sz w:val="19"/>
              </w:rPr>
              <w:t xml:space="preserve">绿</w:t>
            </w:r>
            <w:r>
              <w:rPr>
                <w:rFonts w:ascii="Calibri" w:hAnsi="Calibri" w:eastAsia="微软雅黑"/>
                <w:color w:val="4A4A4A"/>
                <w:sz w:val="19"/>
              </w:rPr>
              <w:t xml:space="preserve"> </w:t>
            </w:r>
            <w:r>
              <w:rPr>
                <w:rStyle w:val="VerbatimChar"/>
                <w:rFonts w:ascii="Calibri" w:hAnsi="Calibri" w:eastAsia="微软雅黑"/>
                <w:color w:val="4A4A4A"/>
                <w:sz w:val="19"/>
              </w:rPr>
              <w:t xml:space="preserve">#22c55e</w:t>
            </w:r>
          </w:p>
        </w:tc>
        <w:tc>
          <w:tcPr/>
          <w:p>
            <w:pPr>
              <w:pStyle w:val="Compact"/>
              <w:jc w:val="left"/>
            </w:pPr>
            <w:r>
              <w:rPr>
                <w:rFonts w:ascii="Calibri" w:hAnsi="Calibri" w:eastAsia="微软雅黑"/>
                <w:color w:val="4A4A4A"/>
                <w:sz w:val="19"/>
              </w:rPr>
              <w:t xml:space="preserve">粉</w:t>
            </w:r>
            <w:r>
              <w:rPr>
                <w:rFonts w:ascii="Calibri" w:hAnsi="Calibri" w:eastAsia="微软雅黑"/>
                <w:color w:val="4A4A4A"/>
                <w:sz w:val="19"/>
              </w:rPr>
              <w:t xml:space="preserve"> </w:t>
            </w:r>
            <w:r>
              <w:rPr>
                <w:rStyle w:val="VerbatimChar"/>
                <w:rFonts w:ascii="Calibri" w:hAnsi="Calibri" w:eastAsia="微软雅黑"/>
                <w:color w:val="4A4A4A"/>
                <w:sz w:val="19"/>
              </w:rPr>
              <w:t xml:space="preserve">#f472b6</w:t>
            </w:r>
            <w:r>
              <w:rPr>
                <w:rFonts w:ascii="Calibri" w:hAnsi="Calibri" w:eastAsia="微软雅黑"/>
                <w:color w:val="4A4A4A"/>
                <w:sz w:val="19"/>
              </w:rPr>
              <w:t xml:space="preserve"> </w:t>
            </w:r>
            <w:r>
              <w:rPr>
                <w:rFonts w:ascii="Calibri" w:hAnsi="Calibri" w:eastAsia="微软雅黑"/>
                <w:color w:val="4A4A4A"/>
                <w:sz w:val="19"/>
              </w:rPr>
              <w:t xml:space="preserve">+ 紫</w:t>
            </w:r>
            <w:r>
              <w:rPr>
                <w:rFonts w:ascii="Calibri" w:hAnsi="Calibri" w:eastAsia="微软雅黑"/>
                <w:color w:val="4A4A4A"/>
                <w:sz w:val="19"/>
              </w:rPr>
              <w:t xml:space="preserve"> </w:t>
            </w:r>
            <w:r>
              <w:rPr>
                <w:rStyle w:val="VerbatimChar"/>
                <w:rFonts w:ascii="Calibri" w:hAnsi="Calibri" w:eastAsia="微软雅黑"/>
                <w:color w:val="4A4A4A"/>
                <w:sz w:val="19"/>
              </w:rPr>
              <w:t xml:space="preserve">#a78bfa</w:t>
            </w:r>
            <w:r>
              <w:rPr>
                <w:rFonts w:ascii="Calibri" w:hAnsi="Calibri" w:eastAsia="微软雅黑"/>
                <w:color w:val="4A4A4A"/>
                <w:sz w:val="19"/>
              </w:rPr>
              <w:t xml:space="preserve"> </w:t>
            </w:r>
            <w:r>
              <w:rPr>
                <w:rFonts w:ascii="Calibri" w:hAnsi="Calibri" w:eastAsia="微软雅黑"/>
                <w:color w:val="4A4A4A"/>
                <w:sz w:val="19"/>
              </w:rPr>
              <w:t xml:space="preserve">+ 蓝</w:t>
            </w:r>
            <w:r>
              <w:rPr>
                <w:rFonts w:ascii="Calibri" w:hAnsi="Calibri" w:eastAsia="微软雅黑"/>
                <w:color w:val="4A4A4A"/>
                <w:sz w:val="19"/>
              </w:rPr>
              <w:t xml:space="preserve"> </w:t>
            </w:r>
            <w:r>
              <w:rPr>
                <w:rStyle w:val="VerbatimChar"/>
                <w:rFonts w:ascii="Calibri" w:hAnsi="Calibri" w:eastAsia="微软雅黑"/>
                <w:color w:val="4A4A4A"/>
                <w:sz w:val="19"/>
              </w:rPr>
              <w:t xml:space="preserve">#60a5fa</w:t>
            </w:r>
          </w:p>
        </w:tc>
      </w:tr>
      <w:tr>
        <w:tc>
          <w:tcPr/>
          <w:p>
            <w:pPr>
              <w:pStyle w:val="Compact"/>
              <w:jc w:val="left"/>
            </w:pPr>
            <w:r>
              <w:rPr>
                <w:bCs/>
                <w:rFonts w:ascii="Calibri" w:hAnsi="Calibri" w:eastAsia="微软雅黑"/>
                <w:b/>
                <w:color w:val="4A4A4A"/>
                <w:sz w:val="19"/>
              </w:rPr>
              <w:t xml:space="preserve">背景色</w:t>
            </w:r>
          </w:p>
        </w:tc>
        <w:tc>
          <w:tcPr/>
          <w:p>
            <w:pPr>
              <w:pStyle w:val="Compact"/>
              <w:jc w:val="left"/>
            </w:pPr>
            <w:r>
              <w:rPr>
                <w:rStyle w:val="VerbatimChar"/>
                <w:rFonts w:ascii="Calibri" w:hAnsi="Calibri" w:eastAsia="微软雅黑"/>
                <w:color w:val="4A4A4A"/>
                <w:sz w:val="19"/>
              </w:rPr>
              <w:t xml:space="preserve">#0a0e27</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#1a1f4b</w:t>
            </w:r>
          </w:p>
        </w:tc>
        <w:tc>
          <w:tcPr/>
          <w:p>
            <w:pPr>
              <w:pStyle w:val="Compact"/>
              <w:jc w:val="left"/>
            </w:pPr>
            <w:r>
              <w:rPr>
                <w:rFonts w:ascii="Calibri" w:hAnsi="Calibri" w:eastAsia="微软雅黑"/>
                <w:color w:val="4A4A4A"/>
                <w:sz w:val="19"/>
              </w:rPr>
              <w:t xml:space="preserve">左</w:t>
            </w:r>
            <w:r>
              <w:rPr>
                <w:rFonts w:ascii="Calibri" w:hAnsi="Calibri" w:eastAsia="微软雅黑"/>
                <w:color w:val="4A4A4A"/>
                <w:sz w:val="19"/>
              </w:rPr>
              <w:t xml:space="preserve"> </w:t>
            </w:r>
            <w:r>
              <w:rPr>
                <w:rStyle w:val="VerbatimChar"/>
                <w:rFonts w:ascii="Calibri" w:hAnsi="Calibri" w:eastAsia="微软雅黑"/>
                <w:color w:val="4A4A4A"/>
                <w:sz w:val="19"/>
              </w:rPr>
              <w:t xml:space="preserve">#0c1a3c</w:t>
            </w:r>
            <w:r>
              <w:rPr>
                <w:rFonts w:ascii="Calibri" w:hAnsi="Calibri" w:eastAsia="微软雅黑"/>
                <w:color w:val="4A4A4A"/>
                <w:sz w:val="19"/>
              </w:rPr>
              <w:t xml:space="preserve"> </w:t>
            </w:r>
            <w:r>
              <w:rPr>
                <w:rFonts w:ascii="Calibri" w:hAnsi="Calibri" w:eastAsia="微软雅黑"/>
                <w:color w:val="4A4A4A"/>
                <w:sz w:val="19"/>
              </w:rPr>
              <w:t xml:space="preserve">右</w:t>
            </w:r>
            <w:r>
              <w:rPr>
                <w:rFonts w:ascii="Calibri" w:hAnsi="Calibri" w:eastAsia="微软雅黑"/>
                <w:color w:val="4A4A4A"/>
                <w:sz w:val="19"/>
              </w:rPr>
              <w:t xml:space="preserve"> </w:t>
            </w:r>
            <w:r>
              <w:rPr>
                <w:rStyle w:val="VerbatimChar"/>
                <w:rFonts w:ascii="Calibri" w:hAnsi="Calibri" w:eastAsia="微软雅黑"/>
                <w:color w:val="4A4A4A"/>
                <w:sz w:val="19"/>
              </w:rPr>
              <w:t xml:space="preserve">#f8fafc</w:t>
            </w:r>
          </w:p>
        </w:tc>
        <w:tc>
          <w:tcPr/>
          <w:p>
            <w:pPr>
              <w:pStyle w:val="Compact"/>
              <w:jc w:val="left"/>
            </w:pPr>
            <w:r>
              <w:rPr>
                <w:rStyle w:val="VerbatimChar"/>
                <w:rFonts w:ascii="Calibri" w:hAnsi="Calibri" w:eastAsia="微软雅黑"/>
                <w:color w:val="4A4A4A"/>
                <w:sz w:val="19"/>
              </w:rPr>
              <w:t xml:space="preserve">#f0f4f8</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#e2e8f0</w:t>
            </w:r>
          </w:p>
        </w:tc>
        <w:tc>
          <w:tcPr/>
          <w:p>
            <w:pPr>
              <w:pStyle w:val="Compact"/>
              <w:jc w:val="left"/>
            </w:pPr>
            <w:r>
              <w:rPr>
                <w:rStyle w:val="VerbatimChar"/>
                <w:rFonts w:ascii="Calibri" w:hAnsi="Calibri" w:eastAsia="微软雅黑"/>
                <w:color w:val="4A4A4A"/>
                <w:sz w:val="19"/>
              </w:rPr>
              <w:t xml:space="preserve">#000000</w:t>
            </w:r>
          </w:p>
        </w:tc>
        <w:tc>
          <w:tcPr/>
          <w:p>
            <w:pPr>
              <w:pStyle w:val="Compact"/>
              <w:jc w:val="left"/>
            </w:pPr>
            <w:r>
              <w:rPr>
                <w:rStyle w:val="VerbatimChar"/>
                <w:rFonts w:ascii="Calibri" w:hAnsi="Calibri" w:eastAsia="微软雅黑"/>
                <w:color w:val="4A4A4A"/>
                <w:sz w:val="19"/>
              </w:rPr>
              <w:t xml:space="preserve">#0f0e1a</w:t>
            </w:r>
          </w:p>
        </w:tc>
      </w:tr>
      <w:tr>
        <w:tc>
          <w:tcPr/>
          <w:p>
            <w:pPr>
              <w:pStyle w:val="Compact"/>
              <w:jc w:val="left"/>
            </w:pPr>
            <w:r>
              <w:rPr>
                <w:bCs/>
                <w:rFonts w:ascii="Calibri" w:hAnsi="Calibri" w:eastAsia="微软雅黑"/>
                <w:b/>
                <w:color w:val="4A4A4A"/>
                <w:sz w:val="19"/>
              </w:rPr>
              <w:t xml:space="preserve">输入框样式</w:t>
            </w:r>
          </w:p>
        </w:tc>
        <w:tc>
          <w:tcPr/>
          <w:p>
            <w:pPr>
              <w:pStyle w:val="Compact"/>
              <w:jc w:val="left"/>
            </w:pPr>
            <w:r>
              <w:rPr>
                <w:rFonts w:ascii="Calibri" w:hAnsi="Calibri" w:eastAsia="微软雅黑"/>
                <w:color w:val="4A4A4A"/>
                <w:sz w:val="19"/>
              </w:rPr>
              <w:t xml:space="preserve">标准边框式</w:t>
            </w:r>
          </w:p>
        </w:tc>
        <w:tc>
          <w:tcPr/>
          <w:p>
            <w:pPr>
              <w:pStyle w:val="Compact"/>
              <w:jc w:val="left"/>
            </w:pPr>
            <w:r>
              <w:rPr>
                <w:rFonts w:ascii="Calibri" w:hAnsi="Calibri" w:eastAsia="微软雅黑"/>
                <w:color w:val="4A4A4A"/>
                <w:sz w:val="19"/>
              </w:rPr>
              <w:t xml:space="preserve">底部底线式</w:t>
            </w:r>
          </w:p>
        </w:tc>
        <w:tc>
          <w:tcPr/>
          <w:p>
            <w:pPr>
              <w:pStyle w:val="Compact"/>
              <w:jc w:val="left"/>
            </w:pPr>
            <w:r>
              <w:rPr>
                <w:rFonts w:ascii="Calibri" w:hAnsi="Calibri" w:eastAsia="微软雅黑"/>
                <w:color w:val="4A4A4A"/>
                <w:sz w:val="19"/>
              </w:rPr>
              <w:t xml:space="preserve">无边框 + 灰底</w:t>
            </w:r>
          </w:p>
        </w:tc>
        <w:tc>
          <w:tcPr/>
          <w:p>
            <w:pPr>
              <w:pStyle w:val="Compact"/>
              <w:jc w:val="left"/>
            </w:pPr>
            <w:r>
              <w:rPr>
                <w:rFonts w:ascii="Calibri" w:hAnsi="Calibri" w:eastAsia="微软雅黑"/>
                <w:color w:val="4A4A4A"/>
                <w:sz w:val="19"/>
              </w:rPr>
              <w:t xml:space="preserve">等宽字体 + 绿边框</w:t>
            </w:r>
          </w:p>
        </w:tc>
        <w:tc>
          <w:tcPr/>
          <w:p>
            <w:pPr>
              <w:pStyle w:val="Compact"/>
              <w:jc w:val="left"/>
            </w:pPr>
            <w:r>
              <w:rPr>
                <w:rFonts w:ascii="Calibri" w:hAnsi="Calibri" w:eastAsia="微软雅黑"/>
                <w:color w:val="4A4A4A"/>
                <w:sz w:val="19"/>
              </w:rPr>
              <w:t xml:space="preserve">毛玻璃半透明</w:t>
            </w:r>
          </w:p>
        </w:tc>
      </w:tr>
      <w:tr>
        <w:tc>
          <w:tcPr/>
          <w:p>
            <w:pPr>
              <w:pStyle w:val="Compact"/>
              <w:jc w:val="left"/>
            </w:pPr>
            <w:r>
              <w:rPr>
                <w:bCs/>
                <w:rFonts w:ascii="Calibri" w:hAnsi="Calibri" w:eastAsia="微软雅黑"/>
                <w:b/>
                <w:color w:val="4A4A4A"/>
                <w:sz w:val="19"/>
              </w:rPr>
              <w:t xml:space="preserve">按钮样式</w:t>
            </w:r>
          </w:p>
        </w:tc>
        <w:tc>
          <w:tcPr/>
          <w:p>
            <w:pPr>
              <w:pStyle w:val="Compact"/>
              <w:jc w:val="left"/>
            </w:pPr>
            <w:r>
              <w:rPr>
                <w:rFonts w:ascii="Calibri" w:hAnsi="Calibri" w:eastAsia="微软雅黑"/>
                <w:color w:val="4A4A4A"/>
                <w:sz w:val="19"/>
              </w:rPr>
              <w:t xml:space="preserve">渐变蓝紫</w:t>
            </w:r>
          </w:p>
        </w:tc>
        <w:tc>
          <w:tcPr/>
          <w:p>
            <w:pPr>
              <w:pStyle w:val="Compact"/>
              <w:jc w:val="left"/>
            </w:pPr>
            <w:r>
              <w:rPr>
                <w:rFonts w:ascii="Calibri" w:hAnsi="Calibri" w:eastAsia="微软雅黑"/>
                <w:color w:val="4A4A4A"/>
                <w:sz w:val="19"/>
              </w:rPr>
              <w:t xml:space="preserve">纯色深蓝</w:t>
            </w:r>
          </w:p>
        </w:tc>
        <w:tc>
          <w:tcPr/>
          <w:p>
            <w:pPr>
              <w:pStyle w:val="Compact"/>
              <w:jc w:val="left"/>
            </w:pPr>
            <w:r>
              <w:rPr>
                <w:rFonts w:ascii="Calibri" w:hAnsi="Calibri" w:eastAsia="微软雅黑"/>
                <w:color w:val="4A4A4A"/>
                <w:sz w:val="19"/>
              </w:rPr>
              <w:t xml:space="preserve">渐变天蓝</w:t>
            </w:r>
          </w:p>
        </w:tc>
        <w:tc>
          <w:tcPr/>
          <w:p>
            <w:pPr>
              <w:pStyle w:val="Compact"/>
              <w:jc w:val="left"/>
            </w:pPr>
            <w:r>
              <w:rPr>
                <w:rFonts w:ascii="Calibri" w:hAnsi="Calibri" w:eastAsia="微软雅黑"/>
                <w:color w:val="4A4A4A"/>
                <w:sz w:val="19"/>
              </w:rPr>
              <w:t xml:space="preserve">纯色绿</w:t>
            </w:r>
          </w:p>
        </w:tc>
        <w:tc>
          <w:tcPr/>
          <w:p>
            <w:pPr>
              <w:pStyle w:val="Compact"/>
              <w:jc w:val="left"/>
            </w:pPr>
            <w:r>
              <w:rPr>
                <w:rFonts w:ascii="Calibri" w:hAnsi="Calibri" w:eastAsia="微软雅黑"/>
                <w:color w:val="4A4A4A"/>
                <w:sz w:val="19"/>
              </w:rPr>
              <w:t xml:space="preserve">纯白</w:t>
            </w:r>
          </w:p>
        </w:tc>
      </w:tr>
      <w:tr>
        <w:tc>
          <w:tcPr/>
          <w:p>
            <w:pPr>
              <w:pStyle w:val="Compact"/>
              <w:jc w:val="left"/>
            </w:pPr>
            <w:r>
              <w:rPr>
                <w:bCs/>
                <w:rFonts w:ascii="Calibri" w:hAnsi="Calibri" w:eastAsia="微软雅黑"/>
                <w:b/>
                <w:color w:val="4A4A4A"/>
                <w:sz w:val="19"/>
              </w:rPr>
              <w:t xml:space="preserve">按钮圆角</w:t>
            </w:r>
          </w:p>
        </w:tc>
        <w:tc>
          <w:tcPr/>
          <w:p>
            <w:pPr>
              <w:pStyle w:val="Compact"/>
              <w:jc w:val="left"/>
            </w:pPr>
            <w:r>
              <w:rPr>
                <w:rStyle w:val="VerbatimChar"/>
                <w:rFonts w:ascii="Calibri" w:hAnsi="Calibri" w:eastAsia="微软雅黑"/>
                <w:color w:val="4A4A4A"/>
                <w:sz w:val="19"/>
              </w:rPr>
              <w:t xml:space="preserve">10px</w:t>
            </w:r>
          </w:p>
        </w:tc>
        <w:tc>
          <w:tcPr/>
          <w:p>
            <w:pPr>
              <w:pStyle w:val="Compact"/>
              <w:jc w:val="left"/>
            </w:pPr>
            <w:r>
              <w:rPr>
                <w:rStyle w:val="VerbatimChar"/>
                <w:rFonts w:ascii="Calibri" w:hAnsi="Calibri" w:eastAsia="微软雅黑"/>
                <w:color w:val="4A4A4A"/>
                <w:sz w:val="19"/>
              </w:rPr>
              <w:t xml:space="preserve">8px</w:t>
            </w:r>
          </w:p>
        </w:tc>
        <w:tc>
          <w:tcPr/>
          <w:p>
            <w:pPr>
              <w:pStyle w:val="Compact"/>
              <w:jc w:val="left"/>
            </w:pPr>
            <w:r>
              <w:rPr>
                <w:rStyle w:val="VerbatimChar"/>
                <w:rFonts w:ascii="Calibri" w:hAnsi="Calibri" w:eastAsia="微软雅黑"/>
                <w:color w:val="4A4A4A"/>
                <w:sz w:val="19"/>
              </w:rPr>
              <w:t xml:space="preserve">12px</w:t>
            </w:r>
          </w:p>
        </w:tc>
        <w:tc>
          <w:tcPr/>
          <w:p>
            <w:pPr>
              <w:pStyle w:val="Compact"/>
              <w:jc w:val="left"/>
            </w:pPr>
            <w:r>
              <w:rPr>
                <w:rStyle w:val="VerbatimChar"/>
                <w:rFonts w:ascii="Calibri" w:hAnsi="Calibri" w:eastAsia="微软雅黑"/>
                <w:color w:val="4A4A4A"/>
                <w:sz w:val="19"/>
              </w:rPr>
              <w:t xml:space="preserve">4px</w:t>
            </w:r>
          </w:p>
        </w:tc>
        <w:tc>
          <w:tcPr/>
          <w:p>
            <w:pPr>
              <w:pStyle w:val="Compact"/>
              <w:jc w:val="left"/>
            </w:pPr>
            <w:r>
              <w:rPr>
                <w:rStyle w:val="VerbatimChar"/>
                <w:rFonts w:ascii="Calibri" w:hAnsi="Calibri" w:eastAsia="微软雅黑"/>
                <w:color w:val="4A4A4A"/>
                <w:sz w:val="19"/>
              </w:rPr>
              <w:t xml:space="preserve">12px</w:t>
            </w:r>
          </w:p>
        </w:tc>
      </w:tr>
      <w:tr>
        <w:tc>
          <w:tcPr/>
          <w:p>
            <w:pPr>
              <w:pStyle w:val="Compact"/>
              <w:jc w:val="left"/>
            </w:pPr>
            <w:r>
              <w:rPr>
                <w:bCs/>
                <w:rFonts w:ascii="Calibri" w:hAnsi="Calibri" w:eastAsia="微软雅黑"/>
                <w:b/>
                <w:color w:val="4A4A4A"/>
                <w:sz w:val="19"/>
              </w:rPr>
              <w:t xml:space="preserve">字体选择</w:t>
            </w:r>
          </w:p>
        </w:tc>
        <w:tc>
          <w:tcPr/>
          <w:p>
            <w:pPr>
              <w:pStyle w:val="Compact"/>
              <w:jc w:val="left"/>
            </w:pPr>
            <w:r>
              <w:rPr>
                <w:rFonts w:ascii="Calibri" w:hAnsi="Calibri" w:eastAsia="微软雅黑"/>
                <w:color w:val="4A4A4A"/>
                <w:sz w:val="19"/>
              </w:rPr>
              <w:t xml:space="preserve">系统默认 sans-serif</w:t>
            </w:r>
          </w:p>
        </w:tc>
        <w:tc>
          <w:tcPr/>
          <w:p>
            <w:pPr>
              <w:pStyle w:val="Compact"/>
              <w:jc w:val="left"/>
            </w:pPr>
            <w:r>
              <w:rPr>
                <w:rFonts w:ascii="Calibri" w:hAnsi="Calibri" w:eastAsia="微软雅黑"/>
                <w:color w:val="4A4A4A"/>
                <w:sz w:val="19"/>
              </w:rPr>
              <w:t xml:space="preserve">系统默认 sans-serif</w:t>
            </w:r>
          </w:p>
        </w:tc>
        <w:tc>
          <w:tcPr/>
          <w:p>
            <w:pPr>
              <w:pStyle w:val="Compact"/>
              <w:jc w:val="left"/>
            </w:pPr>
            <w:r>
              <w:rPr>
                <w:rFonts w:ascii="Calibri" w:hAnsi="Calibri" w:eastAsia="微软雅黑"/>
                <w:color w:val="4A4A4A"/>
                <w:sz w:val="19"/>
              </w:rPr>
              <w:t xml:space="preserve">系统默认 sans-serif</w:t>
            </w:r>
          </w:p>
        </w:tc>
        <w:tc>
          <w:tcPr/>
          <w:p>
            <w:pPr>
              <w:pStyle w:val="Compact"/>
              <w:jc w:val="left"/>
            </w:pPr>
            <w:r>
              <w:rPr>
                <w:rFonts w:ascii="Calibri" w:hAnsi="Calibri" w:eastAsia="微软雅黑"/>
                <w:color w:val="4A4A4A"/>
                <w:sz w:val="19"/>
              </w:rPr>
              <w:t xml:space="preserve">JetBrains Mono 等宽</w:t>
            </w:r>
          </w:p>
        </w:tc>
        <w:tc>
          <w:tcPr/>
          <w:p>
            <w:pPr>
              <w:pStyle w:val="Compact"/>
              <w:jc w:val="left"/>
            </w:pPr>
            <w:r>
              <w:rPr>
                <w:rFonts w:ascii="Calibri" w:hAnsi="Calibri" w:eastAsia="微软雅黑"/>
                <w:color w:val="4A4A4A"/>
                <w:sz w:val="19"/>
              </w:rPr>
              <w:t xml:space="preserve">系统默认 sans-serif</w:t>
            </w:r>
          </w:p>
        </w:tc>
      </w:tr>
      <w:tr>
        <w:tc>
          <w:tcPr/>
          <w:p>
            <w:pPr>
              <w:pStyle w:val="Compact"/>
              <w:jc w:val="left"/>
            </w:pPr>
            <w:r>
              <w:rPr>
                <w:bCs/>
                <w:rFonts w:ascii="Calibri" w:hAnsi="Calibri" w:eastAsia="微软雅黑"/>
                <w:b/>
                <w:color w:val="4A4A4A"/>
                <w:sz w:val="19"/>
              </w:rPr>
              <w:t xml:space="preserve">SSO 支持</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有（企业微信/钉钉/飞书）</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无</w:t>
            </w:r>
          </w:p>
        </w:tc>
      </w:tr>
      <w:tr>
        <w:tc>
          <w:tcPr/>
          <w:p>
            <w:pPr>
              <w:pStyle w:val="Compact"/>
              <w:jc w:val="left"/>
            </w:pPr>
            <w:r>
              <w:rPr>
                <w:bCs/>
                <w:rFonts w:ascii="Calibri" w:hAnsi="Calibri" w:eastAsia="微软雅黑"/>
                <w:b/>
                <w:color w:val="4A4A4A"/>
                <w:sz w:val="19"/>
              </w:rPr>
              <w:t xml:space="preserve">安全标识</w:t>
            </w:r>
          </w:p>
        </w:tc>
        <w:tc>
          <w:tcPr/>
          <w:p>
            <w:pPr>
              <w:pStyle w:val="Compact"/>
              <w:jc w:val="left"/>
            </w:pPr>
            <w:r>
              <w:rPr>
                <w:rFonts w:ascii="Calibri" w:hAnsi="Calibri" w:eastAsia="微软雅黑"/>
                <w:color w:val="4A4A4A"/>
                <w:sz w:val="19"/>
              </w:rPr>
              <w:t xml:space="preserve">Shield 图标暗示</w:t>
            </w:r>
          </w:p>
        </w:tc>
        <w:tc>
          <w:tcPr/>
          <w:p>
            <w:pPr>
              <w:pStyle w:val="Compact"/>
              <w:jc w:val="left"/>
            </w:pPr>
            <w:r>
              <w:rPr>
                <w:rFonts w:ascii="Calibri" w:hAnsi="Calibri" w:eastAsia="微软雅黑"/>
                <w:color w:val="4A4A4A"/>
                <w:sz w:val="19"/>
              </w:rPr>
              <w:t xml:space="preserve">SSL/权限/审计 明确列出</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版本号信息</w:t>
            </w:r>
          </w:p>
        </w:tc>
        <w:tc>
          <w:tcPr/>
          <w:p>
            <w:pPr>
              <w:pStyle w:val="Compact"/>
              <w:jc w:val="left"/>
            </w:pPr>
            <w:r>
              <w:rPr>
                <w:rFonts w:ascii="Calibri" w:hAnsi="Calibri" w:eastAsia="微软雅黑"/>
                <w:color w:val="4A4A4A"/>
                <w:sz w:val="19"/>
              </w:rPr>
              <w:t xml:space="preserve">无</w:t>
            </w:r>
          </w:p>
        </w:tc>
      </w:tr>
      <w:tr>
        <w:tc>
          <w:tcPr/>
          <w:p>
            <w:pPr>
              <w:pStyle w:val="Compact"/>
              <w:jc w:val="left"/>
            </w:pPr>
            <w:r>
              <w:rPr>
                <w:bCs/>
                <w:rFonts w:ascii="Calibri" w:hAnsi="Calibri" w:eastAsia="微软雅黑"/>
                <w:b/>
                <w:color w:val="4A4A4A"/>
                <w:sz w:val="19"/>
              </w:rPr>
              <w:t xml:space="preserve">品牌展示</w:t>
            </w:r>
          </w:p>
        </w:tc>
        <w:tc>
          <w:tcPr/>
          <w:p>
            <w:pPr>
              <w:pStyle w:val="Compact"/>
              <w:jc w:val="left"/>
            </w:pPr>
            <w:r>
              <w:rPr>
                <w:rFonts w:ascii="Calibri" w:hAnsi="Calibri" w:eastAsia="微软雅黑"/>
                <w:color w:val="4A4A4A"/>
                <w:sz w:val="19"/>
              </w:rPr>
              <w:t xml:space="preserve">渐变圆 + Shield 图标</w:t>
            </w:r>
          </w:p>
        </w:tc>
        <w:tc>
          <w:tcPr/>
          <w:p>
            <w:pPr>
              <w:pStyle w:val="Compact"/>
              <w:jc w:val="left"/>
            </w:pPr>
            <w:r>
              <w:rPr>
                <w:rFonts w:ascii="Calibri" w:hAnsi="Calibri" w:eastAsia="微软雅黑"/>
                <w:color w:val="4A4A4A"/>
                <w:sz w:val="19"/>
              </w:rPr>
              <w:t xml:space="preserve">左侧大面积品牌区</w:t>
            </w:r>
          </w:p>
        </w:tc>
        <w:tc>
          <w:tcPr/>
          <w:p>
            <w:pPr>
              <w:pStyle w:val="Compact"/>
              <w:jc w:val="left"/>
            </w:pPr>
            <w:r>
              <w:rPr>
                <w:rFonts w:ascii="Calibri" w:hAnsi="Calibri" w:eastAsia="微软雅黑"/>
                <w:color w:val="4A4A4A"/>
                <w:sz w:val="19"/>
              </w:rPr>
              <w:t xml:space="preserve">顶部品牌图标</w:t>
            </w:r>
          </w:p>
        </w:tc>
        <w:tc>
          <w:tcPr/>
          <w:p>
            <w:pPr>
              <w:pStyle w:val="Compact"/>
              <w:jc w:val="left"/>
            </w:pPr>
            <w:r>
              <w:rPr>
                <w:rFonts w:ascii="Calibri" w:hAnsi="Calibri" w:eastAsia="微软雅黑"/>
                <w:color w:val="4A4A4A"/>
                <w:sz w:val="19"/>
              </w:rPr>
              <w:t xml:space="preserve">终端命令行风格</w:t>
            </w:r>
          </w:p>
        </w:tc>
        <w:tc>
          <w:tcPr/>
          <w:p>
            <w:pPr>
              <w:pStyle w:val="Compact"/>
              <w:jc w:val="left"/>
            </w:pPr>
            <w:r>
              <w:rPr>
                <w:rFonts w:ascii="Calibri" w:hAnsi="Calibri" w:eastAsia="微软雅黑"/>
                <w:color w:val="4A4A4A"/>
                <w:sz w:val="19"/>
              </w:rPr>
              <w:t xml:space="preserve">大圆角渐变图标</w:t>
            </w:r>
          </w:p>
        </w:tc>
      </w:tr>
      <w:tr>
        <w:tc>
          <w:tcPr/>
          <w:p>
            <w:pPr>
              <w:pStyle w:val="Compact"/>
              <w:jc w:val="left"/>
            </w:pPr>
            <w:r>
              <w:rPr>
                <w:bCs/>
                <w:rFonts w:ascii="Calibri" w:hAnsi="Calibri" w:eastAsia="微软雅黑"/>
                <w:b/>
                <w:color w:val="4A4A4A"/>
                <w:sz w:val="19"/>
              </w:rPr>
              <w:t xml:space="preserve">移动端适配</w:t>
            </w:r>
          </w:p>
        </w:tc>
        <w:tc>
          <w:tcPr/>
          <w:p>
            <w:pPr>
              <w:pStyle w:val="Compact"/>
              <w:jc w:val="left"/>
            </w:pPr>
            <w:r>
              <w:rPr>
                <w:rFonts w:ascii="Calibri" w:hAnsi="Calibri" w:eastAsia="微软雅黑"/>
                <w:color w:val="4A4A4A"/>
                <w:sz w:val="19"/>
              </w:rPr>
              <w:t xml:space="preserve">卡片全宽 + 边距</w:t>
            </w:r>
          </w:p>
        </w:tc>
        <w:tc>
          <w:tcPr/>
          <w:p>
            <w:pPr>
              <w:pStyle w:val="Compact"/>
              <w:jc w:val="left"/>
            </w:pPr>
            <w:r>
              <w:rPr>
                <w:rFonts w:ascii="Calibri" w:hAnsi="Calibri" w:eastAsia="微软雅黑"/>
                <w:color w:val="4A4A4A"/>
                <w:sz w:val="19"/>
              </w:rPr>
              <w:t xml:space="preserve">上下布局折叠</w:t>
            </w:r>
          </w:p>
        </w:tc>
        <w:tc>
          <w:tcPr/>
          <w:p>
            <w:pPr>
              <w:pStyle w:val="Compact"/>
              <w:jc w:val="left"/>
            </w:pPr>
            <w:r>
              <w:rPr>
                <w:rFonts w:ascii="Calibri" w:hAnsi="Calibri" w:eastAsia="微软雅黑"/>
                <w:color w:val="4A4A4A"/>
                <w:sz w:val="19"/>
              </w:rPr>
              <w:t xml:space="preserve">卡片全宽</w:t>
            </w:r>
          </w:p>
        </w:tc>
        <w:tc>
          <w:tcPr/>
          <w:p>
            <w:pPr>
              <w:pStyle w:val="Compact"/>
              <w:jc w:val="left"/>
            </w:pPr>
            <w:r>
              <w:rPr>
                <w:rFonts w:ascii="Calibri" w:hAnsi="Calibri" w:eastAsia="微软雅黑"/>
                <w:color w:val="4A4A4A"/>
                <w:sz w:val="19"/>
              </w:rPr>
              <w:t xml:space="preserve">卡片全宽</w:t>
            </w:r>
          </w:p>
        </w:tc>
        <w:tc>
          <w:tcPr/>
          <w:p>
            <w:pPr>
              <w:pStyle w:val="Compact"/>
              <w:jc w:val="left"/>
            </w:pPr>
            <w:r>
              <w:rPr>
                <w:rFonts w:ascii="Calibri" w:hAnsi="Calibri" w:eastAsia="微软雅黑"/>
                <w:color w:val="4A4A4A"/>
                <w:sz w:val="19"/>
              </w:rPr>
              <w:t xml:space="preserve">卡片全宽</w:t>
            </w:r>
          </w:p>
        </w:tc>
      </w:tr>
    </w:tbl>
    <w:bookmarkEnd w:id="80"/>
    <w:bookmarkStart w:id="82" w:name="各方案动效设计规范汇总表"/>
    <w:p>
      <w:pPr>
        <w:pStyle w:val="Heading3"/>
      </w:pPr>
      <w:r>
        <w:t xml:space="preserve">3.7 各方案动效设计规范（汇总表）</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754"/>
        <w:gridCol w:w="1433"/>
        <w:gridCol w:w="1433"/>
        <w:gridCol w:w="1433"/>
        <w:gridCol w:w="1433"/>
        <w:gridCol w:w="1433"/>
      </w:tblGrid>
      <w:tr>
        <w:trPr>
          <w:tblHeader w:val="true"/>
        </w:trPr>
        <w:tc>
          <w:tcPr>
            <w:shd w:fill="f1f5f9" w:val="clear"/>
          </w:tcPr>
          <w:p>
            <w:pPr>
              <w:pStyle w:val="Compact"/>
              <w:jc w:val="left"/>
            </w:pPr>
            <w:r>
              <w:rPr>
                <w:rFonts w:ascii="Calibri" w:hAnsi="Calibri" w:eastAsia="微软雅黑"/>
                <w:b/>
                <w:color w:val="333333"/>
                <w:sz w:val="19"/>
              </w:rPr>
              <w:t xml:space="preserve">动效维度</w:t>
            </w:r>
          </w:p>
        </w:tc>
        <w:tc>
          <w:tcPr>
            <w:shd w:fill="f1f5f9" w:val="clear"/>
          </w:tcPr>
          <w:p>
            <w:pPr>
              <w:pStyle w:val="Compact"/>
              <w:jc w:val="left"/>
            </w:pPr>
            <w:r>
              <w:rPr>
                <w:rFonts w:ascii="Calibri" w:hAnsi="Calibri" w:eastAsia="微软雅黑"/>
                <w:b/>
                <w:color w:val="333333"/>
                <w:sz w:val="19"/>
              </w:rPr>
              <w:t xml:space="preserve">方案一「极光科技」</w:t>
            </w:r>
          </w:p>
        </w:tc>
        <w:tc>
          <w:tcPr>
            <w:shd w:fill="f1f5f9" w:val="clear"/>
          </w:tcPr>
          <w:p>
            <w:pPr>
              <w:pStyle w:val="Compact"/>
              <w:jc w:val="left"/>
            </w:pPr>
            <w:r>
              <w:rPr>
                <w:rFonts w:ascii="Calibri" w:hAnsi="Calibri" w:eastAsia="微软雅黑"/>
                <w:b/>
                <w:color w:val="333333"/>
                <w:sz w:val="19"/>
              </w:rPr>
              <w:t xml:space="preserve">方案二「企业金融」</w:t>
            </w:r>
          </w:p>
        </w:tc>
        <w:tc>
          <w:tcPr>
            <w:shd w:fill="f1f5f9" w:val="clear"/>
          </w:tcPr>
          <w:p>
            <w:pPr>
              <w:pStyle w:val="Compact"/>
              <w:jc w:val="left"/>
            </w:pPr>
            <w:r>
              <w:rPr>
                <w:rFonts w:ascii="Calibri" w:hAnsi="Calibri" w:eastAsia="微软雅黑"/>
                <w:b/>
                <w:color w:val="333333"/>
                <w:sz w:val="19"/>
              </w:rPr>
              <w:t xml:space="preserve">方案三「云端数据」</w:t>
            </w:r>
          </w:p>
        </w:tc>
        <w:tc>
          <w:tcPr>
            <w:shd w:fill="f1f5f9" w:val="clear"/>
          </w:tcPr>
          <w:p>
            <w:pPr>
              <w:pStyle w:val="Compact"/>
              <w:jc w:val="left"/>
            </w:pPr>
            <w:r>
              <w:rPr>
                <w:rFonts w:ascii="Calibri" w:hAnsi="Calibri" w:eastAsia="微软雅黑"/>
                <w:b/>
                <w:color w:val="333333"/>
                <w:sz w:val="19"/>
              </w:rPr>
              <w:t xml:space="preserve">方案四「极简矩阵」</w:t>
            </w:r>
          </w:p>
        </w:tc>
        <w:tc>
          <w:tcPr>
            <w:shd w:fill="f1f5f9" w:val="clear"/>
          </w:tcPr>
          <w:p>
            <w:pPr>
              <w:pStyle w:val="Compact"/>
              <w:jc w:val="left"/>
            </w:pPr>
            <w:r>
              <w:rPr>
                <w:rFonts w:ascii="Calibri" w:hAnsi="Calibri" w:eastAsia="微软雅黑"/>
                <w:b/>
                <w:color w:val="333333"/>
                <w:sz w:val="19"/>
              </w:rPr>
              <w:t xml:space="preserve">方案五「自然流动」</w:t>
            </w:r>
          </w:p>
        </w:tc>
      </w:tr>
      <w:tr>
        <w:tc>
          <w:tcPr/>
          <w:p>
            <w:pPr>
              <w:pStyle w:val="Compact"/>
              <w:jc w:val="left"/>
            </w:pPr>
            <w:r>
              <w:rPr>
                <w:bCs/>
                <w:rFonts w:ascii="Calibri" w:hAnsi="Calibri" w:eastAsia="微软雅黑"/>
                <w:b/>
                <w:color w:val="4A4A4A"/>
                <w:sz w:val="19"/>
              </w:rPr>
              <w:t xml:space="preserve">背景动画</w:t>
            </w:r>
          </w:p>
        </w:tc>
        <w:tc>
          <w:tcPr/>
          <w:p>
            <w:pPr>
              <w:pStyle w:val="Compact"/>
              <w:jc w:val="left"/>
            </w:pPr>
            <w:r>
              <w:rPr>
                <w:rFonts w:ascii="Calibri" w:hAnsi="Calibri" w:eastAsia="微软雅黑"/>
                <w:color w:val="4A4A4A"/>
                <w:sz w:val="19"/>
              </w:rPr>
              <w:t xml:space="preserve">粒子连线 60fps</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云朵缓慢水平漂移</w:t>
            </w:r>
          </w:p>
        </w:tc>
        <w:tc>
          <w:tcPr/>
          <w:p>
            <w:pPr>
              <w:pStyle w:val="Compact"/>
              <w:jc w:val="left"/>
            </w:pPr>
            <w:r>
              <w:rPr>
                <w:rFonts w:ascii="Calibri" w:hAnsi="Calibri" w:eastAsia="微软雅黑"/>
                <w:color w:val="4A4A4A"/>
                <w:sz w:val="19"/>
              </w:rPr>
              <w:t xml:space="preserve">字符雨下落</w:t>
            </w:r>
          </w:p>
        </w:tc>
        <w:tc>
          <w:tcPr/>
          <w:p>
            <w:pPr>
              <w:pStyle w:val="Compact"/>
              <w:jc w:val="left"/>
            </w:pPr>
            <w:r>
              <w:rPr>
                <w:rFonts w:ascii="Calibri" w:hAnsi="Calibri" w:eastAsia="微软雅黑"/>
                <w:color w:val="4A4A4A"/>
                <w:sz w:val="19"/>
              </w:rPr>
              <w:t xml:space="preserve">三圆渐变漂移</w:t>
            </w:r>
          </w:p>
        </w:tc>
      </w:tr>
      <w:tr>
        <w:tc>
          <w:tcPr/>
          <w:p>
            <w:pPr>
              <w:pStyle w:val="Compact"/>
              <w:jc w:val="left"/>
            </w:pPr>
            <w:r>
              <w:rPr>
                <w:bCs/>
                <w:rFonts w:ascii="Calibri" w:hAnsi="Calibri" w:eastAsia="微软雅黑"/>
                <w:b/>
                <w:color w:val="4A4A4A"/>
                <w:sz w:val="19"/>
              </w:rPr>
              <w:t xml:space="preserve">入场动画</w:t>
            </w:r>
          </w:p>
        </w:tc>
        <w:tc>
          <w:tcPr/>
          <w:p>
            <w:pPr>
              <w:pStyle w:val="Compact"/>
              <w:jc w:val="left"/>
            </w:pPr>
            <w:r>
              <w:rPr>
                <w:rFonts w:ascii="Calibri" w:hAnsi="Calibri" w:eastAsia="微软雅黑"/>
                <w:color w:val="4A4A4A"/>
                <w:sz w:val="19"/>
              </w:rPr>
              <w:t xml:space="preserve">卡片淡入+上移</w:t>
            </w:r>
            <w:r>
              <w:rPr>
                <w:rFonts w:ascii="Calibri" w:hAnsi="Calibri" w:eastAsia="微软雅黑"/>
                <w:color w:val="4A4A4A"/>
                <w:sz w:val="19"/>
              </w:rPr>
              <w:t xml:space="preserve"> </w:t>
            </w:r>
            <w:r>
              <w:rPr>
                <w:rStyle w:val="VerbatimChar"/>
                <w:rFonts w:ascii="Calibri" w:hAnsi="Calibri" w:eastAsia="微软雅黑"/>
                <w:color w:val="4A4A4A"/>
                <w:sz w:val="19"/>
              </w:rPr>
              <w:t xml:space="preserve">600ms</w:t>
            </w:r>
          </w:p>
        </w:tc>
        <w:tc>
          <w:tcPr/>
          <w:p>
            <w:pPr>
              <w:pStyle w:val="Compact"/>
              <w:jc w:val="left"/>
            </w:pPr>
            <w:r>
              <w:rPr>
                <w:rFonts w:ascii="Calibri" w:hAnsi="Calibri" w:eastAsia="微软雅黑"/>
                <w:color w:val="4A4A4A"/>
                <w:sz w:val="19"/>
              </w:rPr>
              <w:t xml:space="preserve">左右滑入</w:t>
            </w:r>
            <w:r>
              <w:rPr>
                <w:rFonts w:ascii="Calibri" w:hAnsi="Calibri" w:eastAsia="微软雅黑"/>
                <w:color w:val="4A4A4A"/>
                <w:sz w:val="19"/>
              </w:rPr>
              <w:t xml:space="preserve"> </w:t>
            </w:r>
            <w:r>
              <w:rPr>
                <w:rStyle w:val="VerbatimChar"/>
                <w:rFonts w:ascii="Calibri" w:hAnsi="Calibri" w:eastAsia="微软雅黑"/>
                <w:color w:val="4A4A4A"/>
                <w:sz w:val="19"/>
              </w:rPr>
              <w:t xml:space="preserve">400ms</w:t>
            </w:r>
          </w:p>
        </w:tc>
        <w:tc>
          <w:tcPr/>
          <w:p>
            <w:pPr>
              <w:pStyle w:val="Compact"/>
              <w:jc w:val="left"/>
            </w:pPr>
            <w:r>
              <w:rPr>
                <w:rFonts w:ascii="Calibri" w:hAnsi="Calibri" w:eastAsia="微软雅黑"/>
                <w:color w:val="4A4A4A"/>
                <w:sz w:val="19"/>
              </w:rPr>
              <w:t xml:space="preserve">弹性下落</w:t>
            </w:r>
            <w:r>
              <w:rPr>
                <w:rFonts w:ascii="Calibri" w:hAnsi="Calibri" w:eastAsia="微软雅黑"/>
                <w:color w:val="4A4A4A"/>
                <w:sz w:val="19"/>
              </w:rPr>
              <w:t xml:space="preserve"> </w:t>
            </w:r>
            <w:r>
              <w:rPr>
                <w:rStyle w:val="VerbatimChar"/>
                <w:rFonts w:ascii="Calibri" w:hAnsi="Calibri" w:eastAsia="微软雅黑"/>
                <w:color w:val="4A4A4A"/>
                <w:sz w:val="19"/>
              </w:rPr>
              <w:t xml:space="preserve">500ms</w:t>
            </w:r>
          </w:p>
        </w:tc>
        <w:tc>
          <w:tcPr/>
          <w:p>
            <w:pPr>
              <w:pStyle w:val="Compact"/>
              <w:jc w:val="left"/>
            </w:pPr>
            <w:r>
              <w:rPr>
                <w:rFonts w:ascii="Calibri" w:hAnsi="Calibri" w:eastAsia="微软雅黑"/>
                <w:color w:val="4A4A4A"/>
                <w:sz w:val="19"/>
              </w:rPr>
              <w:t xml:space="preserve">打字机逐行</w:t>
            </w:r>
            <w:r>
              <w:rPr>
                <w:rFonts w:ascii="Calibri" w:hAnsi="Calibri" w:eastAsia="微软雅黑"/>
                <w:color w:val="4A4A4A"/>
                <w:sz w:val="19"/>
              </w:rPr>
              <w:t xml:space="preserve"> </w:t>
            </w:r>
            <w:r>
              <w:rPr>
                <w:rStyle w:val="VerbatimChar"/>
                <w:rFonts w:ascii="Calibri" w:hAnsi="Calibri" w:eastAsia="微软雅黑"/>
                <w:color w:val="4A4A4A"/>
                <w:sz w:val="19"/>
              </w:rPr>
              <w:t xml:space="preserve">80ms/行</w:t>
            </w:r>
          </w:p>
        </w:tc>
        <w:tc>
          <w:tcPr/>
          <w:p>
            <w:pPr>
              <w:pStyle w:val="Compact"/>
              <w:jc w:val="left"/>
            </w:pPr>
            <w:r>
              <w:rPr>
                <w:rFonts w:ascii="Calibri" w:hAnsi="Calibri" w:eastAsia="微软雅黑"/>
                <w:color w:val="4A4A4A"/>
                <w:sz w:val="19"/>
              </w:rPr>
              <w:t xml:space="preserve">柔和浮现</w:t>
            </w:r>
            <w:r>
              <w:rPr>
                <w:rFonts w:ascii="Calibri" w:hAnsi="Calibri" w:eastAsia="微软雅黑"/>
                <w:color w:val="4A4A4A"/>
                <w:sz w:val="19"/>
              </w:rPr>
              <w:t xml:space="preserve"> </w:t>
            </w:r>
            <w:r>
              <w:rPr>
                <w:rStyle w:val="VerbatimChar"/>
                <w:rFonts w:ascii="Calibri" w:hAnsi="Calibri" w:eastAsia="微软雅黑"/>
                <w:color w:val="4A4A4A"/>
                <w:sz w:val="19"/>
              </w:rPr>
              <w:t xml:space="preserve">700ms</w:t>
            </w:r>
          </w:p>
        </w:tc>
      </w:tr>
      <w:tr>
        <w:tc>
          <w:tcPr/>
          <w:p>
            <w:pPr>
              <w:pStyle w:val="Compact"/>
              <w:jc w:val="left"/>
            </w:pPr>
            <w:r>
              <w:rPr>
                <w:bCs/>
                <w:rFonts w:ascii="Calibri" w:hAnsi="Calibri" w:eastAsia="微软雅黑"/>
                <w:b/>
                <w:color w:val="4A4A4A"/>
                <w:sz w:val="19"/>
              </w:rPr>
              <w:t xml:space="preserve">入场缓动</w:t>
            </w:r>
          </w:p>
        </w:tc>
        <w:tc>
          <w:tcPr/>
          <w:p>
            <w:pPr>
              <w:pStyle w:val="Compact"/>
              <w:jc w:val="left"/>
            </w:pPr>
            <w:r>
              <w:rPr>
                <w:rStyle w:val="VerbatimChar"/>
                <w:rFonts w:ascii="Calibri" w:hAnsi="Calibri" w:eastAsia="微软雅黑"/>
                <w:color w:val="4A4A4A"/>
                <w:sz w:val="19"/>
              </w:rPr>
              <w:t xml:space="preserve">cubic-bezier(0.16,1,0.3,1)</w:t>
            </w:r>
          </w:p>
        </w:tc>
        <w:tc>
          <w:tcPr/>
          <w:p>
            <w:pPr>
              <w:pStyle w:val="Compact"/>
              <w:jc w:val="left"/>
            </w:pPr>
            <w:r>
              <w:rPr>
                <w:rStyle w:val="VerbatimChar"/>
                <w:rFonts w:ascii="Calibri" w:hAnsi="Calibri" w:eastAsia="微软雅黑"/>
                <w:color w:val="4A4A4A"/>
                <w:sz w:val="19"/>
              </w:rPr>
              <w:t xml:space="preserve">ease-out</w:t>
            </w:r>
          </w:p>
        </w:tc>
        <w:tc>
          <w:tcPr/>
          <w:p>
            <w:pPr>
              <w:pStyle w:val="Compact"/>
              <w:jc w:val="left"/>
            </w:pPr>
            <w:r>
              <w:rPr>
                <w:rStyle w:val="VerbatimChar"/>
                <w:rFonts w:ascii="Calibri" w:hAnsi="Calibri" w:eastAsia="微软雅黑"/>
                <w:color w:val="4A4A4A"/>
                <w:sz w:val="19"/>
              </w:rPr>
              <w:t xml:space="preserve">cubic-bezier(0.34,1.56,0.64,1)</w:t>
            </w:r>
          </w:p>
        </w:tc>
        <w:tc>
          <w:tcPr/>
          <w:p>
            <w:pPr>
              <w:pStyle w:val="Compact"/>
              <w:jc w:val="left"/>
            </w:pPr>
            <w:r>
              <w:rPr>
                <w:rStyle w:val="VerbatimChar"/>
                <w:rFonts w:ascii="Calibri" w:hAnsi="Calibri" w:eastAsia="微软雅黑"/>
                <w:color w:val="4A4A4A"/>
                <w:sz w:val="19"/>
              </w:rPr>
              <w:t xml:space="preserve">step-end</w:t>
            </w:r>
            <w:r>
              <w:rPr>
                <w:rFonts w:ascii="Calibri" w:hAnsi="Calibri" w:eastAsia="微软雅黑"/>
                <w:color w:val="4A4A4A"/>
                <w:sz w:val="19"/>
              </w:rPr>
              <w:t xml:space="preserve"> </w:t>
            </w:r>
            <w:r>
              <w:rPr>
                <w:rFonts w:ascii="Calibri" w:hAnsi="Calibri" w:eastAsia="微软雅黑"/>
                <w:color w:val="4A4A4A"/>
                <w:sz w:val="19"/>
              </w:rPr>
              <w:t xml:space="preserve">风格</w:t>
            </w:r>
          </w:p>
        </w:tc>
        <w:tc>
          <w:tcPr/>
          <w:p>
            <w:pPr>
              <w:pStyle w:val="Compact"/>
              <w:jc w:val="left"/>
            </w:pPr>
            <w:r>
              <w:rPr>
                <w:rStyle w:val="VerbatimChar"/>
                <w:rFonts w:ascii="Calibri" w:hAnsi="Calibri" w:eastAsia="微软雅黑"/>
                <w:color w:val="4A4A4A"/>
                <w:sz w:val="19"/>
              </w:rPr>
              <w:t xml:space="preserve">cubic-bezier(0.22,1,0.36,1)</w:t>
            </w:r>
          </w:p>
        </w:tc>
      </w:tr>
      <w:tr>
        <w:tc>
          <w:tcPr/>
          <w:p>
            <w:pPr>
              <w:pStyle w:val="Compact"/>
              <w:jc w:val="left"/>
            </w:pPr>
            <w:r>
              <w:rPr>
                <w:bCs/>
                <w:rFonts w:ascii="Calibri" w:hAnsi="Calibri" w:eastAsia="微软雅黑"/>
                <w:b/>
                <w:color w:val="4A4A4A"/>
                <w:sz w:val="19"/>
              </w:rPr>
              <w:t xml:space="preserve">输入框聚焦</w:t>
            </w:r>
          </w:p>
        </w:tc>
        <w:tc>
          <w:tcPr/>
          <w:p>
            <w:pPr>
              <w:pStyle w:val="Compact"/>
              <w:jc w:val="left"/>
            </w:pPr>
            <w:r>
              <w:rPr>
                <w:rFonts w:ascii="Calibri" w:hAnsi="Calibri" w:eastAsia="微软雅黑"/>
                <w:color w:val="4A4A4A"/>
                <w:sz w:val="19"/>
              </w:rPr>
              <w:t xml:space="preserve">蓝边框+光晕</w:t>
            </w:r>
            <w:r>
              <w:rPr>
                <w:rFonts w:ascii="Calibri" w:hAnsi="Calibri" w:eastAsia="微软雅黑"/>
                <w:color w:val="4A4A4A"/>
                <w:sz w:val="19"/>
              </w:rPr>
              <w:t xml:space="preserve"> </w:t>
            </w:r>
            <w:r>
              <w:rPr>
                <w:rStyle w:val="VerbatimChar"/>
                <w:rFonts w:ascii="Calibri" w:hAnsi="Calibri" w:eastAsia="微软雅黑"/>
                <w:color w:val="4A4A4A"/>
                <w:sz w:val="19"/>
              </w:rPr>
              <w:t xml:space="preserve">200ms</w:t>
            </w:r>
          </w:p>
        </w:tc>
        <w:tc>
          <w:tcPr/>
          <w:p>
            <w:pPr>
              <w:pStyle w:val="Compact"/>
              <w:jc w:val="left"/>
            </w:pPr>
            <w:r>
              <w:rPr>
                <w:rFonts w:ascii="Calibri" w:hAnsi="Calibri" w:eastAsia="微软雅黑"/>
                <w:color w:val="4A4A4A"/>
                <w:sz w:val="19"/>
              </w:rPr>
              <w:t xml:space="preserve">底线延展</w:t>
            </w:r>
            <w:r>
              <w:rPr>
                <w:rFonts w:ascii="Calibri" w:hAnsi="Calibri" w:eastAsia="微软雅黑"/>
                <w:color w:val="4A4A4A"/>
                <w:sz w:val="19"/>
              </w:rPr>
              <w:t xml:space="preserve"> </w:t>
            </w:r>
            <w:r>
              <w:rPr>
                <w:rStyle w:val="VerbatimChar"/>
                <w:rFonts w:ascii="Calibri" w:hAnsi="Calibri" w:eastAsia="微软雅黑"/>
                <w:color w:val="4A4A4A"/>
                <w:sz w:val="19"/>
              </w:rPr>
              <w:t xml:space="preserve">200ms</w:t>
            </w:r>
          </w:p>
        </w:tc>
        <w:tc>
          <w:tcPr/>
          <w:p>
            <w:pPr>
              <w:pStyle w:val="Compact"/>
              <w:jc w:val="left"/>
            </w:pPr>
            <w:r>
              <w:rPr>
                <w:rFonts w:ascii="Calibri" w:hAnsi="Calibri" w:eastAsia="微软雅黑"/>
                <w:color w:val="4A4A4A"/>
                <w:sz w:val="19"/>
              </w:rPr>
              <w:t xml:space="preserve">背景提亮+边框渐显</w:t>
            </w:r>
            <w:r>
              <w:rPr>
                <w:rFonts w:ascii="Calibri" w:hAnsi="Calibri" w:eastAsia="微软雅黑"/>
                <w:color w:val="4A4A4A"/>
                <w:sz w:val="19"/>
              </w:rPr>
              <w:t xml:space="preserve"> </w:t>
            </w:r>
            <w:r>
              <w:rPr>
                <w:rStyle w:val="VerbatimChar"/>
                <w:rFonts w:ascii="Calibri" w:hAnsi="Calibri" w:eastAsia="微软雅黑"/>
                <w:color w:val="4A4A4A"/>
                <w:sz w:val="19"/>
              </w:rPr>
              <w:t xml:space="preserve">150ms</w:t>
            </w:r>
          </w:p>
        </w:tc>
        <w:tc>
          <w:tcPr/>
          <w:p>
            <w:pPr>
              <w:pStyle w:val="Compact"/>
              <w:jc w:val="left"/>
            </w:pPr>
            <w:r>
              <w:rPr>
                <w:rFonts w:ascii="Calibri" w:hAnsi="Calibri" w:eastAsia="微软雅黑"/>
                <w:color w:val="4A4A4A"/>
                <w:sz w:val="19"/>
              </w:rPr>
              <w:t xml:space="preserve">绿边框亮度提升</w:t>
            </w:r>
            <w:r>
              <w:rPr>
                <w:rFonts w:ascii="Calibri" w:hAnsi="Calibri" w:eastAsia="微软雅黑"/>
                <w:color w:val="4A4A4A"/>
                <w:sz w:val="19"/>
              </w:rPr>
              <w:t xml:space="preserve"> </w:t>
            </w:r>
            <w:r>
              <w:rPr>
                <w:rStyle w:val="VerbatimChar"/>
                <w:rFonts w:ascii="Calibri" w:hAnsi="Calibri" w:eastAsia="微软雅黑"/>
                <w:color w:val="4A4A4A"/>
                <w:sz w:val="19"/>
              </w:rPr>
              <w:t xml:space="preserve">150ms</w:t>
            </w:r>
          </w:p>
        </w:tc>
        <w:tc>
          <w:tcPr/>
          <w:p>
            <w:pPr>
              <w:pStyle w:val="Compact"/>
              <w:jc w:val="left"/>
            </w:pPr>
            <w:r>
              <w:rPr>
                <w:rFonts w:ascii="Calibri" w:hAnsi="Calibri" w:eastAsia="微软雅黑"/>
                <w:color w:val="4A4A4A"/>
                <w:sz w:val="19"/>
              </w:rPr>
              <w:t xml:space="preserve">白边框透明度提升</w:t>
            </w:r>
            <w:r>
              <w:rPr>
                <w:rFonts w:ascii="Calibri" w:hAnsi="Calibri" w:eastAsia="微软雅黑"/>
                <w:color w:val="4A4A4A"/>
                <w:sz w:val="19"/>
              </w:rPr>
              <w:t xml:space="preserve"> </w:t>
            </w:r>
            <w:r>
              <w:rPr>
                <w:rStyle w:val="VerbatimChar"/>
                <w:rFonts w:ascii="Calibri" w:hAnsi="Calibri" w:eastAsia="微软雅黑"/>
                <w:color w:val="4A4A4A"/>
                <w:sz w:val="19"/>
              </w:rPr>
              <w:t xml:space="preserve">200ms</w:t>
            </w:r>
          </w:p>
        </w:tc>
      </w:tr>
      <w:tr>
        <w:tc>
          <w:tcPr/>
          <w:p>
            <w:pPr>
              <w:pStyle w:val="Compact"/>
              <w:jc w:val="left"/>
            </w:pPr>
            <w:r>
              <w:rPr>
                <w:bCs/>
                <w:rFonts w:ascii="Calibri" w:hAnsi="Calibri" w:eastAsia="微软雅黑"/>
                <w:b/>
                <w:color w:val="4A4A4A"/>
                <w:sz w:val="19"/>
              </w:rPr>
              <w:t xml:space="preserve">按钮 Hover</w:t>
            </w:r>
          </w:p>
        </w:tc>
        <w:tc>
          <w:tcPr/>
          <w:p>
            <w:pPr>
              <w:pStyle w:val="Compact"/>
              <w:jc w:val="left"/>
            </w:pPr>
            <w:r>
              <w:rPr>
                <w:rFonts w:ascii="Calibri" w:hAnsi="Calibri" w:eastAsia="微软雅黑"/>
                <w:color w:val="4A4A4A"/>
                <w:sz w:val="19"/>
              </w:rPr>
              <w:t xml:space="preserve">上移</w:t>
            </w:r>
            <w:r>
              <w:rPr>
                <w:rFonts w:ascii="Calibri" w:hAnsi="Calibri" w:eastAsia="微软雅黑"/>
                <w:color w:val="4A4A4A"/>
                <w:sz w:val="19"/>
              </w:rPr>
              <w:t xml:space="preserve"> </w:t>
            </w:r>
            <w:r>
              <w:rPr>
                <w:rStyle w:val="VerbatimChar"/>
                <w:rFonts w:ascii="Calibri" w:hAnsi="Calibri" w:eastAsia="微软雅黑"/>
                <w:color w:val="4A4A4A"/>
                <w:sz w:val="19"/>
              </w:rPr>
              <w:t xml:space="preserve">1px</w:t>
            </w:r>
            <w:r>
              <w:rPr>
                <w:rFonts w:ascii="Calibri" w:hAnsi="Calibri" w:eastAsia="微软雅黑"/>
                <w:color w:val="4A4A4A"/>
                <w:sz w:val="19"/>
              </w:rPr>
              <w:t xml:space="preserve"> </w:t>
            </w:r>
            <w:r>
              <w:rPr>
                <w:rFonts w:ascii="Calibri" w:hAnsi="Calibri" w:eastAsia="微软雅黑"/>
                <w:color w:val="4A4A4A"/>
                <w:sz w:val="19"/>
              </w:rPr>
              <w:t xml:space="preserve">+ 阴影增强</w:t>
            </w:r>
          </w:p>
        </w:tc>
        <w:tc>
          <w:tcPr/>
          <w:p>
            <w:pPr>
              <w:pStyle w:val="Compact"/>
              <w:jc w:val="left"/>
            </w:pPr>
            <w:r>
              <w:rPr>
                <w:rFonts w:ascii="Calibri" w:hAnsi="Calibri" w:eastAsia="微软雅黑"/>
                <w:color w:val="4A4A4A"/>
                <w:sz w:val="19"/>
              </w:rPr>
              <w:t xml:space="preserve">背景加深 + 阴影</w:t>
            </w:r>
          </w:p>
        </w:tc>
        <w:tc>
          <w:tcPr/>
          <w:p>
            <w:pPr>
              <w:pStyle w:val="Compact"/>
              <w:jc w:val="left"/>
            </w:pPr>
            <w:r>
              <w:rPr>
                <w:rFonts w:ascii="Calibri" w:hAnsi="Calibri" w:eastAsia="微软雅黑"/>
                <w:color w:val="4A4A4A"/>
                <w:sz w:val="19"/>
              </w:rPr>
              <w:t xml:space="preserve">上移</w:t>
            </w:r>
            <w:r>
              <w:rPr>
                <w:rFonts w:ascii="Calibri" w:hAnsi="Calibri" w:eastAsia="微软雅黑"/>
                <w:color w:val="4A4A4A"/>
                <w:sz w:val="19"/>
              </w:rPr>
              <w:t xml:space="preserve"> </w:t>
            </w:r>
            <w:r>
              <w:rPr>
                <w:rStyle w:val="VerbatimChar"/>
                <w:rFonts w:ascii="Calibri" w:hAnsi="Calibri" w:eastAsia="微软雅黑"/>
                <w:color w:val="4A4A4A"/>
                <w:sz w:val="19"/>
              </w:rPr>
              <w:t xml:space="preserve">2px</w:t>
            </w:r>
            <w:r>
              <w:rPr>
                <w:rFonts w:ascii="Calibri" w:hAnsi="Calibri" w:eastAsia="微软雅黑"/>
                <w:color w:val="4A4A4A"/>
                <w:sz w:val="19"/>
              </w:rPr>
              <w:t xml:space="preserve"> </w:t>
            </w:r>
            <w:r>
              <w:rPr>
                <w:rFonts w:ascii="Calibri" w:hAnsi="Calibri" w:eastAsia="微软雅黑"/>
                <w:color w:val="4A4A4A"/>
                <w:sz w:val="19"/>
              </w:rPr>
              <w:t xml:space="preserve">+ 渐变偏移</w:t>
            </w:r>
          </w:p>
        </w:tc>
        <w:tc>
          <w:tcPr/>
          <w:p>
            <w:pPr>
              <w:pStyle w:val="Compact"/>
              <w:jc w:val="left"/>
            </w:pPr>
            <w:r>
              <w:rPr>
                <w:rFonts w:ascii="Calibri" w:hAnsi="Calibri" w:eastAsia="微软雅黑"/>
                <w:color w:val="4A4A4A"/>
                <w:sz w:val="19"/>
              </w:rPr>
              <w:t xml:space="preserve">绿光晕染 + 背景变亮</w:t>
            </w:r>
          </w:p>
        </w:tc>
        <w:tc>
          <w:tcPr/>
          <w:p>
            <w:pPr>
              <w:pStyle w:val="Compact"/>
              <w:jc w:val="left"/>
            </w:pPr>
            <w:r>
              <w:rPr>
                <w:rFonts w:ascii="Calibri" w:hAnsi="Calibri" w:eastAsia="微软雅黑"/>
                <w:color w:val="4A4A4A"/>
                <w:sz w:val="19"/>
              </w:rPr>
              <w:t xml:space="preserve">缩放</w:t>
            </w:r>
            <w:r>
              <w:rPr>
                <w:rFonts w:ascii="Calibri" w:hAnsi="Calibri" w:eastAsia="微软雅黑"/>
                <w:color w:val="4A4A4A"/>
                <w:sz w:val="19"/>
              </w:rPr>
              <w:t xml:space="preserve"> </w:t>
            </w:r>
            <w:r>
              <w:rPr>
                <w:rStyle w:val="VerbatimChar"/>
                <w:rFonts w:ascii="Calibri" w:hAnsi="Calibri" w:eastAsia="微软雅黑"/>
                <w:color w:val="4A4A4A"/>
                <w:sz w:val="19"/>
              </w:rPr>
              <w:t xml:space="preserve">1.02</w:t>
            </w:r>
            <w:r>
              <w:rPr>
                <w:rFonts w:ascii="Calibri" w:hAnsi="Calibri" w:eastAsia="微软雅黑"/>
                <w:color w:val="4A4A4A"/>
                <w:sz w:val="19"/>
              </w:rPr>
              <w:t xml:space="preserve"> </w:t>
            </w:r>
            <w:r>
              <w:rPr>
                <w:rFonts w:ascii="Calibri" w:hAnsi="Calibri" w:eastAsia="微软雅黑"/>
                <w:color w:val="4A4A4A"/>
                <w:sz w:val="19"/>
              </w:rPr>
              <w:t xml:space="preserve">+ 白影</w:t>
            </w:r>
          </w:p>
        </w:tc>
      </w:tr>
      <w:tr>
        <w:tc>
          <w:tcPr/>
          <w:p>
            <w:pPr>
              <w:pStyle w:val="Compact"/>
              <w:jc w:val="left"/>
            </w:pPr>
            <w:r>
              <w:rPr>
                <w:bCs/>
                <w:rFonts w:ascii="Calibri" w:hAnsi="Calibri" w:eastAsia="微软雅黑"/>
                <w:b/>
                <w:color w:val="4A4A4A"/>
                <w:sz w:val="19"/>
              </w:rPr>
              <w:t xml:space="preserve">错误反馈</w:t>
            </w:r>
          </w:p>
        </w:tc>
        <w:tc>
          <w:tcPr/>
          <w:p>
            <w:pPr>
              <w:pStyle w:val="Compact"/>
              <w:jc w:val="left"/>
            </w:pPr>
            <w:r>
              <w:rPr>
                <w:rFonts w:ascii="Calibri" w:hAnsi="Calibri" w:eastAsia="微软雅黑"/>
                <w:color w:val="4A4A4A"/>
                <w:sz w:val="19"/>
              </w:rPr>
              <w:t xml:space="preserve">Shake 抖动</w:t>
            </w:r>
            <w:r>
              <w:rPr>
                <w:rFonts w:ascii="Calibri" w:hAnsi="Calibri" w:eastAsia="微软雅黑"/>
                <w:color w:val="4A4A4A"/>
                <w:sz w:val="19"/>
              </w:rPr>
              <w:t xml:space="preserve"> </w:t>
            </w:r>
            <w:r>
              <w:rPr>
                <w:rStyle w:val="VerbatimChar"/>
                <w:rFonts w:ascii="Calibri" w:hAnsi="Calibri" w:eastAsia="微软雅黑"/>
                <w:color w:val="4A4A4A"/>
                <w:sz w:val="19"/>
              </w:rPr>
              <w:t xml:space="preserve">300ms</w:t>
            </w:r>
          </w:p>
        </w:tc>
        <w:tc>
          <w:tcPr/>
          <w:p>
            <w:pPr>
              <w:pStyle w:val="Compact"/>
              <w:jc w:val="left"/>
            </w:pPr>
            <w:r>
              <w:rPr>
                <w:rFonts w:ascii="Calibri" w:hAnsi="Calibri" w:eastAsia="微软雅黑"/>
                <w:color w:val="4A4A4A"/>
                <w:sz w:val="19"/>
              </w:rPr>
              <w:t xml:space="preserve">边框变红 + 提示文字</w:t>
            </w:r>
          </w:p>
        </w:tc>
        <w:tc>
          <w:tcPr/>
          <w:p>
            <w:pPr>
              <w:pStyle w:val="Compact"/>
              <w:jc w:val="left"/>
            </w:pPr>
            <w:r>
              <w:rPr>
                <w:rFonts w:ascii="Calibri" w:hAnsi="Calibri" w:eastAsia="微软雅黑"/>
                <w:color w:val="4A4A4A"/>
                <w:sz w:val="19"/>
              </w:rPr>
              <w:t xml:space="preserve">边框变红 + 弹性抖动</w:t>
            </w:r>
          </w:p>
        </w:tc>
        <w:tc>
          <w:tcPr/>
          <w:p>
            <w:pPr>
              <w:pStyle w:val="Compact"/>
              <w:jc w:val="left"/>
            </w:pPr>
            <w:r>
              <w:rPr>
                <w:rFonts w:ascii="Calibri" w:hAnsi="Calibri" w:eastAsia="微软雅黑"/>
                <w:color w:val="4A4A4A"/>
                <w:sz w:val="19"/>
              </w:rPr>
              <w:t xml:space="preserve">红色终端错误信息</w:t>
            </w:r>
          </w:p>
        </w:tc>
        <w:tc>
          <w:tcPr/>
          <w:p>
            <w:pPr>
              <w:pStyle w:val="Compact"/>
              <w:jc w:val="left"/>
            </w:pPr>
            <w:r>
              <w:rPr>
                <w:rFonts w:ascii="Calibri" w:hAnsi="Calibri" w:eastAsia="微软雅黑"/>
                <w:color w:val="4A4A4A"/>
                <w:sz w:val="19"/>
              </w:rPr>
              <w:t xml:space="preserve">边框变红 + 光晕转红</w:t>
            </w:r>
          </w:p>
        </w:tc>
      </w:tr>
      <w:tr>
        <w:tc>
          <w:tcPr/>
          <w:p>
            <w:pPr>
              <w:pStyle w:val="Compact"/>
              <w:jc w:val="left"/>
            </w:pPr>
            <w:r>
              <w:rPr>
                <w:bCs/>
                <w:rFonts w:ascii="Calibri" w:hAnsi="Calibri" w:eastAsia="微软雅黑"/>
                <w:b/>
                <w:color w:val="4A4A4A"/>
                <w:sz w:val="19"/>
              </w:rPr>
              <w:t xml:space="preserve">特殊交互</w:t>
            </w:r>
          </w:p>
        </w:tc>
        <w:tc>
          <w:tcPr/>
          <w:p>
            <w:pPr>
              <w:pStyle w:val="Compact"/>
              <w:jc w:val="left"/>
            </w:pPr>
            <w:r>
              <w:rPr>
                <w:rFonts w:ascii="Calibri" w:hAnsi="Calibri" w:eastAsia="微软雅黑"/>
                <w:color w:val="4A4A4A"/>
                <w:sz w:val="19"/>
              </w:rPr>
              <w:t xml:space="preserve">鼠标粒子引力</w:t>
            </w:r>
          </w:p>
        </w:tc>
        <w:tc>
          <w:tcPr/>
          <w:p>
            <w:pPr>
              <w:pStyle w:val="Compact"/>
              <w:jc w:val="left"/>
            </w:pPr>
            <w:r>
              <w:rPr>
                <w:rFonts w:ascii="Calibri" w:hAnsi="Calibri" w:eastAsia="微软雅黑"/>
                <w:color w:val="4A4A4A"/>
                <w:sz w:val="19"/>
              </w:rPr>
              <w:t xml:space="preserve">信任指标依次淡入</w:t>
            </w:r>
          </w:p>
        </w:tc>
        <w:tc>
          <w:tcPr/>
          <w:p>
            <w:pPr>
              <w:pStyle w:val="Compact"/>
              <w:jc w:val="left"/>
            </w:pPr>
            <w:r>
              <w:rPr>
                <w:rFonts w:ascii="Calibri" w:hAnsi="Calibri" w:eastAsia="微软雅黑"/>
                <w:color w:val="4A4A4A"/>
                <w:sz w:val="19"/>
              </w:rPr>
              <w:t xml:space="preserve">SSO 图标放大</w:t>
            </w:r>
          </w:p>
        </w:tc>
        <w:tc>
          <w:tcPr/>
          <w:p>
            <w:pPr>
              <w:pStyle w:val="Compact"/>
              <w:jc w:val="left"/>
            </w:pPr>
            <w:r>
              <w:rPr>
                <w:rFonts w:ascii="Calibri" w:hAnsi="Calibri" w:eastAsia="微软雅黑"/>
                <w:color w:val="4A4A4A"/>
                <w:sz w:val="19"/>
              </w:rPr>
              <w:t xml:space="preserve">光标闪烁</w:t>
            </w:r>
          </w:p>
        </w:tc>
        <w:tc>
          <w:tcPr/>
          <w:p>
            <w:pPr>
              <w:pStyle w:val="Compact"/>
              <w:jc w:val="left"/>
            </w:pPr>
            <w:r>
              <w:rPr>
                <w:rFonts w:ascii="Calibri" w:hAnsi="Calibri" w:eastAsia="微软雅黑"/>
                <w:color w:val="4A4A4A"/>
                <w:sz w:val="19"/>
              </w:rPr>
              <w:t xml:space="preserve">光晕呼吸脉动</w:t>
            </w:r>
          </w:p>
        </w:tc>
      </w:tr>
      <w:tr>
        <w:tc>
          <w:tcPr/>
          <w:p>
            <w:pPr>
              <w:pStyle w:val="Compact"/>
              <w:jc w:val="left"/>
            </w:pPr>
            <w:r>
              <w:rPr>
                <w:bCs/>
                <w:rFonts w:ascii="Calibri" w:hAnsi="Calibri" w:eastAsia="微软雅黑"/>
                <w:b/>
                <w:color w:val="4A4A4A"/>
                <w:sz w:val="19"/>
              </w:rPr>
              <w:t xml:space="preserve">动画性能</w:t>
            </w:r>
          </w:p>
        </w:tc>
        <w:tc>
          <w:tcPr/>
          <w:p>
            <w:pPr>
              <w:pStyle w:val="Compact"/>
              <w:jc w:val="left"/>
            </w:pPr>
            <w:r>
              <w:rPr>
                <w:rStyle w:val="VerbatimChar"/>
                <w:rFonts w:ascii="Calibri" w:hAnsi="Calibri" w:eastAsia="微软雅黑"/>
                <w:color w:val="4A4A4A"/>
                <w:sz w:val="19"/>
              </w:rPr>
              <w:t xml:space="preserve">requestAnimationFrame</w:t>
            </w:r>
          </w:p>
        </w:tc>
        <w:tc>
          <w:tcPr/>
          <w:p>
            <w:pPr>
              <w:pStyle w:val="Compact"/>
              <w:jc w:val="left"/>
            </w:pPr>
            <w:r>
              <w:rPr>
                <w:rFonts w:ascii="Calibri" w:hAnsi="Calibri" w:eastAsia="微软雅黑"/>
                <w:color w:val="4A4A4A"/>
                <w:sz w:val="19"/>
              </w:rPr>
              <w:t xml:space="preserve">CSS 过渡</w:t>
            </w:r>
          </w:p>
        </w:tc>
        <w:tc>
          <w:tcPr/>
          <w:p>
            <w:pPr>
              <w:pStyle w:val="Compact"/>
              <w:jc w:val="left"/>
            </w:pPr>
            <w:r>
              <w:rPr>
                <w:rFonts w:ascii="Calibri" w:hAnsi="Calibri" w:eastAsia="微软雅黑"/>
                <w:color w:val="4A4A4A"/>
                <w:sz w:val="19"/>
              </w:rPr>
              <w:t xml:space="preserve">CSS 过渡/Framer Motion</w:t>
            </w:r>
          </w:p>
        </w:tc>
        <w:tc>
          <w:tcPr/>
          <w:p>
            <w:pPr>
              <w:pStyle w:val="Compact"/>
              <w:jc w:val="left"/>
            </w:pPr>
            <w:r>
              <w:rPr>
                <w:rStyle w:val="VerbatimChar"/>
                <w:rFonts w:ascii="Calibri" w:hAnsi="Calibri" w:eastAsia="微软雅黑"/>
                <w:color w:val="4A4A4A"/>
                <w:sz w:val="19"/>
              </w:rPr>
              <w:t xml:space="preserve">requestAnimationFrame</w:t>
            </w:r>
          </w:p>
        </w:tc>
        <w:tc>
          <w:tcPr/>
          <w:p>
            <w:pPr>
              <w:pStyle w:val="Compact"/>
              <w:jc w:val="left"/>
            </w:pPr>
            <w:r>
              <w:rPr>
                <w:rFonts w:ascii="Calibri" w:hAnsi="Calibri" w:eastAsia="微软雅黑"/>
                <w:color w:val="4A4A4A"/>
                <w:sz w:val="19"/>
              </w:rPr>
              <w:t xml:space="preserve">CSS</w:t>
            </w:r>
            <w:r>
              <w:rPr>
                <w:rFonts w:ascii="Calibri" w:hAnsi="Calibri" w:eastAsia="微软雅黑"/>
                <w:color w:val="4A4A4A"/>
                <w:sz w:val="19"/>
              </w:rPr>
              <w:t xml:space="preserve"> </w:t>
            </w:r>
            <w:r>
              <w:rPr>
                <w:rStyle w:val="VerbatimChar"/>
                <w:rFonts w:ascii="Calibri" w:hAnsi="Calibri" w:eastAsia="微软雅黑"/>
                <w:color w:val="4A4A4A"/>
                <w:sz w:val="19"/>
              </w:rPr>
              <w:t xml:space="preserve">transform</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will-change</w:t>
            </w:r>
          </w:p>
        </w:tc>
      </w:tr>
      <w:tr>
        <w:tc>
          <w:tcPr/>
          <w:p>
            <w:pPr>
              <w:pStyle w:val="Compact"/>
              <w:jc w:val="left"/>
            </w:pPr>
            <w:r>
              <w:rPr>
                <w:bCs/>
                <w:rFonts w:ascii="Calibri" w:hAnsi="Calibri" w:eastAsia="微软雅黑"/>
                <w:b/>
                <w:color w:val="4A4A4A"/>
                <w:sz w:val="19"/>
              </w:rPr>
              <w:t xml:space="preserve">减弱动效</w:t>
            </w:r>
          </w:p>
        </w:tc>
        <w:tc>
          <w:tcPr/>
          <w:p>
            <w:pPr>
              <w:pStyle w:val="Compact"/>
              <w:jc w:val="left"/>
            </w:pPr>
            <w:r>
              <w:rPr>
                <w:rFonts w:ascii="Calibri" w:hAnsi="Calibri" w:eastAsia="微软雅黑"/>
                <w:color w:val="4A4A4A"/>
                <w:sz w:val="19"/>
              </w:rPr>
              <w:t xml:space="preserve">保留静态粒子</w:t>
            </w:r>
          </w:p>
        </w:tc>
        <w:tc>
          <w:tcPr/>
          <w:p>
            <w:pPr>
              <w:pStyle w:val="Compact"/>
              <w:jc w:val="left"/>
            </w:pPr>
            <w:r>
              <w:rPr>
                <w:rFonts w:ascii="Calibri" w:hAnsi="Calibri" w:eastAsia="微软雅黑"/>
                <w:color w:val="4A4A4A"/>
                <w:sz w:val="19"/>
              </w:rPr>
              <w:t xml:space="preserve">无需处理</w:t>
            </w:r>
          </w:p>
        </w:tc>
        <w:tc>
          <w:tcPr/>
          <w:p>
            <w:pPr>
              <w:pStyle w:val="Compact"/>
              <w:jc w:val="left"/>
            </w:pPr>
            <w:r>
              <w:rPr>
                <w:rFonts w:ascii="Calibri" w:hAnsi="Calibri" w:eastAsia="微软雅黑"/>
                <w:color w:val="4A4A4A"/>
                <w:sz w:val="19"/>
              </w:rPr>
              <w:t xml:space="preserve">保留静态布局</w:t>
            </w:r>
          </w:p>
        </w:tc>
        <w:tc>
          <w:tcPr/>
          <w:p>
            <w:pPr>
              <w:pStyle w:val="Compact"/>
              <w:jc w:val="left"/>
            </w:pPr>
            <w:r>
              <w:rPr>
                <w:rFonts w:ascii="Calibri" w:hAnsi="Calibri" w:eastAsia="微软雅黑"/>
                <w:color w:val="4A4A4A"/>
                <w:sz w:val="19"/>
              </w:rPr>
              <w:t xml:space="preserve">保留静态字符背景</w:t>
            </w:r>
          </w:p>
        </w:tc>
        <w:tc>
          <w:tcPr/>
          <w:p>
            <w:pPr>
              <w:pStyle w:val="Compact"/>
              <w:jc w:val="left"/>
            </w:pPr>
            <w:r>
              <w:rPr>
                <w:rFonts w:ascii="Calibri" w:hAnsi="Calibri" w:eastAsia="微软雅黑"/>
                <w:color w:val="4A4A4A"/>
                <w:sz w:val="19"/>
              </w:rPr>
              <w:t xml:space="preserve">保留静态模糊色块</w:t>
            </w:r>
          </w:p>
        </w:tc>
      </w:tr>
    </w:tbl>
    <w:p>
      <w:r>
        <w:pict>
          <v:rect style="width:0;height:1.5pt" o:hralign="center" o:hrstd="t" o:hr="t"/>
        </w:pict>
      </w:r>
    </w:p>
    <w:bookmarkStart w:id="81" w:name="方案选型建议"/>
    <w:p>
      <w:pPr>
        <w:pStyle w:val="Heading4"/>
      </w:pPr>
      <w:r>
        <w:t xml:space="preserve">方案选型建议</w:t>
      </w:r>
    </w:p>
    <w:p>
      <w:pPr>
        <w:pStyle w:val="FirstParagraph"/>
      </w:pPr>
      <w:r>
        <w:t xml:space="preserve">五套方案并非”五选一”的关系，而是为不同的部署场景提供针对性选择：</w:t>
      </w:r>
    </w:p>
    <w:p>
      <w:pPr>
        <w:numPr>
          <w:ilvl w:val="0"/>
          <w:numId w:val="1016"/>
        </w:numPr>
        <w:pStyle w:val="Compact"/>
      </w:pPr>
      <w:r>
        <w:rPr>
          <w:bCs/>
          <w:b/>
        </w:rPr>
        <w:t xml:space="preserve">对外技术产品</w:t>
      </w:r>
      <w:r>
        <w:t xml:space="preserve">（如数据库管理工具、开发者平台）→ 方案一「极光科技」或方案四「极简矩阵」</w:t>
      </w:r>
    </w:p>
    <w:p>
      <w:pPr>
        <w:numPr>
          <w:ilvl w:val="0"/>
          <w:numId w:val="1016"/>
        </w:numPr>
        <w:pStyle w:val="Compact"/>
      </w:pPr>
      <w:r>
        <w:rPr>
          <w:bCs/>
          <w:b/>
        </w:rPr>
        <w:t xml:space="preserve">金融/政企客户私有化部署</w:t>
      </w:r>
      <w:r>
        <w:t xml:space="preserve"> </w:t>
      </w:r>
      <w:r>
        <w:t xml:space="preserve">→ 方案二「企业金融」</w:t>
      </w:r>
    </w:p>
    <w:p>
      <w:pPr>
        <w:numPr>
          <w:ilvl w:val="0"/>
          <w:numId w:val="1016"/>
        </w:numPr>
        <w:pStyle w:val="Compact"/>
      </w:pPr>
      <w:r>
        <w:rPr>
          <w:bCs/>
          <w:b/>
        </w:rPr>
        <w:t xml:space="preserve">SaaS 订阅产品/云端服务</w:t>
      </w:r>
      <w:r>
        <w:t xml:space="preserve"> </w:t>
      </w:r>
      <w:r>
        <w:t xml:space="preserve">→ 方案三「云端数据」</w:t>
      </w:r>
    </w:p>
    <w:p>
      <w:pPr>
        <w:numPr>
          <w:ilvl w:val="0"/>
          <w:numId w:val="1016"/>
        </w:numPr>
        <w:pStyle w:val="Compact"/>
      </w:pPr>
      <w:r>
        <w:rPr>
          <w:bCs/>
          <w:b/>
        </w:rPr>
        <w:t xml:space="preserve">创意团队/设计公司内部系统</w:t>
      </w:r>
      <w:r>
        <w:t xml:space="preserve"> </w:t>
      </w:r>
      <w:r>
        <w:t xml:space="preserve">→ 方案五「自然流动」</w:t>
      </w:r>
    </w:p>
    <w:p>
      <w:pPr>
        <w:pStyle w:val="FirstParagraph"/>
      </w:pPr>
      <w:r>
        <w:t xml:space="preserve">建议在系统设置中提供登录页主题切换功能，允许管理员根据企业 VI 选择合适的方案，或在不同的子域名/入口自动匹配不同风格（如</w:t>
      </w:r>
      <w:r>
        <w:t xml:space="preserve"> </w:t>
      </w:r>
      <w:r>
        <w:rPr>
          <w:rStyle w:val="VerbatimChar"/>
        </w:rPr>
        <w:t xml:space="preserve">dev.dataguard.com</w:t>
      </w:r>
      <w:r>
        <w:t xml:space="preserve"> </w:t>
      </w:r>
      <w:r>
        <w:t xml:space="preserve">使用极客风，</w:t>
      </w:r>
      <w:r>
        <w:rPr>
          <w:rStyle w:val="VerbatimChar"/>
        </w:rPr>
        <w:t xml:space="preserve">finance.dataguard.com</w:t>
      </w:r>
      <w:r>
        <w:t xml:space="preserve"> </w:t>
      </w:r>
      <w:r>
        <w:t xml:space="preserve">使用金融风）。所有方案共享</w:t>
      </w:r>
      <w:r>
        <w:t xml:space="preserve"> </w:t>
      </w:r>
      <w:r>
        <w:rPr>
          <w:rStyle w:val="VerbatimChar"/>
        </w:rPr>
        <w:t xml:space="preserve">useLogin</w:t>
      </w:r>
      <w:r>
        <w:t xml:space="preserve"> </w:t>
      </w:r>
      <w:r>
        <w:t xml:space="preserve">和</w:t>
      </w:r>
      <w:r>
        <w:t xml:space="preserve"> </w:t>
      </w:r>
      <w:r>
        <w:rPr>
          <w:rStyle w:val="VerbatimChar"/>
        </w:rPr>
        <w:t xml:space="preserve">useTheme</w:t>
      </w:r>
      <w:r>
        <w:t xml:space="preserve"> </w:t>
      </w:r>
      <w:r>
        <w:t xml:space="preserve">hook，切换主题仅涉及 UI 层组件的替换，业务逻辑零改动。</w:t>
      </w:r>
      <w:r>
        <w:t xml:space="preserve"> </w:t>
      </w:r>
      <w:r>
        <w:t xml:space="preserve">## 4. 五套登录后主题设计方案</w:t>
      </w:r>
    </w:p>
    <w:p>
      <w:pPr>
        <w:pStyle w:val="BodyText"/>
      </w:pPr>
      <w:r>
        <w:t xml:space="preserve">为满足不同用户群体在不同使用场景下的视觉偏好，本章为 SQL-Platform 设计五套完整的登录后主题方案。每套主题均包含完整的 CSS 变量规范、色彩心理学依据及典型应用场景说明。五套主题涵盖从专业沉稳到活力温暖的全方位视觉谱系，确保平台在各类企业环境中都能提供最佳的用户体验。</w:t>
      </w:r>
    </w:p>
    <w:p>
      <w:r>
        <w:pict>
          <v:rect style="width:0;height:1.5pt" o:hralign="center" o:hrstd="t" o:hr="t"/>
        </w:pict>
      </w:r>
    </w:p>
    <w:bookmarkEnd w:id="81"/>
    <w:bookmarkEnd w:id="82"/>
    <w:bookmarkStart w:id="83" w:name="主题一深蓝专业-默认深色增强版"/>
    <w:p>
      <w:pPr>
        <w:pStyle w:val="Heading3"/>
      </w:pPr>
      <w:r>
        <w:t xml:space="preserve">4.1 主题一「深蓝专业」— 默认深色增强版</w:t>
      </w:r>
    </w:p>
    <w:p>
      <w:pPr>
        <w:pStyle w:val="FirstParagraph"/>
      </w:pPr>
      <w:r>
        <w:rPr>
          <w:bCs/>
          <w:b/>
        </w:rPr>
        <w:t xml:space="preserve">设计定位</w:t>
      </w:r>
      <w:r>
        <w:t xml:space="preserve">：深蓝专业主题是在现有深色主题基础上的全面增强版本，定位为平台的默认主题。设计目标是在保持深色模式优势（降低眼部疲劳、突出内容）的同时，通过更纯正深邃的蓝色调提升整体品质感，并强化视觉层次与可读性。</w:t>
      </w:r>
    </w:p>
    <w:p>
      <w:pPr>
        <w:pStyle w:val="BodyText"/>
      </w:pPr>
      <w:r>
        <w:rPr>
          <w:bCs/>
          <w:b/>
        </w:rPr>
        <w:t xml:space="preserve">色彩设计理念</w:t>
      </w:r>
      <w:r>
        <w:t xml:space="preserve">：该主题摒弃了原主题中偏灰的杂色倾向，将背景色收敛到更纯正的深蓝谱系。主背景色</w:t>
      </w:r>
      <w:r>
        <w:t xml:space="preserve"> </w:t>
      </w:r>
      <w:r>
        <w:rPr>
          <w:rStyle w:val="VerbatimChar"/>
        </w:rPr>
        <w:t xml:space="preserve">#070d19</w:t>
      </w:r>
      <w:r>
        <w:t xml:space="preserve"> </w:t>
      </w:r>
      <w:r>
        <w:t xml:space="preserve">接近纯黑但带有微弱的蓝色相，营造出深邃而稳定的基底。次背景色</w:t>
      </w:r>
      <w:r>
        <w:t xml:space="preserve"> </w:t>
      </w:r>
      <w:r>
        <w:rPr>
          <w:rStyle w:val="VerbatimChar"/>
        </w:rPr>
        <w:t xml:space="preserve">#0f172a</w:t>
      </w:r>
      <w:r>
        <w:t xml:space="preserve"> </w:t>
      </w:r>
      <w:r>
        <w:t xml:space="preserve">参考了 Slate 色板中最深沉的蓝色调，既保证了与主背景的层次区分，又维持了蓝色谱系的纯粹性。文字色彩采用</w:t>
      </w:r>
      <w:r>
        <w:t xml:space="preserve"> </w:t>
      </w:r>
      <w:r>
        <w:rPr>
          <w:rStyle w:val="VerbatimChar"/>
        </w:rPr>
        <w:t xml:space="preserve">#f8fafc</w:t>
      </w:r>
      <w:r>
        <w:t xml:space="preserve">（极亮蓝白）作为主文字色，相比纯白色更具温润感，长时间阅读不易产生刺眼感。次文字色</w:t>
      </w:r>
      <w:r>
        <w:t xml:space="preserve"> </w:t>
      </w:r>
      <w:r>
        <w:rPr>
          <w:rStyle w:val="VerbatimChar"/>
        </w:rPr>
        <w:t xml:space="preserve">#94a3b8</w:t>
      </w:r>
      <w:r>
        <w:t xml:space="preserve"> </w:t>
      </w:r>
      <w:r>
        <w:t xml:space="preserve">提供了充分的对比度，确保辅助信息的可读性。</w:t>
      </w:r>
    </w:p>
    <w:p>
      <w:pPr>
        <w:pStyle w:val="BodyText"/>
      </w:pPr>
      <w:r>
        <w:rPr>
          <w:bCs/>
          <w:b/>
        </w:rPr>
        <w:t xml:space="preserve">强调色体系</w:t>
      </w:r>
      <w:r>
        <w:t xml:space="preserve">：蓝色系强调色选用</w:t>
      </w:r>
      <w:r>
        <w:t xml:space="preserve"> </w:t>
      </w:r>
      <w:r>
        <w:rPr>
          <w:rStyle w:val="VerbatimChar"/>
        </w:rPr>
        <w:t xml:space="preserve">#3b82f6</w:t>
      </w:r>
      <w:r>
        <w:t xml:space="preserve">（Tailwind Blue 500），这是一个饱和度适中、辨识度高的蓝色，在深色背景上呈现明亮但不刺眼的视觉效果。状态色（成功、错误、警告）均经过深色背景适配，确保各色彩在深蓝底上都有足够的明度对比。</w:t>
      </w:r>
    </w:p>
    <w:p>
      <w:pPr>
        <w:pStyle w:val="BodyText"/>
      </w:pPr>
      <w:r>
        <w:rPr>
          <w:bCs/>
          <w:b/>
        </w:rPr>
        <w:t xml:space="preserve">适用场景</w:t>
      </w:r>
      <w:r>
        <w:t xml:space="preserve">：作为默认主题，适用于绝大多数使用场景，特别适合技术团队日常操作、数据库管理、权限配置等需要长时间专注的工作界面。</w:t>
      </w:r>
    </w:p>
    <w:p>
      <w:pPr>
        <w:pStyle w:val="SourceCode"/>
      </w:pPr>
      <w:r>
        <w:rPr>
          <w:rStyle w:val="CommentTok"/>
          <w:rFonts w:ascii="Consolas" w:hAnsi="Consolas" w:eastAsia="Consolas"/>
          <w:color w:val="E83E8E"/>
          <w:sz w:val="19"/>
        </w:rPr>
        <w:t xml:space="preserve">/* === 主题一：深蓝专业 ocean-deep ===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"ocean-deep"</w:t>
      </w:r>
      <w:r>
        <w:rPr>
          <w:rStyle w:val="Extension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shadcn/ui 基础变量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--background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222</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47</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222</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47</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222</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47</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84</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--border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--input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217</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0.5</w:t>
      </w:r>
      <w:r>
        <w:rPr>
          <w:rStyle w:val="DataTypeTok"/>
          <w:rFonts w:ascii="Consolas" w:hAnsi="Consolas" w:eastAsia="Consolas"/>
          <w:color w:val="E83E8E"/>
          <w:sz w:val="19"/>
        </w:rPr>
        <w:t xml:space="preserve">rem</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DataGuard 自定义变量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#070d19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#0f172a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--dg-bg-tertiary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#172033</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--dg-bg-hover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#233049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#1e293b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--dg-border-light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#172033</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#f8fafc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#94a3b8</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--dg-text-muted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#64748b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--dg-blue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#3b82f6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--dg-green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#22c55e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--dg-red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#ef4444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--dg-orange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#f97316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--dg-purple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#8b5cf6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--dg-cyan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#06b6d4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--dg-yellow</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#eab308</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--dg-gradient-start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#3b82f6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--dg-gradient-end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#2563eb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r>
        <w:pict>
          <v:rect style="width:0;height:1.5pt" o:hralign="center" o:hrstd="t" o:hr="t"/>
        </w:pict>
      </w:r>
    </w:p>
    <w:bookmarkEnd w:id="83"/>
    <w:bookmarkStart w:id="84" w:name="主题二浅色商务-企业办公风"/>
    <w:p>
      <w:pPr>
        <w:pStyle w:val="Heading3"/>
      </w:pPr>
      <w:r>
        <w:t xml:space="preserve">4.2 主题二「浅色商务」— 企业办公风</w:t>
      </w:r>
    </w:p>
    <w:p>
      <w:pPr>
        <w:pStyle w:val="FirstParagraph"/>
      </w:pPr>
      <w:r>
        <w:rPr>
          <w:bCs/>
          <w:b/>
        </w:rPr>
        <w:t xml:space="preserve">设计定位</w:t>
      </w:r>
      <w:r>
        <w:t xml:space="preserve">：浅色商务主题面向白天办公环境优化，采用温暖的灰白色调替代常见的冷白背景，营造舒适、专业且不刺眼的工作界面。该主题适合不习惯深色模式的用户，或在明亮办公室环境中使用。</w:t>
      </w:r>
    </w:p>
    <w:p>
      <w:pPr>
        <w:pStyle w:val="BodyText"/>
      </w:pPr>
      <w:r>
        <w:rPr>
          <w:bCs/>
          <w:b/>
        </w:rPr>
        <w:t xml:space="preserve">色彩设计理念</w:t>
      </w:r>
      <w:r>
        <w:t xml:space="preserve">：背景色摒弃了纯白的冷峻感，主背景色</w:t>
      </w:r>
      <w:r>
        <w:t xml:space="preserve"> </w:t>
      </w:r>
      <w:r>
        <w:rPr>
          <w:rStyle w:val="VerbatimChar"/>
        </w:rPr>
        <w:t xml:space="preserve">#fafaf9</w:t>
      </w:r>
      <w:r>
        <w:t xml:space="preserve"> </w:t>
      </w:r>
      <w:r>
        <w:t xml:space="preserve">选用带有微弱暖色相的” zinc white”，在显示器上呈现柔和的纸质感。次背景色</w:t>
      </w:r>
      <w:r>
        <w:t xml:space="preserve"> </w:t>
      </w:r>
      <w:r>
        <w:rPr>
          <w:rStyle w:val="VerbatimChar"/>
        </w:rPr>
        <w:t xml:space="preserve">#f5f5f4</w:t>
      </w:r>
      <w:r>
        <w:t xml:space="preserve"> </w:t>
      </w:r>
      <w:r>
        <w:t xml:space="preserve">和三级背景色</w:t>
      </w:r>
      <w:r>
        <w:t xml:space="preserve"> </w:t>
      </w:r>
      <w:r>
        <w:rPr>
          <w:rStyle w:val="VerbatimChar"/>
        </w:rPr>
        <w:t xml:space="preserve">#e7e5e4</w:t>
      </w:r>
      <w:r>
        <w:t xml:space="preserve"> </w:t>
      </w:r>
      <w:r>
        <w:t xml:space="preserve">构成自然的层次递进，避免了传统浅色主题中背景层次过于平淡的问题。边框色</w:t>
      </w:r>
      <w:r>
        <w:t xml:space="preserve"> </w:t>
      </w:r>
      <w:r>
        <w:rPr>
          <w:rStyle w:val="VerbatimChar"/>
        </w:rPr>
        <w:t xml:space="preserve">#d6d3d1</w:t>
      </w:r>
      <w:r>
        <w:t xml:space="preserve"> </w:t>
      </w:r>
      <w:r>
        <w:t xml:space="preserve">同样带有暖色调，使界面分割更加自然和谐。文字色彩方面，主文字色</w:t>
      </w:r>
      <w:r>
        <w:t xml:space="preserve"> </w:t>
      </w:r>
      <w:r>
        <w:rPr>
          <w:rStyle w:val="VerbatimChar"/>
        </w:rPr>
        <w:t xml:space="preserve">#1c1917</w:t>
      </w:r>
      <w:r>
        <w:t xml:space="preserve"> </w:t>
      </w:r>
      <w:r>
        <w:t xml:space="preserve">是带有微弱棕色相的深黑色，相比纯黑在暖白背景上对比度更舒适，避免了”黑字白纸”的刺眼感。</w:t>
      </w:r>
    </w:p>
    <w:p>
      <w:pPr>
        <w:pStyle w:val="BodyText"/>
      </w:pPr>
      <w:r>
        <w:rPr>
          <w:bCs/>
          <w:b/>
        </w:rPr>
        <w:t xml:space="preserve">强调色体系</w:t>
      </w:r>
      <w:r>
        <w:t xml:space="preserve">：强调色选用稳重的</w:t>
      </w:r>
      <w:r>
        <w:t xml:space="preserve"> </w:t>
      </w:r>
      <w:r>
        <w:rPr>
          <w:rStyle w:val="VerbatimChar"/>
        </w:rPr>
        <w:t xml:space="preserve">#2563eb</w:t>
      </w:r>
      <w:r>
        <w:t xml:space="preserve">（Tailwind Blue 600），这是一个偏深的标准蓝色，传达专业、可信赖的企业形象。状态色均调整为适合浅色背景的版本，成功绿</w:t>
      </w:r>
      <w:r>
        <w:t xml:space="preserve"> </w:t>
      </w:r>
      <w:r>
        <w:rPr>
          <w:rStyle w:val="VerbatimChar"/>
        </w:rPr>
        <w:t xml:space="preserve">#16a34a</w:t>
      </w:r>
      <w:r>
        <w:t xml:space="preserve">、错误红</w:t>
      </w:r>
      <w:r>
        <w:t xml:space="preserve"> </w:t>
      </w:r>
      <w:r>
        <w:rPr>
          <w:rStyle w:val="VerbatimChar"/>
        </w:rPr>
        <w:t xml:space="preserve">#dc2626</w:t>
      </w:r>
      <w:r>
        <w:t xml:space="preserve">、警告橙</w:t>
      </w:r>
      <w:r>
        <w:t xml:space="preserve"> </w:t>
      </w:r>
      <w:r>
        <w:rPr>
          <w:rStyle w:val="VerbatimChar"/>
        </w:rPr>
        <w:t xml:space="preserve">#ca8a04</w:t>
      </w:r>
      <w:r>
        <w:t xml:space="preserve"> </w:t>
      </w:r>
      <w:r>
        <w:t xml:space="preserve">在浅色背景上均保持良好的可读性。</w:t>
      </w:r>
    </w:p>
    <w:p>
      <w:pPr>
        <w:pStyle w:val="BodyText"/>
      </w:pPr>
      <w:r>
        <w:rPr>
          <w:bCs/>
          <w:b/>
        </w:rPr>
        <w:t xml:space="preserve">适用场景</w:t>
      </w:r>
      <w:r>
        <w:t xml:space="preserve">：适合白天办公环境、管理人员日常审批查看、客户演示投屏等场景。浅色界面在投影设备上的显示效果通常优于深色界面，因此该主题也是会议室演示的首选。</w:t>
      </w:r>
    </w:p>
    <w:p>
      <w:pPr>
        <w:pStyle w:val="SourceCode"/>
      </w:pPr>
      <w:r>
        <w:rPr>
          <w:rStyle w:val="CommentTok"/>
          <w:rFonts w:ascii="Consolas" w:hAnsi="Consolas" w:eastAsia="Consolas"/>
          <w:color w:val="E83E8E"/>
          <w:sz w:val="19"/>
        </w:rPr>
        <w:t xml:space="preserve">/* === 主题二：浅色商务 light-professional ===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"light-professional"</w:t>
      </w:r>
      <w:r>
        <w:rPr>
          <w:rStyle w:val="Extension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shadcn/ui 基础变量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--background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96</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96</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221</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72</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51</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--border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--input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221</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83</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0.5</w:t>
      </w:r>
      <w:r>
        <w:rPr>
          <w:rStyle w:val="DataTypeTok"/>
          <w:rFonts w:ascii="Consolas" w:hAnsi="Consolas" w:eastAsia="Consolas"/>
          <w:color w:val="E83E8E"/>
          <w:sz w:val="19"/>
        </w:rPr>
        <w:t xml:space="preserve">rem</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DataGuard 自定义变量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#fafaf9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#f5f5f4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--dg-bg-tertiary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#e7e5e4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--dg-bg-hover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#d6d3d1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#d6d3d1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--dg-border-light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#e7e5e4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#1c1917</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#78716c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--dg-text-muted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#a8a29e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--dg-blue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#2563eb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--dg-green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#16a34a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--dg-red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#dc2626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--dg-orange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#ea580c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--dg-purple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#7c3aed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--dg-cyan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#0891b2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--dg-yellow</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#ca8a04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--dg-gradient-start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#2563eb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--dg-gradient-end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#4f46e5</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r>
        <w:pict>
          <v:rect style="width:0;height:1.5pt" o:hralign="center" o:hrstd="t" o:hr="t"/>
        </w:pict>
      </w:r>
    </w:p>
    <w:bookmarkEnd w:id="84"/>
    <w:bookmarkStart w:id="85" w:name="主题三午夜紫韵-高端紫色调"/>
    <w:p>
      <w:pPr>
        <w:pStyle w:val="Heading3"/>
      </w:pPr>
      <w:r>
        <w:t xml:space="preserve">4.3 主题三「午夜紫韵」— 高端紫色调</w:t>
      </w:r>
    </w:p>
    <w:p>
      <w:pPr>
        <w:pStyle w:val="FirstParagraph"/>
      </w:pPr>
      <w:r>
        <w:rPr>
          <w:bCs/>
          <w:b/>
        </w:rPr>
        <w:t xml:space="preserve">设计定位</w:t>
      </w:r>
      <w:r>
        <w:t xml:space="preserve">：午夜紫韵主题以深紫黑色为基底，搭配明亮的紫色渐变强调色，营造高端、神秘且富有科技感的视觉氛围。该主题适合作为给客户演示时的展示主题，能够传达产品的技术领先性和品质感。</w:t>
      </w:r>
    </w:p>
    <w:p>
      <w:pPr>
        <w:pStyle w:val="BodyText"/>
      </w:pPr>
      <w:r>
        <w:rPr>
          <w:bCs/>
          <w:b/>
        </w:rPr>
        <w:t xml:space="preserve">色彩设计理念</w:t>
      </w:r>
      <w:r>
        <w:t xml:space="preserve">：主背景色</w:t>
      </w:r>
      <w:r>
        <w:t xml:space="preserve"> </w:t>
      </w:r>
      <w:r>
        <w:rPr>
          <w:rStyle w:val="VerbatimChar"/>
        </w:rPr>
        <w:t xml:space="preserve">#0a0612</w:t>
      </w:r>
      <w:r>
        <w:t xml:space="preserve"> </w:t>
      </w:r>
      <w:r>
        <w:t xml:space="preserve">是带有明显紫色相的极深色，接近”午夜黑”的概念，为整个界面奠定了神秘而高贵的基调。次背景色</w:t>
      </w:r>
      <w:r>
        <w:t xml:space="preserve"> </w:t>
      </w:r>
      <w:r>
        <w:rPr>
          <w:rStyle w:val="VerbatimChar"/>
        </w:rPr>
        <w:t xml:space="preserve">#130c21</w:t>
      </w:r>
      <w:r>
        <w:t xml:space="preserve"> </w:t>
      </w:r>
      <w:r>
        <w:t xml:space="preserve">和三级背景色</w:t>
      </w:r>
      <w:r>
        <w:t xml:space="preserve"> </w:t>
      </w:r>
      <w:r>
        <w:rPr>
          <w:rStyle w:val="VerbatimChar"/>
        </w:rPr>
        <w:t xml:space="preserve">#1c1330</w:t>
      </w:r>
      <w:r>
        <w:t xml:space="preserve"> </w:t>
      </w:r>
      <w:r>
        <w:t xml:space="preserve">沿紫色谱系逐步提亮，形成清晰的层次结构。悬停背景色</w:t>
      </w:r>
      <w:r>
        <w:t xml:space="preserve"> </w:t>
      </w:r>
      <w:r>
        <w:rPr>
          <w:rStyle w:val="VerbatimChar"/>
        </w:rPr>
        <w:t xml:space="preserve">#2d1f4a</w:t>
      </w:r>
      <w:r>
        <w:t xml:space="preserve"> </w:t>
      </w:r>
      <w:r>
        <w:t xml:space="preserve">是一个中等深度的紫色，在交互时能够产生明显的视觉反馈，同时保持整体色调的一致性。文字色彩方面，主文字色</w:t>
      </w:r>
      <w:r>
        <w:t xml:space="preserve"> </w:t>
      </w:r>
      <w:r>
        <w:rPr>
          <w:rStyle w:val="VerbatimChar"/>
        </w:rPr>
        <w:t xml:space="preserve">#faf5ff</w:t>
      </w:r>
      <w:r>
        <w:t xml:space="preserve"> </w:t>
      </w:r>
      <w:r>
        <w:t xml:space="preserve">带有微弱的紫色调，使文字在深色背景上更加柔和雅致。</w:t>
      </w:r>
    </w:p>
    <w:p>
      <w:pPr>
        <w:pStyle w:val="BodyText"/>
      </w:pPr>
      <w:r>
        <w:rPr>
          <w:bCs/>
          <w:b/>
        </w:rPr>
        <w:t xml:space="preserve">强调色体系</w:t>
      </w:r>
      <w:r>
        <w:t xml:space="preserve">：该主题的核心亮点在于紫色渐变强调体系。渐变起点</w:t>
      </w:r>
      <w:r>
        <w:t xml:space="preserve"> </w:t>
      </w:r>
      <w:r>
        <w:rPr>
          <w:rStyle w:val="VerbatimChar"/>
        </w:rPr>
        <w:t xml:space="preserve">#9333ea</w:t>
      </w:r>
      <w:r>
        <w:t xml:space="preserve">（Tailwind Purple 600）到渐变终点</w:t>
      </w:r>
      <w:r>
        <w:t xml:space="preserve"> </w:t>
      </w:r>
      <w:r>
        <w:rPr>
          <w:rStyle w:val="VerbatimChar"/>
        </w:rPr>
        <w:t xml:space="preserve">#c084fc</w:t>
      </w:r>
      <w:r>
        <w:t xml:space="preserve">（Tailwind Purple 400）构成了一段明亮且富有活力的紫色渐变，用于品牌标识、主要按钮和重要数据高亮。蓝色调整为偏紫的靛蓝色</w:t>
      </w:r>
      <w:r>
        <w:t xml:space="preserve"> </w:t>
      </w:r>
      <w:r>
        <w:rPr>
          <w:rStyle w:val="VerbatimChar"/>
        </w:rPr>
        <w:t xml:space="preserve">#818cf8</w:t>
      </w:r>
      <w:r>
        <w:t xml:space="preserve">，绿色调整为翠绿色</w:t>
      </w:r>
      <w:r>
        <w:t xml:space="preserve"> </w:t>
      </w:r>
      <w:r>
        <w:rPr>
          <w:rStyle w:val="VerbatimChar"/>
        </w:rPr>
        <w:t xml:space="preserve">#34d399</w:t>
      </w:r>
      <w:r>
        <w:t xml:space="preserve">，红色调整为玫红色</w:t>
      </w:r>
      <w:r>
        <w:t xml:space="preserve"> </w:t>
      </w:r>
      <w:r>
        <w:rPr>
          <w:rStyle w:val="VerbatimChar"/>
        </w:rPr>
        <w:t xml:space="preserve">#fb7185</w:t>
      </w:r>
      <w:r>
        <w:t xml:space="preserve">，所有状态色都经过紫色调环境的协调适配。</w:t>
      </w:r>
    </w:p>
    <w:p>
      <w:pPr>
        <w:pStyle w:val="BodyText"/>
      </w:pPr>
      <w:r>
        <w:rPr>
          <w:bCs/>
          <w:b/>
        </w:rPr>
        <w:t xml:space="preserve">适用场景</w:t>
      </w:r>
      <w:r>
        <w:t xml:space="preserve">：产品发布会演示、客户汇报展示、高端企业部署、技术峰会展台等需要彰显产品品质的正式场合。</w:t>
      </w:r>
    </w:p>
    <w:p>
      <w:pPr>
        <w:pStyle w:val="SourceCode"/>
      </w:pPr>
      <w:r>
        <w:rPr>
          <w:rStyle w:val="CommentTok"/>
          <w:rFonts w:ascii="Consolas" w:hAnsi="Consolas" w:eastAsia="Consolas"/>
          <w:color w:val="E83E8E"/>
          <w:sz w:val="19"/>
        </w:rPr>
        <w:t xml:space="preserve">/* === 主题三：午夜紫韵 midnight-purple ===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"midnight-purple"</w:t>
      </w:r>
      <w:r>
        <w:rPr>
          <w:rStyle w:val="Extension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shadcn/ui 基础变量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--background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48</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48</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270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280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348</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72</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56</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--border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--input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264</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270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0.5</w:t>
      </w:r>
      <w:r>
        <w:rPr>
          <w:rStyle w:val="DataTypeTok"/>
          <w:rFonts w:ascii="Consolas" w:hAnsi="Consolas" w:eastAsia="Consolas"/>
          <w:color w:val="E83E8E"/>
          <w:sz w:val="19"/>
        </w:rPr>
        <w:t xml:space="preserve">rem</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DataGuard 自定义变量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#0a0612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#130c21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--dg-bg-tertiary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#1c1330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--dg-bg-hover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#2d1f4a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#2d1f4a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--dg-border-light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#1c1330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#faf5ff</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#b794c7</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--dg-text-muted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#7c5a8a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--dg-blue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#818cf8</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--dg-green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#34d399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--dg-red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#fb7185</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--dg-orange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#fb923c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--dg-purple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#c084fc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--dg-cyan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#22d3ee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--dg-yellow</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#facc15</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--dg-gradient-start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#9333ea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--dg-gradient-end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#c084fc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r>
        <w:pict>
          <v:rect style="width:0;height:1.5pt" o:hralign="center" o:hrstd="t" o:hr="t"/>
        </w:pict>
      </w:r>
    </w:p>
    <w:bookmarkEnd w:id="85"/>
    <w:bookmarkStart w:id="86" w:name="主题四松绿自然-护眼绿调"/>
    <w:p>
      <w:pPr>
        <w:pStyle w:val="Heading3"/>
      </w:pPr>
      <w:r>
        <w:t xml:space="preserve">4.4 主题四「松绿自然」— 护眼绿调</w:t>
      </w:r>
    </w:p>
    <w:p>
      <w:pPr>
        <w:pStyle w:val="FirstParagraph"/>
      </w:pPr>
      <w:r>
        <w:rPr>
          <w:bCs/>
          <w:b/>
        </w:rPr>
        <w:t xml:space="preserve">设计定位</w:t>
      </w:r>
      <w:r>
        <w:t xml:space="preserve">：松绿自然主题面向长时间使用平台的开发团队设计，以墨绿色为基调，利用绿色光谱对人眼最为友好的特性，最大程度降低长时间注视屏幕带来的视觉疲劳。</w:t>
      </w:r>
    </w:p>
    <w:p>
      <w:pPr>
        <w:pStyle w:val="BodyText"/>
      </w:pPr>
      <w:r>
        <w:rPr>
          <w:bCs/>
          <w:b/>
        </w:rPr>
        <w:t xml:space="preserve">色彩设计理念</w:t>
      </w:r>
      <w:r>
        <w:t xml:space="preserve">：该主题的核心设计原则是”护眼优先”。主背景色</w:t>
      </w:r>
      <w:r>
        <w:t xml:space="preserve"> </w:t>
      </w:r>
      <w:r>
        <w:rPr>
          <w:rStyle w:val="VerbatimChar"/>
        </w:rPr>
        <w:t xml:space="preserve">#0a1210</w:t>
      </w:r>
      <w:r>
        <w:t xml:space="preserve"> </w:t>
      </w:r>
      <w:r>
        <w:t xml:space="preserve">是带有明显绿色相的极深色，类似深夜松林深处的颜色，极低明度确保了基础视觉负荷的最小化。次背景色</w:t>
      </w:r>
      <w:r>
        <w:t xml:space="preserve"> </w:t>
      </w:r>
      <w:r>
        <w:rPr>
          <w:rStyle w:val="VerbatimChar"/>
        </w:rPr>
        <w:t xml:space="preserve">#111f1a</w:t>
      </w:r>
      <w:r>
        <w:t xml:space="preserve">（深墨绿）和三级背景色</w:t>
      </w:r>
      <w:r>
        <w:t xml:space="preserve"> </w:t>
      </w:r>
      <w:r>
        <w:rPr>
          <w:rStyle w:val="VerbatimChar"/>
        </w:rPr>
        <w:t xml:space="preserve">#192c24</w:t>
      </w:r>
      <w:r>
        <w:t xml:space="preserve">（墨绿灰）沿绿色谱系递进，在保持低明度的同时构建清晰的视觉层次。悬停背景色</w:t>
      </w:r>
      <w:r>
        <w:t xml:space="preserve"> </w:t>
      </w:r>
      <w:r>
        <w:rPr>
          <w:rStyle w:val="VerbatimChar"/>
        </w:rPr>
        <w:t xml:space="preserve">#253d32</w:t>
      </w:r>
      <w:r>
        <w:t xml:space="preserve"> </w:t>
      </w:r>
      <w:r>
        <w:t xml:space="preserve">选用了中等深度的松绿色，交互时呈现自然、柔和的状态变化。边框色</w:t>
      </w:r>
      <w:r>
        <w:t xml:space="preserve"> </w:t>
      </w:r>
      <w:r>
        <w:rPr>
          <w:rStyle w:val="VerbatimChar"/>
        </w:rPr>
        <w:t xml:space="preserve">#253d32</w:t>
      </w:r>
      <w:r>
        <w:t xml:space="preserve"> </w:t>
      </w:r>
      <w:r>
        <w:t xml:space="preserve">与悬停色共用，确保交互反馈与界面分割的视觉统一。主文字色</w:t>
      </w:r>
      <w:r>
        <w:t xml:space="preserve"> </w:t>
      </w:r>
      <w:r>
        <w:rPr>
          <w:rStyle w:val="VerbatimChar"/>
        </w:rPr>
        <w:t xml:space="preserve">#f0fdf4</w:t>
      </w:r>
      <w:r>
        <w:t xml:space="preserve"> </w:t>
      </w:r>
      <w:r>
        <w:t xml:space="preserve">是极淡的薄荷白，在墨绿背景上明亮而不刺眼，具有极佳的阅读舒适度。</w:t>
      </w:r>
    </w:p>
    <w:p>
      <w:pPr>
        <w:pStyle w:val="BodyText"/>
      </w:pPr>
      <w:r>
        <w:rPr>
          <w:bCs/>
          <w:b/>
        </w:rPr>
        <w:t xml:space="preserve">强调色体系</w:t>
      </w:r>
      <w:r>
        <w:t xml:space="preserve">：绿色系强调色选用</w:t>
      </w:r>
      <w:r>
        <w:t xml:space="preserve"> </w:t>
      </w:r>
      <w:r>
        <w:rPr>
          <w:rStyle w:val="VerbatimChar"/>
        </w:rPr>
        <w:t xml:space="preserve">#4ade80</w:t>
      </w:r>
      <w:r>
        <w:t xml:space="preserve">（Tailwind Green 400），这是一个明亮、清新的绿色，在墨绿暗底上如同松针上的晨露般醒目。信息色</w:t>
      </w:r>
      <w:r>
        <w:t xml:space="preserve"> </w:t>
      </w:r>
      <w:r>
        <w:rPr>
          <w:rStyle w:val="VerbatimChar"/>
        </w:rPr>
        <w:t xml:space="preserve">#2dd4bf</w:t>
      </w:r>
      <w:r>
        <w:t xml:space="preserve"> </w:t>
      </w:r>
      <w:r>
        <w:t xml:space="preserve">偏向青绿色，与主色调完美协调。蓝色调整为天蓝色</w:t>
      </w:r>
      <w:r>
        <w:t xml:space="preserve"> </w:t>
      </w:r>
      <w:r>
        <w:rPr>
          <w:rStyle w:val="VerbatimChar"/>
        </w:rPr>
        <w:t xml:space="preserve">#38bdf8</w:t>
      </w:r>
      <w:r>
        <w:t xml:space="preserve">，在绿调环境中起到色彩平衡的作用，避免界面过于单调。</w:t>
      </w:r>
    </w:p>
    <w:p>
      <w:pPr>
        <w:pStyle w:val="BodyText"/>
      </w:pPr>
      <w:r>
        <w:rPr>
          <w:bCs/>
          <w:b/>
        </w:rPr>
        <w:t xml:space="preserve">适用场景</w:t>
      </w:r>
      <w:r>
        <w:t xml:space="preserve">：开发团队日常长时间使用、DBA 持续监控数据库状态、运维人员驻屏值班等需要长时间面对屏幕的工作场景。</w:t>
      </w:r>
    </w:p>
    <w:p>
      <w:pPr>
        <w:pStyle w:val="SourceCode"/>
      </w:pPr>
      <w:r>
        <w:rPr>
          <w:rStyle w:val="CommentTok"/>
          <w:rFonts w:ascii="Consolas" w:hAnsi="Consolas" w:eastAsia="Consolas"/>
          <w:color w:val="E83E8E"/>
          <w:sz w:val="19"/>
        </w:rPr>
        <w:t xml:space="preserve">/* === 主题四：松绿自然 pine-green ===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"pine-green"</w:t>
      </w:r>
      <w:r>
        <w:rPr>
          <w:rStyle w:val="Extension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shadcn/ui 基础变量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--background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142</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72</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--border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--input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150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142</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71</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0.5</w:t>
      </w:r>
      <w:r>
        <w:rPr>
          <w:rStyle w:val="DataTypeTok"/>
          <w:rFonts w:ascii="Consolas" w:hAnsi="Consolas" w:eastAsia="Consolas"/>
          <w:color w:val="E83E8E"/>
          <w:sz w:val="19"/>
        </w:rPr>
        <w:t xml:space="preserve">rem</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DataGuard 自定义变量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#0a1210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#111f1a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--dg-bg-tertiary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#192c24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--dg-bg-hover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#253d32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#253d32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--dg-border-light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#192c24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#f0fdf4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#86b8a0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--dg-text-muted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#5a7c6b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--dg-blue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#38bdf8</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--dg-green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#4ade80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--dg-red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#f87171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--dg-orange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#fb923c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--dg-purple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#c084fc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--dg-cyan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#2dd4bf</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--dg-yellow</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#facc15</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--dg-gradient-start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#059669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--dg-gradient-end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#10b981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r>
        <w:pict>
          <v:rect style="width:0;height:1.5pt" o:hralign="center" o:hrstd="t" o:hr="t"/>
        </w:pict>
      </w:r>
    </w:p>
    <w:bookmarkEnd w:id="86"/>
    <w:bookmarkStart w:id="87" w:name="主题五橙光活力-活力暖色调"/>
    <w:p>
      <w:pPr>
        <w:pStyle w:val="Heading3"/>
      </w:pPr>
      <w:r>
        <w:t xml:space="preserve">4.5 主题五「橙光活力」— 活力暖色调</w:t>
      </w:r>
    </w:p>
    <w:p>
      <w:pPr>
        <w:pStyle w:val="FirstParagraph"/>
      </w:pPr>
      <w:r>
        <w:rPr>
          <w:bCs/>
          <w:b/>
        </w:rPr>
        <w:t xml:space="preserve">设计定位</w:t>
      </w:r>
      <w:r>
        <w:t xml:space="preserve">：橙光活力主题以深棕暗橙为基底，搭配明亮的橙色渐变，传递温暖、积极、富有活力的品牌情绪。该主题面向年轻化团队和创新型企业，打破传统数据安全平台冰冷刻板的印象。</w:t>
      </w:r>
    </w:p>
    <w:p>
      <w:pPr>
        <w:pStyle w:val="BodyText"/>
      </w:pPr>
      <w:r>
        <w:rPr>
          <w:bCs/>
          <w:b/>
        </w:rPr>
        <w:t xml:space="preserve">色彩设计理念</w:t>
      </w:r>
      <w:r>
        <w:t xml:space="preserve">：主背景色</w:t>
      </w:r>
      <w:r>
        <w:t xml:space="preserve"> </w:t>
      </w:r>
      <w:r>
        <w:rPr>
          <w:rStyle w:val="VerbatimChar"/>
        </w:rPr>
        <w:t xml:space="preserve">#110d08</w:t>
      </w:r>
      <w:r>
        <w:t xml:space="preserve"> </w:t>
      </w:r>
      <w:r>
        <w:t xml:space="preserve">是带有明显棕色相的极深色，类似深烘焙咖啡豆的颜色，温暖而沉稳。次背景色</w:t>
      </w:r>
      <w:r>
        <w:t xml:space="preserve"> </w:t>
      </w:r>
      <w:r>
        <w:rPr>
          <w:rStyle w:val="VerbatimChar"/>
        </w:rPr>
        <w:t xml:space="preserve">#1d1610</w:t>
      </w:r>
      <w:r>
        <w:t xml:space="preserve"> </w:t>
      </w:r>
      <w:r>
        <w:t xml:space="preserve">和三级背景色</w:t>
      </w:r>
      <w:r>
        <w:t xml:space="preserve"> </w:t>
      </w:r>
      <w:r>
        <w:rPr>
          <w:rStyle w:val="VerbatimChar"/>
        </w:rPr>
        <w:t xml:space="preserve">#2b1f16</w:t>
      </w:r>
      <w:r>
        <w:t xml:space="preserve"> </w:t>
      </w:r>
      <w:r>
        <w:t xml:space="preserve">沿棕色谱系递进，营造出如同暖色调咖啡馆般的舒适感。悬停背景色</w:t>
      </w:r>
      <w:r>
        <w:t xml:space="preserve"> </w:t>
      </w:r>
      <w:r>
        <w:rPr>
          <w:rStyle w:val="VerbatimChar"/>
        </w:rPr>
        <w:t xml:space="preserve">#3d2d20</w:t>
      </w:r>
      <w:r>
        <w:t xml:space="preserve"> </w:t>
      </w:r>
      <w:r>
        <w:t xml:space="preserve">是一个中等深度的暖棕色，交互反馈如同木材被温暖光线照亮。文字色彩方面，主文字色</w:t>
      </w:r>
      <w:r>
        <w:t xml:space="preserve"> </w:t>
      </w:r>
      <w:r>
        <w:rPr>
          <w:rStyle w:val="VerbatimChar"/>
        </w:rPr>
        <w:t xml:space="preserve">#fef7ed</w:t>
      </w:r>
      <w:r>
        <w:t xml:space="preserve"> </w:t>
      </w:r>
      <w:r>
        <w:t xml:space="preserve">是极淡的暖白色，如同烛光下的纸张，在暗棕底上既明亮又温暖。</w:t>
      </w:r>
    </w:p>
    <w:p>
      <w:pPr>
        <w:pStyle w:val="BodyText"/>
      </w:pPr>
      <w:r>
        <w:rPr>
          <w:bCs/>
          <w:b/>
        </w:rPr>
        <w:t xml:space="preserve">强调色体系</w:t>
      </w:r>
      <w:r>
        <w:t xml:space="preserve">：核心渐变从</w:t>
      </w:r>
      <w:r>
        <w:t xml:space="preserve"> </w:t>
      </w:r>
      <w:r>
        <w:rPr>
          <w:rStyle w:val="VerbatimChar"/>
        </w:rPr>
        <w:t xml:space="preserve">#ea580c</w:t>
      </w:r>
      <w:r>
        <w:t xml:space="preserve">（Tailwind Orange 600）到</w:t>
      </w:r>
      <w:r>
        <w:t xml:space="preserve"> </w:t>
      </w:r>
      <w:r>
        <w:rPr>
          <w:rStyle w:val="VerbatimChar"/>
        </w:rPr>
        <w:t xml:space="preserve">#f59e0b</w:t>
      </w:r>
      <w:r>
        <w:t xml:space="preserve">（Tailwind Amber 500），这是一段充满能量感的橙黄渐变，用于重要按钮、品牌标识和数据高亮时极具视觉冲击力。蓝色调整为柔和的</w:t>
      </w:r>
      <w:r>
        <w:t xml:space="preserve"> </w:t>
      </w:r>
      <w:r>
        <w:rPr>
          <w:rStyle w:val="VerbatimChar"/>
        </w:rPr>
        <w:t xml:space="preserve">#60a5fa</w:t>
      </w:r>
      <w:r>
        <w:t xml:space="preserve">，在暖色调环境中起到中和平衡的作用。紫色调整为偏暖的</w:t>
      </w:r>
      <w:r>
        <w:t xml:space="preserve"> </w:t>
      </w:r>
      <w:r>
        <w:rPr>
          <w:rStyle w:val="VerbatimChar"/>
        </w:rPr>
        <w:t xml:space="preserve">#a78bfa</w:t>
      </w:r>
      <w:r>
        <w:t xml:space="preserve">，与整体暖调和谐共存。</w:t>
      </w:r>
    </w:p>
    <w:p>
      <w:pPr>
        <w:pStyle w:val="BodyText"/>
      </w:pPr>
      <w:r>
        <w:rPr>
          <w:bCs/>
          <w:b/>
        </w:rPr>
        <w:t xml:space="preserve">适用场景</w:t>
      </w:r>
      <w:r>
        <w:t xml:space="preserve">：互联网创业公司、年轻化的技术团队、创意型企业、产品内部分享会等追求活力与创新氛围的使用场景。</w:t>
      </w:r>
    </w:p>
    <w:p>
      <w:pPr>
        <w:pStyle w:val="SourceCode"/>
      </w:pPr>
      <w:r>
        <w:rPr>
          <w:rStyle w:val="CommentTok"/>
          <w:rFonts w:ascii="Consolas" w:hAnsi="Consolas" w:eastAsia="Consolas"/>
          <w:color w:val="E83E8E"/>
          <w:sz w:val="19"/>
        </w:rPr>
        <w:t xml:space="preserve">/* === 主题五：橙光活力 orange-vitality ===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"orange-vitality"</w:t>
      </w:r>
      <w:r>
        <w:rPr>
          <w:rStyle w:val="Extension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shadcn/ui 基础变量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--background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--card-foreground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--popover-foreground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--primary-foreground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--secondary-foreground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--muted-foreground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--accent-foreground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97</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70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--destructive-foreground</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--border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--input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95</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53</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0.5</w:t>
      </w:r>
      <w:r>
        <w:rPr>
          <w:rStyle w:val="DataTypeTok"/>
          <w:rFonts w:ascii="Consolas" w:hAnsi="Consolas" w:eastAsia="Consolas"/>
          <w:color w:val="E83E8E"/>
          <w:sz w:val="19"/>
        </w:rPr>
        <w:t xml:space="preserve">rem</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DataGuard 自定义变量 */</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#110d08</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#1d1610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--dg-bg-tertiary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#2b1f16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--dg-bg-hover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#3d2d20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#3d2d20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--dg-border-light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#2b1f16</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--dg-text-primary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#fef7ed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--dg-text-secondary</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#d4a574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--dg-text-muted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#9c7a54</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--dg-blue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#60a5fa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--dg-green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#4ade80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--dg-red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#f87171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--dg-orange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#fb923c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--dg-purple</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#a78bfa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--dg-cyan</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#2dd4bf</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--dg-yellow</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#fcd34d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--dg-gradient-start</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#ea580c</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VariableTok"/>
          <w:rFonts w:ascii="Consolas" w:hAnsi="Consolas" w:eastAsia="Consolas"/>
          <w:color w:val="E83E8E"/>
          <w:sz w:val="19"/>
        </w:rPr>
        <w:t xml:space="preserve">--dg-gradient-end</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#f59e0b</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r>
        <w:pict>
          <v:rect style="width:0;height:1.5pt" o:hralign="center" o:hrstd="t" o:hr="t"/>
        </w:pict>
      </w:r>
    </w:p>
    <w:bookmarkEnd w:id="87"/>
    <w:bookmarkStart w:id="88" w:name="各主题-css-变量规范对比表"/>
    <w:p>
      <w:pPr>
        <w:pStyle w:val="Heading3"/>
      </w:pPr>
      <w:r>
        <w:t xml:space="preserve">4.6 各主题 CSS 变量规范对比表</w:t>
      </w:r>
    </w:p>
    <w:p>
      <w:pPr>
        <w:pStyle w:val="FirstParagraph"/>
      </w:pPr>
      <w:r>
        <w:t xml:space="preserve">下表汇总了五套主题的全部 DataGuard 自定义 CSS 变量值，便于开发实现时快速查阅与对比。</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320"/>
        <w:gridCol w:w="1320"/>
        <w:gridCol w:w="1320"/>
        <w:gridCol w:w="1320"/>
        <w:gridCol w:w="1320"/>
        <w:gridCol w:w="1320"/>
      </w:tblGrid>
      <w:tr>
        <w:trPr>
          <w:tblHeader w:val="true"/>
        </w:trPr>
        <w:tc>
          <w:tcPr>
            <w:shd w:fill="f1f5f9" w:val="clear"/>
          </w:tcPr>
          <w:p>
            <w:pPr>
              <w:pStyle w:val="Compact"/>
              <w:jc w:val="left"/>
            </w:pPr>
            <w:r>
              <w:rPr>
                <w:rFonts w:ascii="Calibri" w:hAnsi="Calibri" w:eastAsia="微软雅黑"/>
                <w:b/>
                <w:color w:val="333333"/>
                <w:sz w:val="19"/>
              </w:rPr>
              <w:t xml:space="preserve">CSS 变量</w:t>
            </w:r>
          </w:p>
        </w:tc>
        <w:tc>
          <w:tcPr>
            <w:shd w:fill="f1f5f9" w:val="clear"/>
          </w:tcPr>
          <w:p>
            <w:pPr>
              <w:pStyle w:val="Compact"/>
              <w:jc w:val="left"/>
            </w:pPr>
            <w:r>
              <w:rPr>
                <w:rFonts w:ascii="Calibri" w:hAnsi="Calibri" w:eastAsia="微软雅黑"/>
                <w:b/>
                <w:color w:val="333333"/>
                <w:sz w:val="19"/>
              </w:rPr>
              <w:t xml:space="preserve">深蓝专业</w:t>
            </w:r>
          </w:p>
        </w:tc>
        <w:tc>
          <w:tcPr>
            <w:shd w:fill="f1f5f9" w:val="clear"/>
          </w:tcPr>
          <w:p>
            <w:pPr>
              <w:pStyle w:val="Compact"/>
              <w:jc w:val="left"/>
            </w:pPr>
            <w:r>
              <w:rPr>
                <w:rFonts w:ascii="Calibri" w:hAnsi="Calibri" w:eastAsia="微软雅黑"/>
                <w:b/>
                <w:color w:val="333333"/>
                <w:sz w:val="19"/>
              </w:rPr>
              <w:t xml:space="preserve">浅色商务</w:t>
            </w:r>
          </w:p>
        </w:tc>
        <w:tc>
          <w:tcPr>
            <w:shd w:fill="f1f5f9" w:val="clear"/>
          </w:tcPr>
          <w:p>
            <w:pPr>
              <w:pStyle w:val="Compact"/>
              <w:jc w:val="left"/>
            </w:pPr>
            <w:r>
              <w:rPr>
                <w:rFonts w:ascii="Calibri" w:hAnsi="Calibri" w:eastAsia="微软雅黑"/>
                <w:b/>
                <w:color w:val="333333"/>
                <w:sz w:val="19"/>
              </w:rPr>
              <w:t xml:space="preserve">午夜紫韵</w:t>
            </w:r>
          </w:p>
        </w:tc>
        <w:tc>
          <w:tcPr>
            <w:shd w:fill="f1f5f9" w:val="clear"/>
          </w:tcPr>
          <w:p>
            <w:pPr>
              <w:pStyle w:val="Compact"/>
              <w:jc w:val="left"/>
            </w:pPr>
            <w:r>
              <w:rPr>
                <w:rFonts w:ascii="Calibri" w:hAnsi="Calibri" w:eastAsia="微软雅黑"/>
                <w:b/>
                <w:color w:val="333333"/>
                <w:sz w:val="19"/>
              </w:rPr>
              <w:t xml:space="preserve">松绿自然</w:t>
            </w:r>
          </w:p>
        </w:tc>
        <w:tc>
          <w:tcPr>
            <w:shd w:fill="f1f5f9" w:val="clear"/>
          </w:tcPr>
          <w:p>
            <w:pPr>
              <w:pStyle w:val="Compact"/>
              <w:jc w:val="left"/>
            </w:pPr>
            <w:r>
              <w:rPr>
                <w:rFonts w:ascii="Calibri" w:hAnsi="Calibri" w:eastAsia="微软雅黑"/>
                <w:b/>
                <w:color w:val="333333"/>
                <w:sz w:val="19"/>
              </w:rPr>
              <w:t xml:space="preserve">橙光活力</w:t>
            </w:r>
          </w:p>
        </w:tc>
      </w:tr>
      <w:tr>
        <w:tc>
          <w:tcPr/>
          <w:p>
            <w:pPr>
              <w:pStyle w:val="Compact"/>
              <w:jc w:val="left"/>
            </w:pPr>
            <w:r>
              <w:rPr>
                <w:rStyle w:val="VerbatimChar"/>
                <w:rFonts w:ascii="Calibri" w:hAnsi="Calibri" w:eastAsia="微软雅黑"/>
                <w:color w:val="4A4A4A"/>
                <w:sz w:val="19"/>
              </w:rPr>
              <w:t xml:space="preserve">--dg-bg-primary</w:t>
            </w:r>
          </w:p>
        </w:tc>
        <w:tc>
          <w:tcPr/>
          <w:p>
            <w:pPr>
              <w:pStyle w:val="Compact"/>
              <w:jc w:val="left"/>
            </w:pPr>
            <w:r>
              <w:rPr>
                <w:rStyle w:val="VerbatimChar"/>
                <w:rFonts w:ascii="Calibri" w:hAnsi="Calibri" w:eastAsia="微软雅黑"/>
                <w:color w:val="4A4A4A"/>
                <w:sz w:val="19"/>
              </w:rPr>
              <w:t xml:space="preserve">#070d19</w:t>
            </w:r>
          </w:p>
        </w:tc>
        <w:tc>
          <w:tcPr/>
          <w:p>
            <w:pPr>
              <w:pStyle w:val="Compact"/>
              <w:jc w:val="left"/>
            </w:pPr>
            <w:r>
              <w:rPr>
                <w:rStyle w:val="VerbatimChar"/>
                <w:rFonts w:ascii="Calibri" w:hAnsi="Calibri" w:eastAsia="微软雅黑"/>
                <w:color w:val="4A4A4A"/>
                <w:sz w:val="19"/>
              </w:rPr>
              <w:t xml:space="preserve">#fafaf9</w:t>
            </w:r>
          </w:p>
        </w:tc>
        <w:tc>
          <w:tcPr/>
          <w:p>
            <w:pPr>
              <w:pStyle w:val="Compact"/>
              <w:jc w:val="left"/>
            </w:pPr>
            <w:r>
              <w:rPr>
                <w:rStyle w:val="VerbatimChar"/>
                <w:rFonts w:ascii="Calibri" w:hAnsi="Calibri" w:eastAsia="微软雅黑"/>
                <w:color w:val="4A4A4A"/>
                <w:sz w:val="19"/>
              </w:rPr>
              <w:t xml:space="preserve">#0a0612</w:t>
            </w:r>
          </w:p>
        </w:tc>
        <w:tc>
          <w:tcPr/>
          <w:p>
            <w:pPr>
              <w:pStyle w:val="Compact"/>
              <w:jc w:val="left"/>
            </w:pPr>
            <w:r>
              <w:rPr>
                <w:rStyle w:val="VerbatimChar"/>
                <w:rFonts w:ascii="Calibri" w:hAnsi="Calibri" w:eastAsia="微软雅黑"/>
                <w:color w:val="4A4A4A"/>
                <w:sz w:val="19"/>
              </w:rPr>
              <w:t xml:space="preserve">#0a1210</w:t>
            </w:r>
          </w:p>
        </w:tc>
        <w:tc>
          <w:tcPr/>
          <w:p>
            <w:pPr>
              <w:pStyle w:val="Compact"/>
              <w:jc w:val="left"/>
            </w:pPr>
            <w:r>
              <w:rPr>
                <w:rStyle w:val="VerbatimChar"/>
                <w:rFonts w:ascii="Calibri" w:hAnsi="Calibri" w:eastAsia="微软雅黑"/>
                <w:color w:val="4A4A4A"/>
                <w:sz w:val="19"/>
              </w:rPr>
              <w:t xml:space="preserve">#110d08</w:t>
            </w:r>
          </w:p>
        </w:tc>
      </w:tr>
      <w:tr>
        <w:tc>
          <w:tcPr/>
          <w:p>
            <w:pPr>
              <w:pStyle w:val="Compact"/>
              <w:jc w:val="left"/>
            </w:pPr>
            <w:r>
              <w:rPr>
                <w:rStyle w:val="VerbatimChar"/>
                <w:rFonts w:ascii="Calibri" w:hAnsi="Calibri" w:eastAsia="微软雅黑"/>
                <w:color w:val="4A4A4A"/>
                <w:sz w:val="19"/>
              </w:rPr>
              <w:t xml:space="preserve">--dg-bg-secondary</w:t>
            </w:r>
          </w:p>
        </w:tc>
        <w:tc>
          <w:tcPr/>
          <w:p>
            <w:pPr>
              <w:pStyle w:val="Compact"/>
              <w:jc w:val="left"/>
            </w:pPr>
            <w:r>
              <w:rPr>
                <w:rStyle w:val="VerbatimChar"/>
                <w:rFonts w:ascii="Calibri" w:hAnsi="Calibri" w:eastAsia="微软雅黑"/>
                <w:color w:val="4A4A4A"/>
                <w:sz w:val="19"/>
              </w:rPr>
              <w:t xml:space="preserve">#0f172a</w:t>
            </w:r>
          </w:p>
        </w:tc>
        <w:tc>
          <w:tcPr/>
          <w:p>
            <w:pPr>
              <w:pStyle w:val="Compact"/>
              <w:jc w:val="left"/>
            </w:pPr>
            <w:r>
              <w:rPr>
                <w:rStyle w:val="VerbatimChar"/>
                <w:rFonts w:ascii="Calibri" w:hAnsi="Calibri" w:eastAsia="微软雅黑"/>
                <w:color w:val="4A4A4A"/>
                <w:sz w:val="19"/>
              </w:rPr>
              <w:t xml:space="preserve">#f5f5f4</w:t>
            </w:r>
          </w:p>
        </w:tc>
        <w:tc>
          <w:tcPr/>
          <w:p>
            <w:pPr>
              <w:pStyle w:val="Compact"/>
              <w:jc w:val="left"/>
            </w:pPr>
            <w:r>
              <w:rPr>
                <w:rStyle w:val="VerbatimChar"/>
                <w:rFonts w:ascii="Calibri" w:hAnsi="Calibri" w:eastAsia="微软雅黑"/>
                <w:color w:val="4A4A4A"/>
                <w:sz w:val="19"/>
              </w:rPr>
              <w:t xml:space="preserve">#130c21</w:t>
            </w:r>
          </w:p>
        </w:tc>
        <w:tc>
          <w:tcPr/>
          <w:p>
            <w:pPr>
              <w:pStyle w:val="Compact"/>
              <w:jc w:val="left"/>
            </w:pPr>
            <w:r>
              <w:rPr>
                <w:rStyle w:val="VerbatimChar"/>
                <w:rFonts w:ascii="Calibri" w:hAnsi="Calibri" w:eastAsia="微软雅黑"/>
                <w:color w:val="4A4A4A"/>
                <w:sz w:val="19"/>
              </w:rPr>
              <w:t xml:space="preserve">#111f1a</w:t>
            </w:r>
          </w:p>
        </w:tc>
        <w:tc>
          <w:tcPr/>
          <w:p>
            <w:pPr>
              <w:pStyle w:val="Compact"/>
              <w:jc w:val="left"/>
            </w:pPr>
            <w:r>
              <w:rPr>
                <w:rStyle w:val="VerbatimChar"/>
                <w:rFonts w:ascii="Calibri" w:hAnsi="Calibri" w:eastAsia="微软雅黑"/>
                <w:color w:val="4A4A4A"/>
                <w:sz w:val="19"/>
              </w:rPr>
              <w:t xml:space="preserve">#1d1610</w:t>
            </w:r>
          </w:p>
        </w:tc>
      </w:tr>
      <w:tr>
        <w:tc>
          <w:tcPr/>
          <w:p>
            <w:pPr>
              <w:pStyle w:val="Compact"/>
              <w:jc w:val="left"/>
            </w:pPr>
            <w:r>
              <w:rPr>
                <w:rStyle w:val="VerbatimChar"/>
                <w:rFonts w:ascii="Calibri" w:hAnsi="Calibri" w:eastAsia="微软雅黑"/>
                <w:color w:val="4A4A4A"/>
                <w:sz w:val="19"/>
              </w:rPr>
              <w:t xml:space="preserve">--dg-bg-tertiary</w:t>
            </w:r>
          </w:p>
        </w:tc>
        <w:tc>
          <w:tcPr/>
          <w:p>
            <w:pPr>
              <w:pStyle w:val="Compact"/>
              <w:jc w:val="left"/>
            </w:pPr>
            <w:r>
              <w:rPr>
                <w:rStyle w:val="VerbatimChar"/>
                <w:rFonts w:ascii="Calibri" w:hAnsi="Calibri" w:eastAsia="微软雅黑"/>
                <w:color w:val="4A4A4A"/>
                <w:sz w:val="19"/>
              </w:rPr>
              <w:t xml:space="preserve">#172033</w:t>
            </w:r>
          </w:p>
        </w:tc>
        <w:tc>
          <w:tcPr/>
          <w:p>
            <w:pPr>
              <w:pStyle w:val="Compact"/>
              <w:jc w:val="left"/>
            </w:pPr>
            <w:r>
              <w:rPr>
                <w:rStyle w:val="VerbatimChar"/>
                <w:rFonts w:ascii="Calibri" w:hAnsi="Calibri" w:eastAsia="微软雅黑"/>
                <w:color w:val="4A4A4A"/>
                <w:sz w:val="19"/>
              </w:rPr>
              <w:t xml:space="preserve">#e7e5e4</w:t>
            </w:r>
          </w:p>
        </w:tc>
        <w:tc>
          <w:tcPr/>
          <w:p>
            <w:pPr>
              <w:pStyle w:val="Compact"/>
              <w:jc w:val="left"/>
            </w:pPr>
            <w:r>
              <w:rPr>
                <w:rStyle w:val="VerbatimChar"/>
                <w:rFonts w:ascii="Calibri" w:hAnsi="Calibri" w:eastAsia="微软雅黑"/>
                <w:color w:val="4A4A4A"/>
                <w:sz w:val="19"/>
              </w:rPr>
              <w:t xml:space="preserve">#1c1330</w:t>
            </w:r>
          </w:p>
        </w:tc>
        <w:tc>
          <w:tcPr/>
          <w:p>
            <w:pPr>
              <w:pStyle w:val="Compact"/>
              <w:jc w:val="left"/>
            </w:pPr>
            <w:r>
              <w:rPr>
                <w:rStyle w:val="VerbatimChar"/>
                <w:rFonts w:ascii="Calibri" w:hAnsi="Calibri" w:eastAsia="微软雅黑"/>
                <w:color w:val="4A4A4A"/>
                <w:sz w:val="19"/>
              </w:rPr>
              <w:t xml:space="preserve">#192c24</w:t>
            </w:r>
          </w:p>
        </w:tc>
        <w:tc>
          <w:tcPr/>
          <w:p>
            <w:pPr>
              <w:pStyle w:val="Compact"/>
              <w:jc w:val="left"/>
            </w:pPr>
            <w:r>
              <w:rPr>
                <w:rStyle w:val="VerbatimChar"/>
                <w:rFonts w:ascii="Calibri" w:hAnsi="Calibri" w:eastAsia="微软雅黑"/>
                <w:color w:val="4A4A4A"/>
                <w:sz w:val="19"/>
              </w:rPr>
              <w:t xml:space="preserve">#2b1f16</w:t>
            </w:r>
          </w:p>
        </w:tc>
      </w:tr>
      <w:tr>
        <w:tc>
          <w:tcPr/>
          <w:p>
            <w:pPr>
              <w:pStyle w:val="Compact"/>
              <w:jc w:val="left"/>
            </w:pPr>
            <w:r>
              <w:rPr>
                <w:rStyle w:val="VerbatimChar"/>
                <w:rFonts w:ascii="Calibri" w:hAnsi="Calibri" w:eastAsia="微软雅黑"/>
                <w:color w:val="4A4A4A"/>
                <w:sz w:val="19"/>
              </w:rPr>
              <w:t xml:space="preserve">--dg-bg-hover</w:t>
            </w:r>
          </w:p>
        </w:tc>
        <w:tc>
          <w:tcPr/>
          <w:p>
            <w:pPr>
              <w:pStyle w:val="Compact"/>
              <w:jc w:val="left"/>
            </w:pPr>
            <w:r>
              <w:rPr>
                <w:rStyle w:val="VerbatimChar"/>
                <w:rFonts w:ascii="Calibri" w:hAnsi="Calibri" w:eastAsia="微软雅黑"/>
                <w:color w:val="4A4A4A"/>
                <w:sz w:val="19"/>
              </w:rPr>
              <w:t xml:space="preserve">#233049</w:t>
            </w:r>
          </w:p>
        </w:tc>
        <w:tc>
          <w:tcPr/>
          <w:p>
            <w:pPr>
              <w:pStyle w:val="Compact"/>
              <w:jc w:val="left"/>
            </w:pPr>
            <w:r>
              <w:rPr>
                <w:rStyle w:val="VerbatimChar"/>
                <w:rFonts w:ascii="Calibri" w:hAnsi="Calibri" w:eastAsia="微软雅黑"/>
                <w:color w:val="4A4A4A"/>
                <w:sz w:val="19"/>
              </w:rPr>
              <w:t xml:space="preserve">#d6d3d1</w:t>
            </w:r>
          </w:p>
        </w:tc>
        <w:tc>
          <w:tcPr/>
          <w:p>
            <w:pPr>
              <w:pStyle w:val="Compact"/>
              <w:jc w:val="left"/>
            </w:pPr>
            <w:r>
              <w:rPr>
                <w:rStyle w:val="VerbatimChar"/>
                <w:rFonts w:ascii="Calibri" w:hAnsi="Calibri" w:eastAsia="微软雅黑"/>
                <w:color w:val="4A4A4A"/>
                <w:sz w:val="19"/>
              </w:rPr>
              <w:t xml:space="preserve">#2d1f4a</w:t>
            </w:r>
          </w:p>
        </w:tc>
        <w:tc>
          <w:tcPr/>
          <w:p>
            <w:pPr>
              <w:pStyle w:val="Compact"/>
              <w:jc w:val="left"/>
            </w:pPr>
            <w:r>
              <w:rPr>
                <w:rStyle w:val="VerbatimChar"/>
                <w:rFonts w:ascii="Calibri" w:hAnsi="Calibri" w:eastAsia="微软雅黑"/>
                <w:color w:val="4A4A4A"/>
                <w:sz w:val="19"/>
              </w:rPr>
              <w:t xml:space="preserve">#253d32</w:t>
            </w:r>
          </w:p>
        </w:tc>
        <w:tc>
          <w:tcPr/>
          <w:p>
            <w:pPr>
              <w:pStyle w:val="Compact"/>
              <w:jc w:val="left"/>
            </w:pPr>
            <w:r>
              <w:rPr>
                <w:rStyle w:val="VerbatimChar"/>
                <w:rFonts w:ascii="Calibri" w:hAnsi="Calibri" w:eastAsia="微软雅黑"/>
                <w:color w:val="4A4A4A"/>
                <w:sz w:val="19"/>
              </w:rPr>
              <w:t xml:space="preserve">#3d2d20</w:t>
            </w:r>
          </w:p>
        </w:tc>
      </w:tr>
      <w:tr>
        <w:tc>
          <w:tcPr/>
          <w:p>
            <w:pPr>
              <w:pStyle w:val="Compact"/>
              <w:jc w:val="left"/>
            </w:pPr>
            <w:r>
              <w:rPr>
                <w:rStyle w:val="VerbatimChar"/>
                <w:rFonts w:ascii="Calibri" w:hAnsi="Calibri" w:eastAsia="微软雅黑"/>
                <w:color w:val="4A4A4A"/>
                <w:sz w:val="19"/>
              </w:rPr>
              <w:t xml:space="preserve">--dg-border</w:t>
            </w:r>
          </w:p>
        </w:tc>
        <w:tc>
          <w:tcPr/>
          <w:p>
            <w:pPr>
              <w:pStyle w:val="Compact"/>
              <w:jc w:val="left"/>
            </w:pPr>
            <w:r>
              <w:rPr>
                <w:rStyle w:val="VerbatimChar"/>
                <w:rFonts w:ascii="Calibri" w:hAnsi="Calibri" w:eastAsia="微软雅黑"/>
                <w:color w:val="4A4A4A"/>
                <w:sz w:val="19"/>
              </w:rPr>
              <w:t xml:space="preserve">#1e293b</w:t>
            </w:r>
          </w:p>
        </w:tc>
        <w:tc>
          <w:tcPr/>
          <w:p>
            <w:pPr>
              <w:pStyle w:val="Compact"/>
              <w:jc w:val="left"/>
            </w:pPr>
            <w:r>
              <w:rPr>
                <w:rStyle w:val="VerbatimChar"/>
                <w:rFonts w:ascii="Calibri" w:hAnsi="Calibri" w:eastAsia="微软雅黑"/>
                <w:color w:val="4A4A4A"/>
                <w:sz w:val="19"/>
              </w:rPr>
              <w:t xml:space="preserve">#d6d3d1</w:t>
            </w:r>
          </w:p>
        </w:tc>
        <w:tc>
          <w:tcPr/>
          <w:p>
            <w:pPr>
              <w:pStyle w:val="Compact"/>
              <w:jc w:val="left"/>
            </w:pPr>
            <w:r>
              <w:rPr>
                <w:rStyle w:val="VerbatimChar"/>
                <w:rFonts w:ascii="Calibri" w:hAnsi="Calibri" w:eastAsia="微软雅黑"/>
                <w:color w:val="4A4A4A"/>
                <w:sz w:val="19"/>
              </w:rPr>
              <w:t xml:space="preserve">#2d1f4a</w:t>
            </w:r>
          </w:p>
        </w:tc>
        <w:tc>
          <w:tcPr/>
          <w:p>
            <w:pPr>
              <w:pStyle w:val="Compact"/>
              <w:jc w:val="left"/>
            </w:pPr>
            <w:r>
              <w:rPr>
                <w:rStyle w:val="VerbatimChar"/>
                <w:rFonts w:ascii="Calibri" w:hAnsi="Calibri" w:eastAsia="微软雅黑"/>
                <w:color w:val="4A4A4A"/>
                <w:sz w:val="19"/>
              </w:rPr>
              <w:t xml:space="preserve">#253d32</w:t>
            </w:r>
          </w:p>
        </w:tc>
        <w:tc>
          <w:tcPr/>
          <w:p>
            <w:pPr>
              <w:pStyle w:val="Compact"/>
              <w:jc w:val="left"/>
            </w:pPr>
            <w:r>
              <w:rPr>
                <w:rStyle w:val="VerbatimChar"/>
                <w:rFonts w:ascii="Calibri" w:hAnsi="Calibri" w:eastAsia="微软雅黑"/>
                <w:color w:val="4A4A4A"/>
                <w:sz w:val="19"/>
              </w:rPr>
              <w:t xml:space="preserve">#3d2d20</w:t>
            </w:r>
          </w:p>
        </w:tc>
      </w:tr>
      <w:tr>
        <w:tc>
          <w:tcPr/>
          <w:p>
            <w:pPr>
              <w:pStyle w:val="Compact"/>
              <w:jc w:val="left"/>
            </w:pPr>
            <w:r>
              <w:rPr>
                <w:rStyle w:val="VerbatimChar"/>
                <w:rFonts w:ascii="Calibri" w:hAnsi="Calibri" w:eastAsia="微软雅黑"/>
                <w:color w:val="4A4A4A"/>
                <w:sz w:val="19"/>
              </w:rPr>
              <w:t xml:space="preserve">--dg-border-light</w:t>
            </w:r>
          </w:p>
        </w:tc>
        <w:tc>
          <w:tcPr/>
          <w:p>
            <w:pPr>
              <w:pStyle w:val="Compact"/>
              <w:jc w:val="left"/>
            </w:pPr>
            <w:r>
              <w:rPr>
                <w:rStyle w:val="VerbatimChar"/>
                <w:rFonts w:ascii="Calibri" w:hAnsi="Calibri" w:eastAsia="微软雅黑"/>
                <w:color w:val="4A4A4A"/>
                <w:sz w:val="19"/>
              </w:rPr>
              <w:t xml:space="preserve">#172033</w:t>
            </w:r>
          </w:p>
        </w:tc>
        <w:tc>
          <w:tcPr/>
          <w:p>
            <w:pPr>
              <w:pStyle w:val="Compact"/>
              <w:jc w:val="left"/>
            </w:pPr>
            <w:r>
              <w:rPr>
                <w:rStyle w:val="VerbatimChar"/>
                <w:rFonts w:ascii="Calibri" w:hAnsi="Calibri" w:eastAsia="微软雅黑"/>
                <w:color w:val="4A4A4A"/>
                <w:sz w:val="19"/>
              </w:rPr>
              <w:t xml:space="preserve">#e7e5e4</w:t>
            </w:r>
          </w:p>
        </w:tc>
        <w:tc>
          <w:tcPr/>
          <w:p>
            <w:pPr>
              <w:pStyle w:val="Compact"/>
              <w:jc w:val="left"/>
            </w:pPr>
            <w:r>
              <w:rPr>
                <w:rStyle w:val="VerbatimChar"/>
                <w:rFonts w:ascii="Calibri" w:hAnsi="Calibri" w:eastAsia="微软雅黑"/>
                <w:color w:val="4A4A4A"/>
                <w:sz w:val="19"/>
              </w:rPr>
              <w:t xml:space="preserve">#1c1330</w:t>
            </w:r>
          </w:p>
        </w:tc>
        <w:tc>
          <w:tcPr/>
          <w:p>
            <w:pPr>
              <w:pStyle w:val="Compact"/>
              <w:jc w:val="left"/>
            </w:pPr>
            <w:r>
              <w:rPr>
                <w:rStyle w:val="VerbatimChar"/>
                <w:rFonts w:ascii="Calibri" w:hAnsi="Calibri" w:eastAsia="微软雅黑"/>
                <w:color w:val="4A4A4A"/>
                <w:sz w:val="19"/>
              </w:rPr>
              <w:t xml:space="preserve">#192c24</w:t>
            </w:r>
          </w:p>
        </w:tc>
        <w:tc>
          <w:tcPr/>
          <w:p>
            <w:pPr>
              <w:pStyle w:val="Compact"/>
              <w:jc w:val="left"/>
            </w:pPr>
            <w:r>
              <w:rPr>
                <w:rStyle w:val="VerbatimChar"/>
                <w:rFonts w:ascii="Calibri" w:hAnsi="Calibri" w:eastAsia="微软雅黑"/>
                <w:color w:val="4A4A4A"/>
                <w:sz w:val="19"/>
              </w:rPr>
              <w:t xml:space="preserve">#2b1f16</w:t>
            </w:r>
          </w:p>
        </w:tc>
      </w:tr>
      <w:tr>
        <w:tc>
          <w:tcPr/>
          <w:p>
            <w:pPr>
              <w:pStyle w:val="Compact"/>
              <w:jc w:val="left"/>
            </w:pPr>
            <w:r>
              <w:rPr>
                <w:rStyle w:val="VerbatimChar"/>
                <w:rFonts w:ascii="Calibri" w:hAnsi="Calibri" w:eastAsia="微软雅黑"/>
                <w:color w:val="4A4A4A"/>
                <w:sz w:val="19"/>
              </w:rPr>
              <w:t xml:space="preserve">--dg-text-primary</w:t>
            </w:r>
          </w:p>
        </w:tc>
        <w:tc>
          <w:tcPr/>
          <w:p>
            <w:pPr>
              <w:pStyle w:val="Compact"/>
              <w:jc w:val="left"/>
            </w:pPr>
            <w:r>
              <w:rPr>
                <w:rStyle w:val="VerbatimChar"/>
                <w:rFonts w:ascii="Calibri" w:hAnsi="Calibri" w:eastAsia="微软雅黑"/>
                <w:color w:val="4A4A4A"/>
                <w:sz w:val="19"/>
              </w:rPr>
              <w:t xml:space="preserve">#f8fafc</w:t>
            </w:r>
          </w:p>
        </w:tc>
        <w:tc>
          <w:tcPr/>
          <w:p>
            <w:pPr>
              <w:pStyle w:val="Compact"/>
              <w:jc w:val="left"/>
            </w:pPr>
            <w:r>
              <w:rPr>
                <w:rStyle w:val="VerbatimChar"/>
                <w:rFonts w:ascii="Calibri" w:hAnsi="Calibri" w:eastAsia="微软雅黑"/>
                <w:color w:val="4A4A4A"/>
                <w:sz w:val="19"/>
              </w:rPr>
              <w:t xml:space="preserve">#1c1917</w:t>
            </w:r>
          </w:p>
        </w:tc>
        <w:tc>
          <w:tcPr/>
          <w:p>
            <w:pPr>
              <w:pStyle w:val="Compact"/>
              <w:jc w:val="left"/>
            </w:pPr>
            <w:r>
              <w:rPr>
                <w:rStyle w:val="VerbatimChar"/>
                <w:rFonts w:ascii="Calibri" w:hAnsi="Calibri" w:eastAsia="微软雅黑"/>
                <w:color w:val="4A4A4A"/>
                <w:sz w:val="19"/>
              </w:rPr>
              <w:t xml:space="preserve">#faf5ff</w:t>
            </w:r>
          </w:p>
        </w:tc>
        <w:tc>
          <w:tcPr/>
          <w:p>
            <w:pPr>
              <w:pStyle w:val="Compact"/>
              <w:jc w:val="left"/>
            </w:pPr>
            <w:r>
              <w:rPr>
                <w:rStyle w:val="VerbatimChar"/>
                <w:rFonts w:ascii="Calibri" w:hAnsi="Calibri" w:eastAsia="微软雅黑"/>
                <w:color w:val="4A4A4A"/>
                <w:sz w:val="19"/>
              </w:rPr>
              <w:t xml:space="preserve">#f0fdf4</w:t>
            </w:r>
          </w:p>
        </w:tc>
        <w:tc>
          <w:tcPr/>
          <w:p>
            <w:pPr>
              <w:pStyle w:val="Compact"/>
              <w:jc w:val="left"/>
            </w:pPr>
            <w:r>
              <w:rPr>
                <w:rStyle w:val="VerbatimChar"/>
                <w:rFonts w:ascii="Calibri" w:hAnsi="Calibri" w:eastAsia="微软雅黑"/>
                <w:color w:val="4A4A4A"/>
                <w:sz w:val="19"/>
              </w:rPr>
              <w:t xml:space="preserve">#fef7ed</w:t>
            </w:r>
          </w:p>
        </w:tc>
      </w:tr>
      <w:tr>
        <w:tc>
          <w:tcPr/>
          <w:p>
            <w:pPr>
              <w:pStyle w:val="Compact"/>
              <w:jc w:val="left"/>
            </w:pPr>
            <w:r>
              <w:rPr>
                <w:rStyle w:val="VerbatimChar"/>
                <w:rFonts w:ascii="Calibri" w:hAnsi="Calibri" w:eastAsia="微软雅黑"/>
                <w:color w:val="4A4A4A"/>
                <w:sz w:val="19"/>
              </w:rPr>
              <w:t xml:space="preserve">--dg-text-secondary</w:t>
            </w:r>
          </w:p>
        </w:tc>
        <w:tc>
          <w:tcPr/>
          <w:p>
            <w:pPr>
              <w:pStyle w:val="Compact"/>
              <w:jc w:val="left"/>
            </w:pPr>
            <w:r>
              <w:rPr>
                <w:rStyle w:val="VerbatimChar"/>
                <w:rFonts w:ascii="Calibri" w:hAnsi="Calibri" w:eastAsia="微软雅黑"/>
                <w:color w:val="4A4A4A"/>
                <w:sz w:val="19"/>
              </w:rPr>
              <w:t xml:space="preserve">#94a3b8</w:t>
            </w:r>
          </w:p>
        </w:tc>
        <w:tc>
          <w:tcPr/>
          <w:p>
            <w:pPr>
              <w:pStyle w:val="Compact"/>
              <w:jc w:val="left"/>
            </w:pPr>
            <w:r>
              <w:rPr>
                <w:rStyle w:val="VerbatimChar"/>
                <w:rFonts w:ascii="Calibri" w:hAnsi="Calibri" w:eastAsia="微软雅黑"/>
                <w:color w:val="4A4A4A"/>
                <w:sz w:val="19"/>
              </w:rPr>
              <w:t xml:space="preserve">#78716c</w:t>
            </w:r>
          </w:p>
        </w:tc>
        <w:tc>
          <w:tcPr/>
          <w:p>
            <w:pPr>
              <w:pStyle w:val="Compact"/>
              <w:jc w:val="left"/>
            </w:pPr>
            <w:r>
              <w:rPr>
                <w:rStyle w:val="VerbatimChar"/>
                <w:rFonts w:ascii="Calibri" w:hAnsi="Calibri" w:eastAsia="微软雅黑"/>
                <w:color w:val="4A4A4A"/>
                <w:sz w:val="19"/>
              </w:rPr>
              <w:t xml:space="preserve">#b794c7</w:t>
            </w:r>
          </w:p>
        </w:tc>
        <w:tc>
          <w:tcPr/>
          <w:p>
            <w:pPr>
              <w:pStyle w:val="Compact"/>
              <w:jc w:val="left"/>
            </w:pPr>
            <w:r>
              <w:rPr>
                <w:rStyle w:val="VerbatimChar"/>
                <w:rFonts w:ascii="Calibri" w:hAnsi="Calibri" w:eastAsia="微软雅黑"/>
                <w:color w:val="4A4A4A"/>
                <w:sz w:val="19"/>
              </w:rPr>
              <w:t xml:space="preserve">#86b8a0</w:t>
            </w:r>
          </w:p>
        </w:tc>
        <w:tc>
          <w:tcPr/>
          <w:p>
            <w:pPr>
              <w:pStyle w:val="Compact"/>
              <w:jc w:val="left"/>
            </w:pPr>
            <w:r>
              <w:rPr>
                <w:rStyle w:val="VerbatimChar"/>
                <w:rFonts w:ascii="Calibri" w:hAnsi="Calibri" w:eastAsia="微软雅黑"/>
                <w:color w:val="4A4A4A"/>
                <w:sz w:val="19"/>
              </w:rPr>
              <w:t xml:space="preserve">#d4a574</w:t>
            </w:r>
          </w:p>
        </w:tc>
      </w:tr>
      <w:tr>
        <w:tc>
          <w:tcPr/>
          <w:p>
            <w:pPr>
              <w:pStyle w:val="Compact"/>
              <w:jc w:val="left"/>
            </w:pPr>
            <w:r>
              <w:rPr>
                <w:rStyle w:val="VerbatimChar"/>
                <w:rFonts w:ascii="Calibri" w:hAnsi="Calibri" w:eastAsia="微软雅黑"/>
                <w:color w:val="4A4A4A"/>
                <w:sz w:val="19"/>
              </w:rPr>
              <w:t xml:space="preserve">--dg-text-muted</w:t>
            </w:r>
          </w:p>
        </w:tc>
        <w:tc>
          <w:tcPr/>
          <w:p>
            <w:pPr>
              <w:pStyle w:val="Compact"/>
              <w:jc w:val="left"/>
            </w:pPr>
            <w:r>
              <w:rPr>
                <w:rStyle w:val="VerbatimChar"/>
                <w:rFonts w:ascii="Calibri" w:hAnsi="Calibri" w:eastAsia="微软雅黑"/>
                <w:color w:val="4A4A4A"/>
                <w:sz w:val="19"/>
              </w:rPr>
              <w:t xml:space="preserve">#64748b</w:t>
            </w:r>
          </w:p>
        </w:tc>
        <w:tc>
          <w:tcPr/>
          <w:p>
            <w:pPr>
              <w:pStyle w:val="Compact"/>
              <w:jc w:val="left"/>
            </w:pPr>
            <w:r>
              <w:rPr>
                <w:rStyle w:val="VerbatimChar"/>
                <w:rFonts w:ascii="Calibri" w:hAnsi="Calibri" w:eastAsia="微软雅黑"/>
                <w:color w:val="4A4A4A"/>
                <w:sz w:val="19"/>
              </w:rPr>
              <w:t xml:space="preserve">#a8a29e</w:t>
            </w:r>
          </w:p>
        </w:tc>
        <w:tc>
          <w:tcPr/>
          <w:p>
            <w:pPr>
              <w:pStyle w:val="Compact"/>
              <w:jc w:val="left"/>
            </w:pPr>
            <w:r>
              <w:rPr>
                <w:rStyle w:val="VerbatimChar"/>
                <w:rFonts w:ascii="Calibri" w:hAnsi="Calibri" w:eastAsia="微软雅黑"/>
                <w:color w:val="4A4A4A"/>
                <w:sz w:val="19"/>
              </w:rPr>
              <w:t xml:space="preserve">#7c5a8a</w:t>
            </w:r>
          </w:p>
        </w:tc>
        <w:tc>
          <w:tcPr/>
          <w:p>
            <w:pPr>
              <w:pStyle w:val="Compact"/>
              <w:jc w:val="left"/>
            </w:pPr>
            <w:r>
              <w:rPr>
                <w:rStyle w:val="VerbatimChar"/>
                <w:rFonts w:ascii="Calibri" w:hAnsi="Calibri" w:eastAsia="微软雅黑"/>
                <w:color w:val="4A4A4A"/>
                <w:sz w:val="19"/>
              </w:rPr>
              <w:t xml:space="preserve">#5a7c6b</w:t>
            </w:r>
          </w:p>
        </w:tc>
        <w:tc>
          <w:tcPr/>
          <w:p>
            <w:pPr>
              <w:pStyle w:val="Compact"/>
              <w:jc w:val="left"/>
            </w:pPr>
            <w:r>
              <w:rPr>
                <w:rStyle w:val="VerbatimChar"/>
                <w:rFonts w:ascii="Calibri" w:hAnsi="Calibri" w:eastAsia="微软雅黑"/>
                <w:color w:val="4A4A4A"/>
                <w:sz w:val="19"/>
              </w:rPr>
              <w:t xml:space="preserve">#9c7a54</w:t>
            </w:r>
          </w:p>
        </w:tc>
      </w:tr>
      <w:tr>
        <w:tc>
          <w:tcPr/>
          <w:p>
            <w:pPr>
              <w:pStyle w:val="Compact"/>
              <w:jc w:val="left"/>
            </w:pPr>
            <w:r>
              <w:rPr>
                <w:rStyle w:val="VerbatimChar"/>
                <w:rFonts w:ascii="Calibri" w:hAnsi="Calibri" w:eastAsia="微软雅黑"/>
                <w:color w:val="4A4A4A"/>
                <w:sz w:val="19"/>
              </w:rPr>
              <w:t xml:space="preserve">--dg-blue</w:t>
            </w:r>
          </w:p>
        </w:tc>
        <w:tc>
          <w:tcPr/>
          <w:p>
            <w:pPr>
              <w:pStyle w:val="Compact"/>
              <w:jc w:val="left"/>
            </w:pPr>
            <w:r>
              <w:rPr>
                <w:rStyle w:val="VerbatimChar"/>
                <w:rFonts w:ascii="Calibri" w:hAnsi="Calibri" w:eastAsia="微软雅黑"/>
                <w:color w:val="4A4A4A"/>
                <w:sz w:val="19"/>
              </w:rPr>
              <w:t xml:space="preserve">#3b82f6</w:t>
            </w:r>
          </w:p>
        </w:tc>
        <w:tc>
          <w:tcPr/>
          <w:p>
            <w:pPr>
              <w:pStyle w:val="Compact"/>
              <w:jc w:val="left"/>
            </w:pPr>
            <w:r>
              <w:rPr>
                <w:rStyle w:val="VerbatimChar"/>
                <w:rFonts w:ascii="Calibri" w:hAnsi="Calibri" w:eastAsia="微软雅黑"/>
                <w:color w:val="4A4A4A"/>
                <w:sz w:val="19"/>
              </w:rPr>
              <w:t xml:space="preserve">#2563eb</w:t>
            </w:r>
          </w:p>
        </w:tc>
        <w:tc>
          <w:tcPr/>
          <w:p>
            <w:pPr>
              <w:pStyle w:val="Compact"/>
              <w:jc w:val="left"/>
            </w:pPr>
            <w:r>
              <w:rPr>
                <w:rStyle w:val="VerbatimChar"/>
                <w:rFonts w:ascii="Calibri" w:hAnsi="Calibri" w:eastAsia="微软雅黑"/>
                <w:color w:val="4A4A4A"/>
                <w:sz w:val="19"/>
              </w:rPr>
              <w:t xml:space="preserve">#818cf8</w:t>
            </w:r>
          </w:p>
        </w:tc>
        <w:tc>
          <w:tcPr/>
          <w:p>
            <w:pPr>
              <w:pStyle w:val="Compact"/>
              <w:jc w:val="left"/>
            </w:pPr>
            <w:r>
              <w:rPr>
                <w:rStyle w:val="VerbatimChar"/>
                <w:rFonts w:ascii="Calibri" w:hAnsi="Calibri" w:eastAsia="微软雅黑"/>
                <w:color w:val="4A4A4A"/>
                <w:sz w:val="19"/>
              </w:rPr>
              <w:t xml:space="preserve">#38bdf8</w:t>
            </w:r>
          </w:p>
        </w:tc>
        <w:tc>
          <w:tcPr/>
          <w:p>
            <w:pPr>
              <w:pStyle w:val="Compact"/>
              <w:jc w:val="left"/>
            </w:pPr>
            <w:r>
              <w:rPr>
                <w:rStyle w:val="VerbatimChar"/>
                <w:rFonts w:ascii="Calibri" w:hAnsi="Calibri" w:eastAsia="微软雅黑"/>
                <w:color w:val="4A4A4A"/>
                <w:sz w:val="19"/>
              </w:rPr>
              <w:t xml:space="preserve">#60a5fa</w:t>
            </w:r>
          </w:p>
        </w:tc>
      </w:tr>
      <w:tr>
        <w:tc>
          <w:tcPr/>
          <w:p>
            <w:pPr>
              <w:pStyle w:val="Compact"/>
              <w:jc w:val="left"/>
            </w:pPr>
            <w:r>
              <w:rPr>
                <w:rStyle w:val="VerbatimChar"/>
                <w:rFonts w:ascii="Calibri" w:hAnsi="Calibri" w:eastAsia="微软雅黑"/>
                <w:color w:val="4A4A4A"/>
                <w:sz w:val="19"/>
              </w:rPr>
              <w:t xml:space="preserve">--dg-green</w:t>
            </w:r>
          </w:p>
        </w:tc>
        <w:tc>
          <w:tcPr/>
          <w:p>
            <w:pPr>
              <w:pStyle w:val="Compact"/>
              <w:jc w:val="left"/>
            </w:pPr>
            <w:r>
              <w:rPr>
                <w:rStyle w:val="VerbatimChar"/>
                <w:rFonts w:ascii="Calibri" w:hAnsi="Calibri" w:eastAsia="微软雅黑"/>
                <w:color w:val="4A4A4A"/>
                <w:sz w:val="19"/>
              </w:rPr>
              <w:t xml:space="preserve">#22c55e</w:t>
            </w:r>
          </w:p>
        </w:tc>
        <w:tc>
          <w:tcPr/>
          <w:p>
            <w:pPr>
              <w:pStyle w:val="Compact"/>
              <w:jc w:val="left"/>
            </w:pPr>
            <w:r>
              <w:rPr>
                <w:rStyle w:val="VerbatimChar"/>
                <w:rFonts w:ascii="Calibri" w:hAnsi="Calibri" w:eastAsia="微软雅黑"/>
                <w:color w:val="4A4A4A"/>
                <w:sz w:val="19"/>
              </w:rPr>
              <w:t xml:space="preserve">#16a34a</w:t>
            </w:r>
          </w:p>
        </w:tc>
        <w:tc>
          <w:tcPr/>
          <w:p>
            <w:pPr>
              <w:pStyle w:val="Compact"/>
              <w:jc w:val="left"/>
            </w:pPr>
            <w:r>
              <w:rPr>
                <w:rStyle w:val="VerbatimChar"/>
                <w:rFonts w:ascii="Calibri" w:hAnsi="Calibri" w:eastAsia="微软雅黑"/>
                <w:color w:val="4A4A4A"/>
                <w:sz w:val="19"/>
              </w:rPr>
              <w:t xml:space="preserve">#34d399</w:t>
            </w:r>
          </w:p>
        </w:tc>
        <w:tc>
          <w:tcPr/>
          <w:p>
            <w:pPr>
              <w:pStyle w:val="Compact"/>
              <w:jc w:val="left"/>
            </w:pPr>
            <w:r>
              <w:rPr>
                <w:rStyle w:val="VerbatimChar"/>
                <w:rFonts w:ascii="Calibri" w:hAnsi="Calibri" w:eastAsia="微软雅黑"/>
                <w:color w:val="4A4A4A"/>
                <w:sz w:val="19"/>
              </w:rPr>
              <w:t xml:space="preserve">#4ade80</w:t>
            </w:r>
          </w:p>
        </w:tc>
        <w:tc>
          <w:tcPr/>
          <w:p>
            <w:pPr>
              <w:pStyle w:val="Compact"/>
              <w:jc w:val="left"/>
            </w:pPr>
            <w:r>
              <w:rPr>
                <w:rStyle w:val="VerbatimChar"/>
                <w:rFonts w:ascii="Calibri" w:hAnsi="Calibri" w:eastAsia="微软雅黑"/>
                <w:color w:val="4A4A4A"/>
                <w:sz w:val="19"/>
              </w:rPr>
              <w:t xml:space="preserve">#4ade80</w:t>
            </w:r>
          </w:p>
        </w:tc>
      </w:tr>
      <w:tr>
        <w:tc>
          <w:tcPr/>
          <w:p>
            <w:pPr>
              <w:pStyle w:val="Compact"/>
              <w:jc w:val="left"/>
            </w:pPr>
            <w:r>
              <w:rPr>
                <w:rStyle w:val="VerbatimChar"/>
                <w:rFonts w:ascii="Calibri" w:hAnsi="Calibri" w:eastAsia="微软雅黑"/>
                <w:color w:val="4A4A4A"/>
                <w:sz w:val="19"/>
              </w:rPr>
              <w:t xml:space="preserve">--dg-red</w:t>
            </w:r>
          </w:p>
        </w:tc>
        <w:tc>
          <w:tcPr/>
          <w:p>
            <w:pPr>
              <w:pStyle w:val="Compact"/>
              <w:jc w:val="left"/>
            </w:pPr>
            <w:r>
              <w:rPr>
                <w:rStyle w:val="VerbatimChar"/>
                <w:rFonts w:ascii="Calibri" w:hAnsi="Calibri" w:eastAsia="微软雅黑"/>
                <w:color w:val="4A4A4A"/>
                <w:sz w:val="19"/>
              </w:rPr>
              <w:t xml:space="preserve">#ef4444</w:t>
            </w:r>
          </w:p>
        </w:tc>
        <w:tc>
          <w:tcPr/>
          <w:p>
            <w:pPr>
              <w:pStyle w:val="Compact"/>
              <w:jc w:val="left"/>
            </w:pPr>
            <w:r>
              <w:rPr>
                <w:rStyle w:val="VerbatimChar"/>
                <w:rFonts w:ascii="Calibri" w:hAnsi="Calibri" w:eastAsia="微软雅黑"/>
                <w:color w:val="4A4A4A"/>
                <w:sz w:val="19"/>
              </w:rPr>
              <w:t xml:space="preserve">#dc2626</w:t>
            </w:r>
          </w:p>
        </w:tc>
        <w:tc>
          <w:tcPr/>
          <w:p>
            <w:pPr>
              <w:pStyle w:val="Compact"/>
              <w:jc w:val="left"/>
            </w:pPr>
            <w:r>
              <w:rPr>
                <w:rStyle w:val="VerbatimChar"/>
                <w:rFonts w:ascii="Calibri" w:hAnsi="Calibri" w:eastAsia="微软雅黑"/>
                <w:color w:val="4A4A4A"/>
                <w:sz w:val="19"/>
              </w:rPr>
              <w:t xml:space="preserve">#fb7185</w:t>
            </w:r>
          </w:p>
        </w:tc>
        <w:tc>
          <w:tcPr/>
          <w:p>
            <w:pPr>
              <w:pStyle w:val="Compact"/>
              <w:jc w:val="left"/>
            </w:pPr>
            <w:r>
              <w:rPr>
                <w:rStyle w:val="VerbatimChar"/>
                <w:rFonts w:ascii="Calibri" w:hAnsi="Calibri" w:eastAsia="微软雅黑"/>
                <w:color w:val="4A4A4A"/>
                <w:sz w:val="19"/>
              </w:rPr>
              <w:t xml:space="preserve">#f87171</w:t>
            </w:r>
          </w:p>
        </w:tc>
        <w:tc>
          <w:tcPr/>
          <w:p>
            <w:pPr>
              <w:pStyle w:val="Compact"/>
              <w:jc w:val="left"/>
            </w:pPr>
            <w:r>
              <w:rPr>
                <w:rStyle w:val="VerbatimChar"/>
                <w:rFonts w:ascii="Calibri" w:hAnsi="Calibri" w:eastAsia="微软雅黑"/>
                <w:color w:val="4A4A4A"/>
                <w:sz w:val="19"/>
              </w:rPr>
              <w:t xml:space="preserve">#f87171</w:t>
            </w:r>
          </w:p>
        </w:tc>
      </w:tr>
      <w:tr>
        <w:tc>
          <w:tcPr/>
          <w:p>
            <w:pPr>
              <w:pStyle w:val="Compact"/>
              <w:jc w:val="left"/>
            </w:pPr>
            <w:r>
              <w:rPr>
                <w:rStyle w:val="VerbatimChar"/>
                <w:rFonts w:ascii="Calibri" w:hAnsi="Calibri" w:eastAsia="微软雅黑"/>
                <w:color w:val="4A4A4A"/>
                <w:sz w:val="19"/>
              </w:rPr>
              <w:t xml:space="preserve">--dg-orange</w:t>
            </w:r>
          </w:p>
        </w:tc>
        <w:tc>
          <w:tcPr/>
          <w:p>
            <w:pPr>
              <w:pStyle w:val="Compact"/>
              <w:jc w:val="left"/>
            </w:pPr>
            <w:r>
              <w:rPr>
                <w:rStyle w:val="VerbatimChar"/>
                <w:rFonts w:ascii="Calibri" w:hAnsi="Calibri" w:eastAsia="微软雅黑"/>
                <w:color w:val="4A4A4A"/>
                <w:sz w:val="19"/>
              </w:rPr>
              <w:t xml:space="preserve">#f97316</w:t>
            </w:r>
          </w:p>
        </w:tc>
        <w:tc>
          <w:tcPr/>
          <w:p>
            <w:pPr>
              <w:pStyle w:val="Compact"/>
              <w:jc w:val="left"/>
            </w:pPr>
            <w:r>
              <w:rPr>
                <w:rStyle w:val="VerbatimChar"/>
                <w:rFonts w:ascii="Calibri" w:hAnsi="Calibri" w:eastAsia="微软雅黑"/>
                <w:color w:val="4A4A4A"/>
                <w:sz w:val="19"/>
              </w:rPr>
              <w:t xml:space="preserve">#ea580c</w:t>
            </w:r>
          </w:p>
        </w:tc>
        <w:tc>
          <w:tcPr/>
          <w:p>
            <w:pPr>
              <w:pStyle w:val="Compact"/>
              <w:jc w:val="left"/>
            </w:pPr>
            <w:r>
              <w:rPr>
                <w:rStyle w:val="VerbatimChar"/>
                <w:rFonts w:ascii="Calibri" w:hAnsi="Calibri" w:eastAsia="微软雅黑"/>
                <w:color w:val="4A4A4A"/>
                <w:sz w:val="19"/>
              </w:rPr>
              <w:t xml:space="preserve">#fb923c</w:t>
            </w:r>
          </w:p>
        </w:tc>
        <w:tc>
          <w:tcPr/>
          <w:p>
            <w:pPr>
              <w:pStyle w:val="Compact"/>
              <w:jc w:val="left"/>
            </w:pPr>
            <w:r>
              <w:rPr>
                <w:rStyle w:val="VerbatimChar"/>
                <w:rFonts w:ascii="Calibri" w:hAnsi="Calibri" w:eastAsia="微软雅黑"/>
                <w:color w:val="4A4A4A"/>
                <w:sz w:val="19"/>
              </w:rPr>
              <w:t xml:space="preserve">#fb923c</w:t>
            </w:r>
          </w:p>
        </w:tc>
        <w:tc>
          <w:tcPr/>
          <w:p>
            <w:pPr>
              <w:pStyle w:val="Compact"/>
              <w:jc w:val="left"/>
            </w:pPr>
            <w:r>
              <w:rPr>
                <w:rStyle w:val="VerbatimChar"/>
                <w:rFonts w:ascii="Calibri" w:hAnsi="Calibri" w:eastAsia="微软雅黑"/>
                <w:color w:val="4A4A4A"/>
                <w:sz w:val="19"/>
              </w:rPr>
              <w:t xml:space="preserve">#fb923c</w:t>
            </w:r>
          </w:p>
        </w:tc>
      </w:tr>
      <w:tr>
        <w:tc>
          <w:tcPr/>
          <w:p>
            <w:pPr>
              <w:pStyle w:val="Compact"/>
              <w:jc w:val="left"/>
            </w:pPr>
            <w:r>
              <w:rPr>
                <w:rStyle w:val="VerbatimChar"/>
                <w:rFonts w:ascii="Calibri" w:hAnsi="Calibri" w:eastAsia="微软雅黑"/>
                <w:color w:val="4A4A4A"/>
                <w:sz w:val="19"/>
              </w:rPr>
              <w:t xml:space="preserve">--dg-purple</w:t>
            </w:r>
          </w:p>
        </w:tc>
        <w:tc>
          <w:tcPr/>
          <w:p>
            <w:pPr>
              <w:pStyle w:val="Compact"/>
              <w:jc w:val="left"/>
            </w:pPr>
            <w:r>
              <w:rPr>
                <w:rStyle w:val="VerbatimChar"/>
                <w:rFonts w:ascii="Calibri" w:hAnsi="Calibri" w:eastAsia="微软雅黑"/>
                <w:color w:val="4A4A4A"/>
                <w:sz w:val="19"/>
              </w:rPr>
              <w:t xml:space="preserve">#8b5cf6</w:t>
            </w:r>
          </w:p>
        </w:tc>
        <w:tc>
          <w:tcPr/>
          <w:p>
            <w:pPr>
              <w:pStyle w:val="Compact"/>
              <w:jc w:val="left"/>
            </w:pPr>
            <w:r>
              <w:rPr>
                <w:rStyle w:val="VerbatimChar"/>
                <w:rFonts w:ascii="Calibri" w:hAnsi="Calibri" w:eastAsia="微软雅黑"/>
                <w:color w:val="4A4A4A"/>
                <w:sz w:val="19"/>
              </w:rPr>
              <w:t xml:space="preserve">#7c3aed</w:t>
            </w:r>
          </w:p>
        </w:tc>
        <w:tc>
          <w:tcPr/>
          <w:p>
            <w:pPr>
              <w:pStyle w:val="Compact"/>
              <w:jc w:val="left"/>
            </w:pPr>
            <w:r>
              <w:rPr>
                <w:rStyle w:val="VerbatimChar"/>
                <w:rFonts w:ascii="Calibri" w:hAnsi="Calibri" w:eastAsia="微软雅黑"/>
                <w:color w:val="4A4A4A"/>
                <w:sz w:val="19"/>
              </w:rPr>
              <w:t xml:space="preserve">#c084fc</w:t>
            </w:r>
          </w:p>
        </w:tc>
        <w:tc>
          <w:tcPr/>
          <w:p>
            <w:pPr>
              <w:pStyle w:val="Compact"/>
              <w:jc w:val="left"/>
            </w:pPr>
            <w:r>
              <w:rPr>
                <w:rStyle w:val="VerbatimChar"/>
                <w:rFonts w:ascii="Calibri" w:hAnsi="Calibri" w:eastAsia="微软雅黑"/>
                <w:color w:val="4A4A4A"/>
                <w:sz w:val="19"/>
              </w:rPr>
              <w:t xml:space="preserve">#c084fc</w:t>
            </w:r>
          </w:p>
        </w:tc>
        <w:tc>
          <w:tcPr/>
          <w:p>
            <w:pPr>
              <w:pStyle w:val="Compact"/>
              <w:jc w:val="left"/>
            </w:pPr>
            <w:r>
              <w:rPr>
                <w:rStyle w:val="VerbatimChar"/>
                <w:rFonts w:ascii="Calibri" w:hAnsi="Calibri" w:eastAsia="微软雅黑"/>
                <w:color w:val="4A4A4A"/>
                <w:sz w:val="19"/>
              </w:rPr>
              <w:t xml:space="preserve">#a78bfa</w:t>
            </w:r>
          </w:p>
        </w:tc>
      </w:tr>
      <w:tr>
        <w:tc>
          <w:tcPr/>
          <w:p>
            <w:pPr>
              <w:pStyle w:val="Compact"/>
              <w:jc w:val="left"/>
            </w:pPr>
            <w:r>
              <w:rPr>
                <w:rStyle w:val="VerbatimChar"/>
                <w:rFonts w:ascii="Calibri" w:hAnsi="Calibri" w:eastAsia="微软雅黑"/>
                <w:color w:val="4A4A4A"/>
                <w:sz w:val="19"/>
              </w:rPr>
              <w:t xml:space="preserve">--dg-cyan</w:t>
            </w:r>
          </w:p>
        </w:tc>
        <w:tc>
          <w:tcPr/>
          <w:p>
            <w:pPr>
              <w:pStyle w:val="Compact"/>
              <w:jc w:val="left"/>
            </w:pPr>
            <w:r>
              <w:rPr>
                <w:rStyle w:val="VerbatimChar"/>
                <w:rFonts w:ascii="Calibri" w:hAnsi="Calibri" w:eastAsia="微软雅黑"/>
                <w:color w:val="4A4A4A"/>
                <w:sz w:val="19"/>
              </w:rPr>
              <w:t xml:space="preserve">#06b6d4</w:t>
            </w:r>
          </w:p>
        </w:tc>
        <w:tc>
          <w:tcPr/>
          <w:p>
            <w:pPr>
              <w:pStyle w:val="Compact"/>
              <w:jc w:val="left"/>
            </w:pPr>
            <w:r>
              <w:rPr>
                <w:rStyle w:val="VerbatimChar"/>
                <w:rFonts w:ascii="Calibri" w:hAnsi="Calibri" w:eastAsia="微软雅黑"/>
                <w:color w:val="4A4A4A"/>
                <w:sz w:val="19"/>
              </w:rPr>
              <w:t xml:space="preserve">#0891b2</w:t>
            </w:r>
          </w:p>
        </w:tc>
        <w:tc>
          <w:tcPr/>
          <w:p>
            <w:pPr>
              <w:pStyle w:val="Compact"/>
              <w:jc w:val="left"/>
            </w:pPr>
            <w:r>
              <w:rPr>
                <w:rStyle w:val="VerbatimChar"/>
                <w:rFonts w:ascii="Calibri" w:hAnsi="Calibri" w:eastAsia="微软雅黑"/>
                <w:color w:val="4A4A4A"/>
                <w:sz w:val="19"/>
              </w:rPr>
              <w:t xml:space="preserve">#22d3ee</w:t>
            </w:r>
          </w:p>
        </w:tc>
        <w:tc>
          <w:tcPr/>
          <w:p>
            <w:pPr>
              <w:pStyle w:val="Compact"/>
              <w:jc w:val="left"/>
            </w:pPr>
            <w:r>
              <w:rPr>
                <w:rStyle w:val="VerbatimChar"/>
                <w:rFonts w:ascii="Calibri" w:hAnsi="Calibri" w:eastAsia="微软雅黑"/>
                <w:color w:val="4A4A4A"/>
                <w:sz w:val="19"/>
              </w:rPr>
              <w:t xml:space="preserve">#2dd4bf</w:t>
            </w:r>
          </w:p>
        </w:tc>
        <w:tc>
          <w:tcPr/>
          <w:p>
            <w:pPr>
              <w:pStyle w:val="Compact"/>
              <w:jc w:val="left"/>
            </w:pPr>
            <w:r>
              <w:rPr>
                <w:rStyle w:val="VerbatimChar"/>
                <w:rFonts w:ascii="Calibri" w:hAnsi="Calibri" w:eastAsia="微软雅黑"/>
                <w:color w:val="4A4A4A"/>
                <w:sz w:val="19"/>
              </w:rPr>
              <w:t xml:space="preserve">#2dd4bf</w:t>
            </w:r>
          </w:p>
        </w:tc>
      </w:tr>
      <w:tr>
        <w:tc>
          <w:tcPr/>
          <w:p>
            <w:pPr>
              <w:pStyle w:val="Compact"/>
              <w:jc w:val="left"/>
            </w:pPr>
            <w:r>
              <w:rPr>
                <w:rStyle w:val="VerbatimChar"/>
                <w:rFonts w:ascii="Calibri" w:hAnsi="Calibri" w:eastAsia="微软雅黑"/>
                <w:color w:val="4A4A4A"/>
                <w:sz w:val="19"/>
              </w:rPr>
              <w:t xml:space="preserve">--dg-yellow</w:t>
            </w:r>
          </w:p>
        </w:tc>
        <w:tc>
          <w:tcPr/>
          <w:p>
            <w:pPr>
              <w:pStyle w:val="Compact"/>
              <w:jc w:val="left"/>
            </w:pPr>
            <w:r>
              <w:rPr>
                <w:rStyle w:val="VerbatimChar"/>
                <w:rFonts w:ascii="Calibri" w:hAnsi="Calibri" w:eastAsia="微软雅黑"/>
                <w:color w:val="4A4A4A"/>
                <w:sz w:val="19"/>
              </w:rPr>
              <w:t xml:space="preserve">#eab308</w:t>
            </w:r>
          </w:p>
        </w:tc>
        <w:tc>
          <w:tcPr/>
          <w:p>
            <w:pPr>
              <w:pStyle w:val="Compact"/>
              <w:jc w:val="left"/>
            </w:pPr>
            <w:r>
              <w:rPr>
                <w:rStyle w:val="VerbatimChar"/>
                <w:rFonts w:ascii="Calibri" w:hAnsi="Calibri" w:eastAsia="微软雅黑"/>
                <w:color w:val="4A4A4A"/>
                <w:sz w:val="19"/>
              </w:rPr>
              <w:t xml:space="preserve">#ca8a04</w:t>
            </w:r>
          </w:p>
        </w:tc>
        <w:tc>
          <w:tcPr/>
          <w:p>
            <w:pPr>
              <w:pStyle w:val="Compact"/>
              <w:jc w:val="left"/>
            </w:pPr>
            <w:r>
              <w:rPr>
                <w:rStyle w:val="VerbatimChar"/>
                <w:rFonts w:ascii="Calibri" w:hAnsi="Calibri" w:eastAsia="微软雅黑"/>
                <w:color w:val="4A4A4A"/>
                <w:sz w:val="19"/>
              </w:rPr>
              <w:t xml:space="preserve">#facc15</w:t>
            </w:r>
          </w:p>
        </w:tc>
        <w:tc>
          <w:tcPr/>
          <w:p>
            <w:pPr>
              <w:pStyle w:val="Compact"/>
              <w:jc w:val="left"/>
            </w:pPr>
            <w:r>
              <w:rPr>
                <w:rStyle w:val="VerbatimChar"/>
                <w:rFonts w:ascii="Calibri" w:hAnsi="Calibri" w:eastAsia="微软雅黑"/>
                <w:color w:val="4A4A4A"/>
                <w:sz w:val="19"/>
              </w:rPr>
              <w:t xml:space="preserve">#facc15</w:t>
            </w:r>
          </w:p>
        </w:tc>
        <w:tc>
          <w:tcPr/>
          <w:p>
            <w:pPr>
              <w:pStyle w:val="Compact"/>
              <w:jc w:val="left"/>
            </w:pPr>
            <w:r>
              <w:rPr>
                <w:rStyle w:val="VerbatimChar"/>
                <w:rFonts w:ascii="Calibri" w:hAnsi="Calibri" w:eastAsia="微软雅黑"/>
                <w:color w:val="4A4A4A"/>
                <w:sz w:val="19"/>
              </w:rPr>
              <w:t xml:space="preserve">#fcd34d</w:t>
            </w:r>
          </w:p>
        </w:tc>
      </w:tr>
      <w:tr>
        <w:tc>
          <w:tcPr/>
          <w:p>
            <w:pPr>
              <w:pStyle w:val="Compact"/>
              <w:jc w:val="left"/>
            </w:pPr>
            <w:r>
              <w:rPr>
                <w:rStyle w:val="VerbatimChar"/>
                <w:rFonts w:ascii="Calibri" w:hAnsi="Calibri" w:eastAsia="微软雅黑"/>
                <w:color w:val="4A4A4A"/>
                <w:sz w:val="19"/>
              </w:rPr>
              <w:t xml:space="preserve">--dg-gradient-start</w:t>
            </w:r>
          </w:p>
        </w:tc>
        <w:tc>
          <w:tcPr/>
          <w:p>
            <w:pPr>
              <w:pStyle w:val="Compact"/>
              <w:jc w:val="left"/>
            </w:pPr>
            <w:r>
              <w:rPr>
                <w:rStyle w:val="VerbatimChar"/>
                <w:rFonts w:ascii="Calibri" w:hAnsi="Calibri" w:eastAsia="微软雅黑"/>
                <w:color w:val="4A4A4A"/>
                <w:sz w:val="19"/>
              </w:rPr>
              <w:t xml:space="preserve">#3b82f6</w:t>
            </w:r>
          </w:p>
        </w:tc>
        <w:tc>
          <w:tcPr/>
          <w:p>
            <w:pPr>
              <w:pStyle w:val="Compact"/>
              <w:jc w:val="left"/>
            </w:pPr>
            <w:r>
              <w:rPr>
                <w:rStyle w:val="VerbatimChar"/>
                <w:rFonts w:ascii="Calibri" w:hAnsi="Calibri" w:eastAsia="微软雅黑"/>
                <w:color w:val="4A4A4A"/>
                <w:sz w:val="19"/>
              </w:rPr>
              <w:t xml:space="preserve">#2563eb</w:t>
            </w:r>
          </w:p>
        </w:tc>
        <w:tc>
          <w:tcPr/>
          <w:p>
            <w:pPr>
              <w:pStyle w:val="Compact"/>
              <w:jc w:val="left"/>
            </w:pPr>
            <w:r>
              <w:rPr>
                <w:rStyle w:val="VerbatimChar"/>
                <w:rFonts w:ascii="Calibri" w:hAnsi="Calibri" w:eastAsia="微软雅黑"/>
                <w:color w:val="4A4A4A"/>
                <w:sz w:val="19"/>
              </w:rPr>
              <w:t xml:space="preserve">#9333ea</w:t>
            </w:r>
          </w:p>
        </w:tc>
        <w:tc>
          <w:tcPr/>
          <w:p>
            <w:pPr>
              <w:pStyle w:val="Compact"/>
              <w:jc w:val="left"/>
            </w:pPr>
            <w:r>
              <w:rPr>
                <w:rStyle w:val="VerbatimChar"/>
                <w:rFonts w:ascii="Calibri" w:hAnsi="Calibri" w:eastAsia="微软雅黑"/>
                <w:color w:val="4A4A4A"/>
                <w:sz w:val="19"/>
              </w:rPr>
              <w:t xml:space="preserve">#059669</w:t>
            </w:r>
          </w:p>
        </w:tc>
        <w:tc>
          <w:tcPr/>
          <w:p>
            <w:pPr>
              <w:pStyle w:val="Compact"/>
              <w:jc w:val="left"/>
            </w:pPr>
            <w:r>
              <w:rPr>
                <w:rStyle w:val="VerbatimChar"/>
                <w:rFonts w:ascii="Calibri" w:hAnsi="Calibri" w:eastAsia="微软雅黑"/>
                <w:color w:val="4A4A4A"/>
                <w:sz w:val="19"/>
              </w:rPr>
              <w:t xml:space="preserve">#ea580c</w:t>
            </w:r>
          </w:p>
        </w:tc>
      </w:tr>
      <w:tr>
        <w:tc>
          <w:tcPr/>
          <w:p>
            <w:pPr>
              <w:pStyle w:val="Compact"/>
              <w:jc w:val="left"/>
            </w:pPr>
            <w:r>
              <w:rPr>
                <w:rStyle w:val="VerbatimChar"/>
                <w:rFonts w:ascii="Calibri" w:hAnsi="Calibri" w:eastAsia="微软雅黑"/>
                <w:color w:val="4A4A4A"/>
                <w:sz w:val="19"/>
              </w:rPr>
              <w:t xml:space="preserve">--dg-gradient-end</w:t>
            </w:r>
          </w:p>
        </w:tc>
        <w:tc>
          <w:tcPr/>
          <w:p>
            <w:pPr>
              <w:pStyle w:val="Compact"/>
              <w:jc w:val="left"/>
            </w:pPr>
            <w:r>
              <w:rPr>
                <w:rStyle w:val="VerbatimChar"/>
                <w:rFonts w:ascii="Calibri" w:hAnsi="Calibri" w:eastAsia="微软雅黑"/>
                <w:color w:val="4A4A4A"/>
                <w:sz w:val="19"/>
              </w:rPr>
              <w:t xml:space="preserve">#2563eb</w:t>
            </w:r>
          </w:p>
        </w:tc>
        <w:tc>
          <w:tcPr/>
          <w:p>
            <w:pPr>
              <w:pStyle w:val="Compact"/>
              <w:jc w:val="left"/>
            </w:pPr>
            <w:r>
              <w:rPr>
                <w:rStyle w:val="VerbatimChar"/>
                <w:rFonts w:ascii="Calibri" w:hAnsi="Calibri" w:eastAsia="微软雅黑"/>
                <w:color w:val="4A4A4A"/>
                <w:sz w:val="19"/>
              </w:rPr>
              <w:t xml:space="preserve">#4f46e5</w:t>
            </w:r>
          </w:p>
        </w:tc>
        <w:tc>
          <w:tcPr/>
          <w:p>
            <w:pPr>
              <w:pStyle w:val="Compact"/>
              <w:jc w:val="left"/>
            </w:pPr>
            <w:r>
              <w:rPr>
                <w:rStyle w:val="VerbatimChar"/>
                <w:rFonts w:ascii="Calibri" w:hAnsi="Calibri" w:eastAsia="微软雅黑"/>
                <w:color w:val="4A4A4A"/>
                <w:sz w:val="19"/>
              </w:rPr>
              <w:t xml:space="preserve">#c084fc</w:t>
            </w:r>
          </w:p>
        </w:tc>
        <w:tc>
          <w:tcPr/>
          <w:p>
            <w:pPr>
              <w:pStyle w:val="Compact"/>
              <w:jc w:val="left"/>
            </w:pPr>
            <w:r>
              <w:rPr>
                <w:rStyle w:val="VerbatimChar"/>
                <w:rFonts w:ascii="Calibri" w:hAnsi="Calibri" w:eastAsia="微软雅黑"/>
                <w:color w:val="4A4A4A"/>
                <w:sz w:val="19"/>
              </w:rPr>
              <w:t xml:space="preserve">#10b981</w:t>
            </w:r>
          </w:p>
        </w:tc>
        <w:tc>
          <w:tcPr/>
          <w:p>
            <w:pPr>
              <w:pStyle w:val="Compact"/>
              <w:jc w:val="left"/>
            </w:pPr>
            <w:r>
              <w:rPr>
                <w:rStyle w:val="VerbatimChar"/>
                <w:rFonts w:ascii="Calibri" w:hAnsi="Calibri" w:eastAsia="微软雅黑"/>
                <w:color w:val="4A4A4A"/>
                <w:sz w:val="19"/>
              </w:rPr>
              <w:t xml:space="preserve">#f59e0b</w:t>
            </w:r>
          </w:p>
        </w:tc>
      </w:tr>
    </w:tbl>
    <w:p>
      <w:pPr>
        <w:pStyle w:val="BodyText"/>
      </w:pPr>
      <w:r>
        <w:rPr>
          <w:bCs/>
          <w:b/>
        </w:rPr>
        <w:t xml:space="preserve">shadcn/ui 基础变量对比表</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320"/>
        <w:gridCol w:w="1320"/>
        <w:gridCol w:w="1320"/>
        <w:gridCol w:w="1320"/>
        <w:gridCol w:w="1320"/>
        <w:gridCol w:w="1320"/>
      </w:tblGrid>
      <w:tr>
        <w:trPr>
          <w:tblHeader w:val="true"/>
        </w:trPr>
        <w:tc>
          <w:tcPr>
            <w:shd w:fill="f1f5f9" w:val="clear"/>
          </w:tcPr>
          <w:p>
            <w:pPr>
              <w:pStyle w:val="Compact"/>
              <w:jc w:val="left"/>
            </w:pPr>
            <w:r>
              <w:rPr>
                <w:rFonts w:ascii="Calibri" w:hAnsi="Calibri" w:eastAsia="微软雅黑"/>
                <w:b/>
                <w:color w:val="333333"/>
                <w:sz w:val="19"/>
              </w:rPr>
              <w:t xml:space="preserve">HSL 变量</w:t>
            </w:r>
          </w:p>
        </w:tc>
        <w:tc>
          <w:tcPr>
            <w:shd w:fill="f1f5f9" w:val="clear"/>
          </w:tcPr>
          <w:p>
            <w:pPr>
              <w:pStyle w:val="Compact"/>
              <w:jc w:val="left"/>
            </w:pPr>
            <w:r>
              <w:rPr>
                <w:rFonts w:ascii="Calibri" w:hAnsi="Calibri" w:eastAsia="微软雅黑"/>
                <w:b/>
                <w:color w:val="333333"/>
                <w:sz w:val="19"/>
              </w:rPr>
              <w:t xml:space="preserve">深蓝专业</w:t>
            </w:r>
          </w:p>
        </w:tc>
        <w:tc>
          <w:tcPr>
            <w:shd w:fill="f1f5f9" w:val="clear"/>
          </w:tcPr>
          <w:p>
            <w:pPr>
              <w:pStyle w:val="Compact"/>
              <w:jc w:val="left"/>
            </w:pPr>
            <w:r>
              <w:rPr>
                <w:rFonts w:ascii="Calibri" w:hAnsi="Calibri" w:eastAsia="微软雅黑"/>
                <w:b/>
                <w:color w:val="333333"/>
                <w:sz w:val="19"/>
              </w:rPr>
              <w:t xml:space="preserve">浅色商务</w:t>
            </w:r>
          </w:p>
        </w:tc>
        <w:tc>
          <w:tcPr>
            <w:shd w:fill="f1f5f9" w:val="clear"/>
          </w:tcPr>
          <w:p>
            <w:pPr>
              <w:pStyle w:val="Compact"/>
              <w:jc w:val="left"/>
            </w:pPr>
            <w:r>
              <w:rPr>
                <w:rFonts w:ascii="Calibri" w:hAnsi="Calibri" w:eastAsia="微软雅黑"/>
                <w:b/>
                <w:color w:val="333333"/>
                <w:sz w:val="19"/>
              </w:rPr>
              <w:t xml:space="preserve">午夜紫韵</w:t>
            </w:r>
          </w:p>
        </w:tc>
        <w:tc>
          <w:tcPr>
            <w:shd w:fill="f1f5f9" w:val="clear"/>
          </w:tcPr>
          <w:p>
            <w:pPr>
              <w:pStyle w:val="Compact"/>
              <w:jc w:val="left"/>
            </w:pPr>
            <w:r>
              <w:rPr>
                <w:rFonts w:ascii="Calibri" w:hAnsi="Calibri" w:eastAsia="微软雅黑"/>
                <w:b/>
                <w:color w:val="333333"/>
                <w:sz w:val="19"/>
              </w:rPr>
              <w:t xml:space="preserve">松绿自然</w:t>
            </w:r>
          </w:p>
        </w:tc>
        <w:tc>
          <w:tcPr>
            <w:shd w:fill="f1f5f9" w:val="clear"/>
          </w:tcPr>
          <w:p>
            <w:pPr>
              <w:pStyle w:val="Compact"/>
              <w:jc w:val="left"/>
            </w:pPr>
            <w:r>
              <w:rPr>
                <w:rFonts w:ascii="Calibri" w:hAnsi="Calibri" w:eastAsia="微软雅黑"/>
                <w:b/>
                <w:color w:val="333333"/>
                <w:sz w:val="19"/>
              </w:rPr>
              <w:t xml:space="preserve">橙光活力</w:t>
            </w:r>
          </w:p>
        </w:tc>
      </w:tr>
      <w:tr>
        <w:tc>
          <w:tcPr/>
          <w:p>
            <w:pPr>
              <w:pStyle w:val="Compact"/>
              <w:jc w:val="left"/>
            </w:pPr>
            <w:r>
              <w:rPr>
                <w:rStyle w:val="VerbatimChar"/>
                <w:rFonts w:ascii="Calibri" w:hAnsi="Calibri" w:eastAsia="微软雅黑"/>
                <w:color w:val="4A4A4A"/>
                <w:sz w:val="19"/>
              </w:rPr>
              <w:t xml:space="preserve">--background</w:t>
            </w:r>
          </w:p>
        </w:tc>
        <w:tc>
          <w:tcPr/>
          <w:p>
            <w:pPr>
              <w:pStyle w:val="Compact"/>
              <w:jc w:val="left"/>
            </w:pPr>
            <w:r>
              <w:rPr>
                <w:rStyle w:val="VerbatimChar"/>
                <w:rFonts w:ascii="Calibri" w:hAnsi="Calibri" w:eastAsia="微软雅黑"/>
                <w:color w:val="4A4A4A"/>
                <w:sz w:val="19"/>
              </w:rPr>
              <w:t xml:space="preserve">222 47% 4%</w:t>
            </w:r>
          </w:p>
        </w:tc>
        <w:tc>
          <w:tcPr/>
          <w:p>
            <w:pPr>
              <w:pStyle w:val="Compact"/>
              <w:jc w:val="left"/>
            </w:pPr>
            <w:r>
              <w:rPr>
                <w:rStyle w:val="VerbatimChar"/>
                <w:rFonts w:ascii="Calibri" w:hAnsi="Calibri" w:eastAsia="微软雅黑"/>
                <w:color w:val="4A4A4A"/>
                <w:sz w:val="19"/>
              </w:rPr>
              <w:t xml:space="preserve">40 9% 98%</w:t>
            </w:r>
          </w:p>
        </w:tc>
        <w:tc>
          <w:tcPr/>
          <w:p>
            <w:pPr>
              <w:pStyle w:val="Compact"/>
              <w:jc w:val="left"/>
            </w:pPr>
            <w:r>
              <w:rPr>
                <w:rStyle w:val="VerbatimChar"/>
                <w:rFonts w:ascii="Calibri" w:hAnsi="Calibri" w:eastAsia="微软雅黑"/>
                <w:color w:val="4A4A4A"/>
                <w:sz w:val="19"/>
              </w:rPr>
              <w:t xml:space="preserve">264 56% 4%</w:t>
            </w:r>
          </w:p>
        </w:tc>
        <w:tc>
          <w:tcPr/>
          <w:p>
            <w:pPr>
              <w:pStyle w:val="Compact"/>
              <w:jc w:val="left"/>
            </w:pPr>
            <w:r>
              <w:rPr>
                <w:rStyle w:val="VerbatimChar"/>
                <w:rFonts w:ascii="Calibri" w:hAnsi="Calibri" w:eastAsia="微软雅黑"/>
                <w:color w:val="4A4A4A"/>
                <w:sz w:val="19"/>
              </w:rPr>
              <w:t xml:space="preserve">150 25% 5%</w:t>
            </w:r>
          </w:p>
        </w:tc>
        <w:tc>
          <w:tcPr/>
          <w:p>
            <w:pPr>
              <w:pStyle w:val="Compact"/>
              <w:jc w:val="left"/>
            </w:pPr>
            <w:r>
              <w:rPr>
                <w:rStyle w:val="VerbatimChar"/>
                <w:rFonts w:ascii="Calibri" w:hAnsi="Calibri" w:eastAsia="微软雅黑"/>
                <w:color w:val="4A4A4A"/>
                <w:sz w:val="19"/>
              </w:rPr>
              <w:t xml:space="preserve">30 35% 5%</w:t>
            </w:r>
          </w:p>
        </w:tc>
      </w:tr>
      <w:tr>
        <w:tc>
          <w:tcPr/>
          <w:p>
            <w:pPr>
              <w:pStyle w:val="Compact"/>
              <w:jc w:val="left"/>
            </w:pPr>
            <w:r>
              <w:rPr>
                <w:rStyle w:val="VerbatimChar"/>
                <w:rFonts w:ascii="Calibri" w:hAnsi="Calibri" w:eastAsia="微软雅黑"/>
                <w:color w:val="4A4A4A"/>
                <w:sz w:val="19"/>
              </w:rPr>
              <w:t xml:space="preserve">--foreground</w:t>
            </w:r>
          </w:p>
        </w:tc>
        <w:tc>
          <w:tcPr/>
          <w:p>
            <w:pPr>
              <w:pStyle w:val="Compact"/>
              <w:jc w:val="left"/>
            </w:pPr>
            <w:r>
              <w:rPr>
                <w:rStyle w:val="VerbatimChar"/>
                <w:rFonts w:ascii="Calibri" w:hAnsi="Calibri" w:eastAsia="微软雅黑"/>
                <w:color w:val="4A4A4A"/>
                <w:sz w:val="19"/>
              </w:rPr>
              <w:t xml:space="preserve">210 40% 98%</w:t>
            </w:r>
          </w:p>
        </w:tc>
        <w:tc>
          <w:tcPr/>
          <w:p>
            <w:pPr>
              <w:pStyle w:val="Compact"/>
              <w:jc w:val="left"/>
            </w:pPr>
            <w:r>
              <w:rPr>
                <w:rStyle w:val="VerbatimChar"/>
                <w:rFonts w:ascii="Calibri" w:hAnsi="Calibri" w:eastAsia="微软雅黑"/>
                <w:color w:val="4A4A4A"/>
                <w:sz w:val="19"/>
              </w:rPr>
              <w:t xml:space="preserve">24 10% 10%</w:t>
            </w:r>
          </w:p>
        </w:tc>
        <w:tc>
          <w:tcPr/>
          <w:p>
            <w:pPr>
              <w:pStyle w:val="Compact"/>
              <w:jc w:val="left"/>
            </w:pPr>
            <w:r>
              <w:rPr>
                <w:rStyle w:val="VerbatimChar"/>
                <w:rFonts w:ascii="Calibri" w:hAnsi="Calibri" w:eastAsia="微软雅黑"/>
                <w:color w:val="4A4A4A"/>
                <w:sz w:val="19"/>
              </w:rPr>
              <w:t xml:space="preserve">280 100% 98%</w:t>
            </w:r>
          </w:p>
        </w:tc>
        <w:tc>
          <w:tcPr/>
          <w:p>
            <w:pPr>
              <w:pStyle w:val="Compact"/>
              <w:jc w:val="left"/>
            </w:pPr>
            <w:r>
              <w:rPr>
                <w:rStyle w:val="VerbatimChar"/>
                <w:rFonts w:ascii="Calibri" w:hAnsi="Calibri" w:eastAsia="微软雅黑"/>
                <w:color w:val="4A4A4A"/>
                <w:sz w:val="19"/>
              </w:rPr>
              <w:t xml:space="preserve">140 60% 97%</w:t>
            </w:r>
          </w:p>
        </w:tc>
        <w:tc>
          <w:tcPr/>
          <w:p>
            <w:pPr>
              <w:pStyle w:val="Compact"/>
              <w:jc w:val="left"/>
            </w:pPr>
            <w:r>
              <w:rPr>
                <w:rStyle w:val="VerbatimChar"/>
                <w:rFonts w:ascii="Calibri" w:hAnsi="Calibri" w:eastAsia="微软雅黑"/>
                <w:color w:val="4A4A4A"/>
                <w:sz w:val="19"/>
              </w:rPr>
              <w:t xml:space="preserve">30 100% 97%</w:t>
            </w:r>
          </w:p>
        </w:tc>
      </w:tr>
      <w:tr>
        <w:tc>
          <w:tcPr/>
          <w:p>
            <w:pPr>
              <w:pStyle w:val="Compact"/>
              <w:jc w:val="left"/>
            </w:pPr>
            <w:r>
              <w:rPr>
                <w:rStyle w:val="VerbatimChar"/>
                <w:rFonts w:ascii="Calibri" w:hAnsi="Calibri" w:eastAsia="微软雅黑"/>
                <w:color w:val="4A4A4A"/>
                <w:sz w:val="19"/>
              </w:rPr>
              <w:t xml:space="preserve">--card</w:t>
            </w:r>
          </w:p>
        </w:tc>
        <w:tc>
          <w:tcPr/>
          <w:p>
            <w:pPr>
              <w:pStyle w:val="Compact"/>
              <w:jc w:val="left"/>
            </w:pPr>
            <w:r>
              <w:rPr>
                <w:rStyle w:val="VerbatimChar"/>
                <w:rFonts w:ascii="Calibri" w:hAnsi="Calibri" w:eastAsia="微软雅黑"/>
                <w:color w:val="4A4A4A"/>
                <w:sz w:val="19"/>
              </w:rPr>
              <w:t xml:space="preserve">222 47% 7%</w:t>
            </w:r>
          </w:p>
        </w:tc>
        <w:tc>
          <w:tcPr/>
          <w:p>
            <w:pPr>
              <w:pStyle w:val="Compact"/>
              <w:jc w:val="left"/>
            </w:pPr>
            <w:r>
              <w:rPr>
                <w:rStyle w:val="VerbatimChar"/>
                <w:rFonts w:ascii="Calibri" w:hAnsi="Calibri" w:eastAsia="微软雅黑"/>
                <w:color w:val="4A4A4A"/>
                <w:sz w:val="19"/>
              </w:rPr>
              <w:t xml:space="preserve">40 9% 96%</w:t>
            </w:r>
          </w:p>
        </w:tc>
        <w:tc>
          <w:tcPr/>
          <w:p>
            <w:pPr>
              <w:pStyle w:val="Compact"/>
              <w:jc w:val="left"/>
            </w:pPr>
            <w:r>
              <w:rPr>
                <w:rStyle w:val="VerbatimChar"/>
                <w:rFonts w:ascii="Calibri" w:hAnsi="Calibri" w:eastAsia="微软雅黑"/>
                <w:color w:val="4A4A4A"/>
                <w:sz w:val="19"/>
              </w:rPr>
              <w:t xml:space="preserve">264 48% 8%</w:t>
            </w:r>
          </w:p>
        </w:tc>
        <w:tc>
          <w:tcPr/>
          <w:p>
            <w:pPr>
              <w:pStyle w:val="Compact"/>
              <w:jc w:val="left"/>
            </w:pPr>
            <w:r>
              <w:rPr>
                <w:rStyle w:val="VerbatimChar"/>
                <w:rFonts w:ascii="Calibri" w:hAnsi="Calibri" w:eastAsia="微软雅黑"/>
                <w:color w:val="4A4A4A"/>
                <w:sz w:val="19"/>
              </w:rPr>
              <w:t xml:space="preserve">150 25% 9%</w:t>
            </w:r>
          </w:p>
        </w:tc>
        <w:tc>
          <w:tcPr/>
          <w:p>
            <w:pPr>
              <w:pStyle w:val="Compact"/>
              <w:jc w:val="left"/>
            </w:pPr>
            <w:r>
              <w:rPr>
                <w:rStyle w:val="VerbatimChar"/>
                <w:rFonts w:ascii="Calibri" w:hAnsi="Calibri" w:eastAsia="微软雅黑"/>
                <w:color w:val="4A4A4A"/>
                <w:sz w:val="19"/>
              </w:rPr>
              <w:t xml:space="preserve">30 30% 9%</w:t>
            </w:r>
          </w:p>
        </w:tc>
      </w:tr>
      <w:tr>
        <w:tc>
          <w:tcPr/>
          <w:p>
            <w:pPr>
              <w:pStyle w:val="Compact"/>
              <w:jc w:val="left"/>
            </w:pPr>
            <w:r>
              <w:rPr>
                <w:rStyle w:val="VerbatimChar"/>
                <w:rFonts w:ascii="Calibri" w:hAnsi="Calibri" w:eastAsia="微软雅黑"/>
                <w:color w:val="4A4A4A"/>
                <w:sz w:val="19"/>
              </w:rPr>
              <w:t xml:space="preserve">--primary</w:t>
            </w:r>
          </w:p>
        </w:tc>
        <w:tc>
          <w:tcPr/>
          <w:p>
            <w:pPr>
              <w:pStyle w:val="Compact"/>
              <w:jc w:val="left"/>
            </w:pPr>
            <w:r>
              <w:rPr>
                <w:rStyle w:val="VerbatimChar"/>
                <w:rFonts w:ascii="Calibri" w:hAnsi="Calibri" w:eastAsia="微软雅黑"/>
                <w:color w:val="4A4A4A"/>
                <w:sz w:val="19"/>
              </w:rPr>
              <w:t xml:space="preserve">217 91% 60%</w:t>
            </w:r>
          </w:p>
        </w:tc>
        <w:tc>
          <w:tcPr/>
          <w:p>
            <w:pPr>
              <w:pStyle w:val="Compact"/>
              <w:jc w:val="left"/>
            </w:pPr>
            <w:r>
              <w:rPr>
                <w:rStyle w:val="VerbatimChar"/>
                <w:rFonts w:ascii="Calibri" w:hAnsi="Calibri" w:eastAsia="微软雅黑"/>
                <w:color w:val="4A4A4A"/>
                <w:sz w:val="19"/>
              </w:rPr>
              <w:t xml:space="preserve">221 83% 53%</w:t>
            </w:r>
          </w:p>
        </w:tc>
        <w:tc>
          <w:tcPr/>
          <w:p>
            <w:pPr>
              <w:pStyle w:val="Compact"/>
              <w:jc w:val="left"/>
            </w:pPr>
            <w:r>
              <w:rPr>
                <w:rStyle w:val="VerbatimChar"/>
                <w:rFonts w:ascii="Calibri" w:hAnsi="Calibri" w:eastAsia="微软雅黑"/>
                <w:color w:val="4A4A4A"/>
                <w:sz w:val="19"/>
              </w:rPr>
              <w:t xml:space="preserve">270 91% 65%</w:t>
            </w:r>
          </w:p>
        </w:tc>
        <w:tc>
          <w:tcPr/>
          <w:p>
            <w:pPr>
              <w:pStyle w:val="Compact"/>
              <w:jc w:val="left"/>
            </w:pPr>
            <w:r>
              <w:rPr>
                <w:rStyle w:val="VerbatimChar"/>
                <w:rFonts w:ascii="Calibri" w:hAnsi="Calibri" w:eastAsia="微软雅黑"/>
                <w:color w:val="4A4A4A"/>
                <w:sz w:val="19"/>
              </w:rPr>
              <w:t xml:space="preserve">142 71% 45%</w:t>
            </w:r>
          </w:p>
        </w:tc>
        <w:tc>
          <w:tcPr/>
          <w:p>
            <w:pPr>
              <w:pStyle w:val="Compact"/>
              <w:jc w:val="left"/>
            </w:pPr>
            <w:r>
              <w:rPr>
                <w:rStyle w:val="VerbatimChar"/>
                <w:rFonts w:ascii="Calibri" w:hAnsi="Calibri" w:eastAsia="微软雅黑"/>
                <w:color w:val="4A4A4A"/>
                <w:sz w:val="19"/>
              </w:rPr>
              <w:t xml:space="preserve">25 95% 53%</w:t>
            </w:r>
          </w:p>
        </w:tc>
      </w:tr>
      <w:tr>
        <w:tc>
          <w:tcPr/>
          <w:p>
            <w:pPr>
              <w:pStyle w:val="Compact"/>
              <w:jc w:val="left"/>
            </w:pPr>
            <w:r>
              <w:rPr>
                <w:rStyle w:val="VerbatimChar"/>
                <w:rFonts w:ascii="Calibri" w:hAnsi="Calibri" w:eastAsia="微软雅黑"/>
                <w:color w:val="4A4A4A"/>
                <w:sz w:val="19"/>
              </w:rPr>
              <w:t xml:space="preserve">--secondary</w:t>
            </w:r>
          </w:p>
        </w:tc>
        <w:tc>
          <w:tcPr/>
          <w:p>
            <w:pPr>
              <w:pStyle w:val="Compact"/>
              <w:jc w:val="left"/>
            </w:pPr>
            <w:r>
              <w:rPr>
                <w:rStyle w:val="VerbatimChar"/>
                <w:rFonts w:ascii="Calibri" w:hAnsi="Calibri" w:eastAsia="微软雅黑"/>
                <w:color w:val="4A4A4A"/>
                <w:sz w:val="19"/>
              </w:rPr>
              <w:t xml:space="preserve">217 33% 17%</w:t>
            </w:r>
          </w:p>
        </w:tc>
        <w:tc>
          <w:tcPr/>
          <w:p>
            <w:pPr>
              <w:pStyle w:val="Compact"/>
              <w:jc w:val="left"/>
            </w:pPr>
            <w:r>
              <w:rPr>
                <w:rStyle w:val="VerbatimChar"/>
                <w:rFonts w:ascii="Calibri" w:hAnsi="Calibri" w:eastAsia="微软雅黑"/>
                <w:color w:val="4A4A4A"/>
                <w:sz w:val="19"/>
              </w:rPr>
              <w:t xml:space="preserve">40 6% 90%</w:t>
            </w:r>
          </w:p>
        </w:tc>
        <w:tc>
          <w:tcPr/>
          <w:p>
            <w:pPr>
              <w:pStyle w:val="Compact"/>
              <w:jc w:val="left"/>
            </w:pPr>
            <w:r>
              <w:rPr>
                <w:rStyle w:val="VerbatimChar"/>
                <w:rFonts w:ascii="Calibri" w:hAnsi="Calibri" w:eastAsia="微软雅黑"/>
                <w:color w:val="4A4A4A"/>
                <w:sz w:val="19"/>
              </w:rPr>
              <w:t xml:space="preserve">264 40% 20%</w:t>
            </w:r>
          </w:p>
        </w:tc>
        <w:tc>
          <w:tcPr/>
          <w:p>
            <w:pPr>
              <w:pStyle w:val="Compact"/>
              <w:jc w:val="left"/>
            </w:pPr>
            <w:r>
              <w:rPr>
                <w:rStyle w:val="VerbatimChar"/>
                <w:rFonts w:ascii="Calibri" w:hAnsi="Calibri" w:eastAsia="微软雅黑"/>
                <w:color w:val="4A4A4A"/>
                <w:sz w:val="19"/>
              </w:rPr>
              <w:t xml:space="preserve">150 20% 18%</w:t>
            </w:r>
          </w:p>
        </w:tc>
        <w:tc>
          <w:tcPr/>
          <w:p>
            <w:pPr>
              <w:pStyle w:val="Compact"/>
              <w:jc w:val="left"/>
            </w:pPr>
            <w:r>
              <w:rPr>
                <w:rStyle w:val="VerbatimChar"/>
                <w:rFonts w:ascii="Calibri" w:hAnsi="Calibri" w:eastAsia="微软雅黑"/>
                <w:color w:val="4A4A4A"/>
                <w:sz w:val="19"/>
              </w:rPr>
              <w:t xml:space="preserve">30 25% 18%</w:t>
            </w:r>
          </w:p>
        </w:tc>
      </w:tr>
      <w:tr>
        <w:tc>
          <w:tcPr/>
          <w:p>
            <w:pPr>
              <w:pStyle w:val="Compact"/>
              <w:jc w:val="left"/>
            </w:pPr>
            <w:r>
              <w:rPr>
                <w:rStyle w:val="VerbatimChar"/>
                <w:rFonts w:ascii="Calibri" w:hAnsi="Calibri" w:eastAsia="微软雅黑"/>
                <w:color w:val="4A4A4A"/>
                <w:sz w:val="19"/>
              </w:rPr>
              <w:t xml:space="preserve">--muted</w:t>
            </w:r>
          </w:p>
        </w:tc>
        <w:tc>
          <w:tcPr/>
          <w:p>
            <w:pPr>
              <w:pStyle w:val="Compact"/>
              <w:jc w:val="left"/>
            </w:pPr>
            <w:r>
              <w:rPr>
                <w:rStyle w:val="VerbatimChar"/>
                <w:rFonts w:ascii="Calibri" w:hAnsi="Calibri" w:eastAsia="微软雅黑"/>
                <w:color w:val="4A4A4A"/>
                <w:sz w:val="19"/>
              </w:rPr>
              <w:t xml:space="preserve">217 33% 17%</w:t>
            </w:r>
          </w:p>
        </w:tc>
        <w:tc>
          <w:tcPr/>
          <w:p>
            <w:pPr>
              <w:pStyle w:val="Compact"/>
              <w:jc w:val="left"/>
            </w:pPr>
            <w:r>
              <w:rPr>
                <w:rStyle w:val="VerbatimChar"/>
                <w:rFonts w:ascii="Calibri" w:hAnsi="Calibri" w:eastAsia="微软雅黑"/>
                <w:color w:val="4A4A4A"/>
                <w:sz w:val="19"/>
              </w:rPr>
              <w:t xml:space="preserve">40 6% 90%</w:t>
            </w:r>
          </w:p>
        </w:tc>
        <w:tc>
          <w:tcPr/>
          <w:p>
            <w:pPr>
              <w:pStyle w:val="Compact"/>
              <w:jc w:val="left"/>
            </w:pPr>
            <w:r>
              <w:rPr>
                <w:rStyle w:val="VerbatimChar"/>
                <w:rFonts w:ascii="Calibri" w:hAnsi="Calibri" w:eastAsia="微软雅黑"/>
                <w:color w:val="4A4A4A"/>
                <w:sz w:val="19"/>
              </w:rPr>
              <w:t xml:space="preserve">264 40% 20%</w:t>
            </w:r>
          </w:p>
        </w:tc>
        <w:tc>
          <w:tcPr/>
          <w:p>
            <w:pPr>
              <w:pStyle w:val="Compact"/>
              <w:jc w:val="left"/>
            </w:pPr>
            <w:r>
              <w:rPr>
                <w:rStyle w:val="VerbatimChar"/>
                <w:rFonts w:ascii="Calibri" w:hAnsi="Calibri" w:eastAsia="微软雅黑"/>
                <w:color w:val="4A4A4A"/>
                <w:sz w:val="19"/>
              </w:rPr>
              <w:t xml:space="preserve">150 20% 18%</w:t>
            </w:r>
          </w:p>
        </w:tc>
        <w:tc>
          <w:tcPr/>
          <w:p>
            <w:pPr>
              <w:pStyle w:val="Compact"/>
              <w:jc w:val="left"/>
            </w:pPr>
            <w:r>
              <w:rPr>
                <w:rStyle w:val="VerbatimChar"/>
                <w:rFonts w:ascii="Calibri" w:hAnsi="Calibri" w:eastAsia="微软雅黑"/>
                <w:color w:val="4A4A4A"/>
                <w:sz w:val="19"/>
              </w:rPr>
              <w:t xml:space="preserve">30 25% 18%</w:t>
            </w:r>
          </w:p>
        </w:tc>
      </w:tr>
      <w:tr>
        <w:tc>
          <w:tcPr/>
          <w:p>
            <w:pPr>
              <w:pStyle w:val="Compact"/>
              <w:jc w:val="left"/>
            </w:pPr>
            <w:r>
              <w:rPr>
                <w:rStyle w:val="VerbatimChar"/>
                <w:rFonts w:ascii="Calibri" w:hAnsi="Calibri" w:eastAsia="微软雅黑"/>
                <w:color w:val="4A4A4A"/>
                <w:sz w:val="19"/>
              </w:rPr>
              <w:t xml:space="preserve">--muted-foreground</w:t>
            </w:r>
          </w:p>
        </w:tc>
        <w:tc>
          <w:tcPr/>
          <w:p>
            <w:pPr>
              <w:pStyle w:val="Compact"/>
              <w:jc w:val="left"/>
            </w:pPr>
            <w:r>
              <w:rPr>
                <w:rStyle w:val="VerbatimChar"/>
                <w:rFonts w:ascii="Calibri" w:hAnsi="Calibri" w:eastAsia="微软雅黑"/>
                <w:color w:val="4A4A4A"/>
                <w:sz w:val="19"/>
              </w:rPr>
              <w:t xml:space="preserve">215 20% 65%</w:t>
            </w:r>
          </w:p>
        </w:tc>
        <w:tc>
          <w:tcPr/>
          <w:p>
            <w:pPr>
              <w:pStyle w:val="Compact"/>
              <w:jc w:val="left"/>
            </w:pPr>
            <w:r>
              <w:rPr>
                <w:rStyle w:val="VerbatimChar"/>
                <w:rFonts w:ascii="Calibri" w:hAnsi="Calibri" w:eastAsia="微软雅黑"/>
                <w:color w:val="4A4A4A"/>
                <w:sz w:val="19"/>
              </w:rPr>
              <w:t xml:space="preserve">25 5% 45%</w:t>
            </w:r>
          </w:p>
        </w:tc>
        <w:tc>
          <w:tcPr/>
          <w:p>
            <w:pPr>
              <w:pStyle w:val="Compact"/>
              <w:jc w:val="left"/>
            </w:pPr>
            <w:r>
              <w:rPr>
                <w:rStyle w:val="VerbatimChar"/>
                <w:rFonts w:ascii="Calibri" w:hAnsi="Calibri" w:eastAsia="微软雅黑"/>
                <w:color w:val="4A4A4A"/>
                <w:sz w:val="19"/>
              </w:rPr>
              <w:t xml:space="preserve">280 30% 60%</w:t>
            </w:r>
          </w:p>
        </w:tc>
        <w:tc>
          <w:tcPr/>
          <w:p>
            <w:pPr>
              <w:pStyle w:val="Compact"/>
              <w:jc w:val="left"/>
            </w:pPr>
            <w:r>
              <w:rPr>
                <w:rStyle w:val="VerbatimChar"/>
                <w:rFonts w:ascii="Calibri" w:hAnsi="Calibri" w:eastAsia="微软雅黑"/>
                <w:color w:val="4A4A4A"/>
                <w:sz w:val="19"/>
              </w:rPr>
              <w:t xml:space="preserve">150 20% 55%</w:t>
            </w:r>
          </w:p>
        </w:tc>
        <w:tc>
          <w:tcPr/>
          <w:p>
            <w:pPr>
              <w:pStyle w:val="Compact"/>
              <w:jc w:val="left"/>
            </w:pPr>
            <w:r>
              <w:rPr>
                <w:rStyle w:val="VerbatimChar"/>
                <w:rFonts w:ascii="Calibri" w:hAnsi="Calibri" w:eastAsia="微软雅黑"/>
                <w:color w:val="4A4A4A"/>
                <w:sz w:val="19"/>
              </w:rPr>
              <w:t xml:space="preserve">30 25% 55%</w:t>
            </w:r>
          </w:p>
        </w:tc>
      </w:tr>
      <w:tr>
        <w:tc>
          <w:tcPr/>
          <w:p>
            <w:pPr>
              <w:pStyle w:val="Compact"/>
              <w:jc w:val="left"/>
            </w:pPr>
            <w:r>
              <w:rPr>
                <w:rStyle w:val="VerbatimChar"/>
                <w:rFonts w:ascii="Calibri" w:hAnsi="Calibri" w:eastAsia="微软雅黑"/>
                <w:color w:val="4A4A4A"/>
                <w:sz w:val="19"/>
              </w:rPr>
              <w:t xml:space="preserve">--destructive</w:t>
            </w:r>
          </w:p>
        </w:tc>
        <w:tc>
          <w:tcPr/>
          <w:p>
            <w:pPr>
              <w:pStyle w:val="Compact"/>
              <w:jc w:val="left"/>
            </w:pPr>
            <w:r>
              <w:rPr>
                <w:rStyle w:val="VerbatimChar"/>
                <w:rFonts w:ascii="Calibri" w:hAnsi="Calibri" w:eastAsia="微软雅黑"/>
                <w:color w:val="4A4A4A"/>
                <w:sz w:val="19"/>
              </w:rPr>
              <w:t xml:space="preserve">0 84% 60%</w:t>
            </w:r>
          </w:p>
        </w:tc>
        <w:tc>
          <w:tcPr/>
          <w:p>
            <w:pPr>
              <w:pStyle w:val="Compact"/>
              <w:jc w:val="left"/>
            </w:pPr>
            <w:r>
              <w:rPr>
                <w:rStyle w:val="VerbatimChar"/>
                <w:rFonts w:ascii="Calibri" w:hAnsi="Calibri" w:eastAsia="微软雅黑"/>
                <w:color w:val="4A4A4A"/>
                <w:sz w:val="19"/>
              </w:rPr>
              <w:t xml:space="preserve">0 72% 51%</w:t>
            </w:r>
          </w:p>
        </w:tc>
        <w:tc>
          <w:tcPr/>
          <w:p>
            <w:pPr>
              <w:pStyle w:val="Compact"/>
              <w:jc w:val="left"/>
            </w:pPr>
            <w:r>
              <w:rPr>
                <w:rStyle w:val="VerbatimChar"/>
                <w:rFonts w:ascii="Calibri" w:hAnsi="Calibri" w:eastAsia="微软雅黑"/>
                <w:color w:val="4A4A4A"/>
                <w:sz w:val="19"/>
              </w:rPr>
              <w:t xml:space="preserve">348 100% 72%</w:t>
            </w:r>
          </w:p>
        </w:tc>
        <w:tc>
          <w:tcPr/>
          <w:p>
            <w:pPr>
              <w:pStyle w:val="Compact"/>
              <w:jc w:val="left"/>
            </w:pPr>
            <w:r>
              <w:rPr>
                <w:rStyle w:val="VerbatimChar"/>
                <w:rFonts w:ascii="Calibri" w:hAnsi="Calibri" w:eastAsia="微软雅黑"/>
                <w:color w:val="4A4A4A"/>
                <w:sz w:val="19"/>
              </w:rPr>
              <w:t xml:space="preserve">0 90% 72%</w:t>
            </w:r>
          </w:p>
        </w:tc>
        <w:tc>
          <w:tcPr/>
          <w:p>
            <w:pPr>
              <w:pStyle w:val="Compact"/>
              <w:jc w:val="left"/>
            </w:pPr>
            <w:r>
              <w:rPr>
                <w:rStyle w:val="VerbatimChar"/>
                <w:rFonts w:ascii="Calibri" w:hAnsi="Calibri" w:eastAsia="微软雅黑"/>
                <w:color w:val="4A4A4A"/>
                <w:sz w:val="19"/>
              </w:rPr>
              <w:t xml:space="preserve">0 80% 70%</w:t>
            </w:r>
          </w:p>
        </w:tc>
      </w:tr>
      <w:tr>
        <w:tc>
          <w:tcPr/>
          <w:p>
            <w:pPr>
              <w:pStyle w:val="Compact"/>
              <w:jc w:val="left"/>
            </w:pPr>
            <w:r>
              <w:rPr>
                <w:rStyle w:val="VerbatimChar"/>
                <w:rFonts w:ascii="Calibri" w:hAnsi="Calibri" w:eastAsia="微软雅黑"/>
                <w:color w:val="4A4A4A"/>
                <w:sz w:val="19"/>
              </w:rPr>
              <w:t xml:space="preserve">--border</w:t>
            </w:r>
          </w:p>
        </w:tc>
        <w:tc>
          <w:tcPr/>
          <w:p>
            <w:pPr>
              <w:pStyle w:val="Compact"/>
              <w:jc w:val="left"/>
            </w:pPr>
            <w:r>
              <w:rPr>
                <w:rStyle w:val="VerbatimChar"/>
                <w:rFonts w:ascii="Calibri" w:hAnsi="Calibri" w:eastAsia="微软雅黑"/>
                <w:color w:val="4A4A4A"/>
                <w:sz w:val="19"/>
              </w:rPr>
              <w:t xml:space="preserve">217 33% 17%</w:t>
            </w:r>
          </w:p>
        </w:tc>
        <w:tc>
          <w:tcPr/>
          <w:p>
            <w:pPr>
              <w:pStyle w:val="Compact"/>
              <w:jc w:val="left"/>
            </w:pPr>
            <w:r>
              <w:rPr>
                <w:rStyle w:val="VerbatimChar"/>
                <w:rFonts w:ascii="Calibri" w:hAnsi="Calibri" w:eastAsia="微软雅黑"/>
                <w:color w:val="4A4A4A"/>
                <w:sz w:val="19"/>
              </w:rPr>
              <w:t xml:space="preserve">24 6% 83%</w:t>
            </w:r>
          </w:p>
        </w:tc>
        <w:tc>
          <w:tcPr/>
          <w:p>
            <w:pPr>
              <w:pStyle w:val="Compact"/>
              <w:jc w:val="left"/>
            </w:pPr>
            <w:r>
              <w:rPr>
                <w:rStyle w:val="VerbatimChar"/>
                <w:rFonts w:ascii="Calibri" w:hAnsi="Calibri" w:eastAsia="微软雅黑"/>
                <w:color w:val="4A4A4A"/>
                <w:sz w:val="19"/>
              </w:rPr>
              <w:t xml:space="preserve">264 40% 20%</w:t>
            </w:r>
          </w:p>
        </w:tc>
        <w:tc>
          <w:tcPr/>
          <w:p>
            <w:pPr>
              <w:pStyle w:val="Compact"/>
              <w:jc w:val="left"/>
            </w:pPr>
            <w:r>
              <w:rPr>
                <w:rStyle w:val="VerbatimChar"/>
                <w:rFonts w:ascii="Calibri" w:hAnsi="Calibri" w:eastAsia="微软雅黑"/>
                <w:color w:val="4A4A4A"/>
                <w:sz w:val="19"/>
              </w:rPr>
              <w:t xml:space="preserve">150 20% 18%</w:t>
            </w:r>
          </w:p>
        </w:tc>
        <w:tc>
          <w:tcPr/>
          <w:p>
            <w:pPr>
              <w:pStyle w:val="Compact"/>
              <w:jc w:val="left"/>
            </w:pPr>
            <w:r>
              <w:rPr>
                <w:rStyle w:val="VerbatimChar"/>
                <w:rFonts w:ascii="Calibri" w:hAnsi="Calibri" w:eastAsia="微软雅黑"/>
                <w:color w:val="4A4A4A"/>
                <w:sz w:val="19"/>
              </w:rPr>
              <w:t xml:space="preserve">30 25% 18%</w:t>
            </w:r>
          </w:p>
        </w:tc>
      </w:tr>
      <w:tr>
        <w:tc>
          <w:tcPr/>
          <w:p>
            <w:pPr>
              <w:pStyle w:val="Compact"/>
              <w:jc w:val="left"/>
            </w:pPr>
            <w:r>
              <w:rPr>
                <w:rStyle w:val="VerbatimChar"/>
                <w:rFonts w:ascii="Calibri" w:hAnsi="Calibri" w:eastAsia="微软雅黑"/>
                <w:color w:val="4A4A4A"/>
                <w:sz w:val="19"/>
              </w:rPr>
              <w:t xml:space="preserve">--ring</w:t>
            </w:r>
          </w:p>
        </w:tc>
        <w:tc>
          <w:tcPr/>
          <w:p>
            <w:pPr>
              <w:pStyle w:val="Compact"/>
              <w:jc w:val="left"/>
            </w:pPr>
            <w:r>
              <w:rPr>
                <w:rStyle w:val="VerbatimChar"/>
                <w:rFonts w:ascii="Calibri" w:hAnsi="Calibri" w:eastAsia="微软雅黑"/>
                <w:color w:val="4A4A4A"/>
                <w:sz w:val="19"/>
              </w:rPr>
              <w:t xml:space="preserve">217 91% 60%</w:t>
            </w:r>
          </w:p>
        </w:tc>
        <w:tc>
          <w:tcPr/>
          <w:p>
            <w:pPr>
              <w:pStyle w:val="Compact"/>
              <w:jc w:val="left"/>
            </w:pPr>
            <w:r>
              <w:rPr>
                <w:rStyle w:val="VerbatimChar"/>
                <w:rFonts w:ascii="Calibri" w:hAnsi="Calibri" w:eastAsia="微软雅黑"/>
                <w:color w:val="4A4A4A"/>
                <w:sz w:val="19"/>
              </w:rPr>
              <w:t xml:space="preserve">221 83% 53%</w:t>
            </w:r>
          </w:p>
        </w:tc>
        <w:tc>
          <w:tcPr/>
          <w:p>
            <w:pPr>
              <w:pStyle w:val="Compact"/>
              <w:jc w:val="left"/>
            </w:pPr>
            <w:r>
              <w:rPr>
                <w:rStyle w:val="VerbatimChar"/>
                <w:rFonts w:ascii="Calibri" w:hAnsi="Calibri" w:eastAsia="微软雅黑"/>
                <w:color w:val="4A4A4A"/>
                <w:sz w:val="19"/>
              </w:rPr>
              <w:t xml:space="preserve">270 91% 65%</w:t>
            </w:r>
          </w:p>
        </w:tc>
        <w:tc>
          <w:tcPr/>
          <w:p>
            <w:pPr>
              <w:pStyle w:val="Compact"/>
              <w:jc w:val="left"/>
            </w:pPr>
            <w:r>
              <w:rPr>
                <w:rStyle w:val="VerbatimChar"/>
                <w:rFonts w:ascii="Calibri" w:hAnsi="Calibri" w:eastAsia="微软雅黑"/>
                <w:color w:val="4A4A4A"/>
                <w:sz w:val="19"/>
              </w:rPr>
              <w:t xml:space="preserve">142 71% 45%</w:t>
            </w:r>
          </w:p>
        </w:tc>
        <w:tc>
          <w:tcPr/>
          <w:p>
            <w:pPr>
              <w:pStyle w:val="Compact"/>
              <w:jc w:val="left"/>
            </w:pPr>
            <w:r>
              <w:rPr>
                <w:rStyle w:val="VerbatimChar"/>
                <w:rFonts w:ascii="Calibri" w:hAnsi="Calibri" w:eastAsia="微软雅黑"/>
                <w:color w:val="4A4A4A"/>
                <w:sz w:val="19"/>
              </w:rPr>
              <w:t xml:space="preserve">25 95% 53%</w:t>
            </w:r>
          </w:p>
        </w:tc>
      </w:tr>
    </w:tbl>
    <w:p>
      <w:r>
        <w:pict>
          <v:rect style="width:0;height:1.5pt" o:hralign="center" o:hrstd="t" o:hr="t"/>
        </w:pict>
      </w:r>
    </w:p>
    <w:bookmarkEnd w:id="88"/>
    <w:bookmarkStart w:id="95" w:name="主题切换实现方案"/>
    <w:p>
      <w:pPr>
        <w:pStyle w:val="Heading3"/>
      </w:pPr>
      <w:r>
        <w:t xml:space="preserve">4.7 主题切换实现方案</w:t>
      </w:r>
    </w:p>
    <w:bookmarkStart w:id="89" w:name="css-变量组织方式"/>
    <w:p>
      <w:pPr>
        <w:pStyle w:val="Heading4"/>
      </w:pPr>
      <w:r>
        <w:t xml:space="preserve">4.7.1 CSS 变量组织方式</w:t>
      </w:r>
    </w:p>
    <w:p>
      <w:pPr>
        <w:pStyle w:val="FirstParagraph"/>
      </w:pPr>
      <w:r>
        <w:t xml:space="preserve">五套主题的 CSS 变量采用</w:t>
      </w:r>
      <w:r>
        <w:t xml:space="preserve"> </w:t>
      </w:r>
      <w:r>
        <w:rPr>
          <w:bCs/>
          <w:b/>
        </w:rPr>
        <w:t xml:space="preserve">“</w:t>
      </w:r>
      <w:r>
        <w:rPr>
          <w:bCs/>
          <w:b/>
        </w:rPr>
        <w:t xml:space="preserve">分散定义、统一命名空间</w:t>
      </w:r>
      <w:r>
        <w:rPr>
          <w:bCs/>
          <w:b/>
        </w:rPr>
        <w:t xml:space="preserve">”</w:t>
      </w:r>
      <w:r>
        <w:t xml:space="preserve"> </w:t>
      </w:r>
      <w:r>
        <w:t xml:space="preserve">的组织策略。每套主题的所有变量定义在一个独立的</w:t>
      </w:r>
      <w:r>
        <w:t xml:space="preserve"> </w:t>
      </w:r>
      <w:r>
        <w:rPr>
          <w:rStyle w:val="VerbatimChar"/>
        </w:rPr>
        <w:t xml:space="preserve">data-theme</w:t>
      </w:r>
      <w:r>
        <w:t xml:space="preserve"> </w:t>
      </w:r>
      <w:r>
        <w:t xml:space="preserve">属性选择器下，避免变量冲突和覆盖混乱。</w:t>
      </w:r>
    </w:p>
    <w:p>
      <w:pPr>
        <w:pStyle w:val="BodyText"/>
      </w:pPr>
      <w:r>
        <w:rPr>
          <w:bCs/>
          <w:b/>
        </w:rPr>
        <w:t xml:space="preserve">文件结构建议</w:t>
      </w:r>
      <w:r>
        <w:t xml:space="preserve">：</w:t>
      </w:r>
    </w:p>
    <w:p>
      <w:pPr>
        <w:pStyle w:val="SourceCode"/>
      </w:pPr>
      <w:r>
        <w:rPr>
          <w:rStyle w:val="VerbatimChar"/>
          <w:rFonts w:ascii="Consolas" w:hAnsi="Consolas" w:eastAsia="Consolas"/>
          <w:color w:val="E83E8E"/>
          <w:sz w:val="19"/>
        </w:rPr>
        <w:t xml:space="preserve">frontend/src/styles/</w:t>
      </w:r>
      <w:r>
        <w:rPr>
          <w:rFonts w:ascii="Consolas" w:hAnsi="Consolas" w:eastAsia="Consolas"/>
          <w:color w:val="E83E8E"/>
          <w:sz w:val="19"/>
        </w:rPr>
        <w:br/>
      </w:r>
      <w:r>
        <w:rPr>
          <w:rStyle w:val="VerbatimChar"/>
          <w:rFonts w:ascii="Consolas" w:hAnsi="Consolas" w:eastAsia="Consolas"/>
          <w:color w:val="E83E8E"/>
          <w:sz w:val="19"/>
        </w:rPr>
        <w:t xml:space="preserve">├── themes/</w:t>
      </w:r>
      <w:r>
        <w:rPr>
          <w:rFonts w:ascii="Consolas" w:hAnsi="Consolas" w:eastAsia="Consolas"/>
          <w:color w:val="E83E8E"/>
          <w:sz w:val="19"/>
        </w:rPr>
        <w:br/>
      </w:r>
      <w:r>
        <w:rPr>
          <w:rStyle w:val="VerbatimChar"/>
          <w:rFonts w:ascii="Consolas" w:hAnsi="Consolas" w:eastAsia="Consolas"/>
          <w:color w:val="E83E8E"/>
          <w:sz w:val="19"/>
        </w:rPr>
        <w:t xml:space="preserve">│   ├── index.css          /* 主题入口文件，导入所有主题 */</w:t>
      </w:r>
      <w:r>
        <w:rPr>
          <w:rFonts w:ascii="Consolas" w:hAnsi="Consolas" w:eastAsia="Consolas"/>
          <w:color w:val="E83E8E"/>
          <w:sz w:val="19"/>
        </w:rPr>
        <w:br/>
      </w:r>
      <w:r>
        <w:rPr>
          <w:rStyle w:val="VerbatimChar"/>
          <w:rFonts w:ascii="Consolas" w:hAnsi="Consolas" w:eastAsia="Consolas"/>
          <w:color w:val="E83E8E"/>
          <w:sz w:val="19"/>
        </w:rPr>
        <w:t xml:space="preserve">│   ├── ocean-deep.css     /* 主题一：深蓝专业 */</w:t>
      </w:r>
      <w:r>
        <w:rPr>
          <w:rFonts w:ascii="Consolas" w:hAnsi="Consolas" w:eastAsia="Consolas"/>
          <w:color w:val="E83E8E"/>
          <w:sz w:val="19"/>
        </w:rPr>
        <w:br/>
      </w:r>
      <w:r>
        <w:rPr>
          <w:rStyle w:val="VerbatimChar"/>
          <w:rFonts w:ascii="Consolas" w:hAnsi="Consolas" w:eastAsia="Consolas"/>
          <w:color w:val="E83E8E"/>
          <w:sz w:val="19"/>
        </w:rPr>
        <w:t xml:space="preserve">│   ├── light-professional.css  /* 主题二：浅色商务 */</w:t>
      </w:r>
      <w:r>
        <w:rPr>
          <w:rFonts w:ascii="Consolas" w:hAnsi="Consolas" w:eastAsia="Consolas"/>
          <w:color w:val="E83E8E"/>
          <w:sz w:val="19"/>
        </w:rPr>
        <w:br/>
      </w:r>
      <w:r>
        <w:rPr>
          <w:rStyle w:val="VerbatimChar"/>
          <w:rFonts w:ascii="Consolas" w:hAnsi="Consolas" w:eastAsia="Consolas"/>
          <w:color w:val="E83E8E"/>
          <w:sz w:val="19"/>
        </w:rPr>
        <w:t xml:space="preserve">│   ├── midnight-purple.css     /* 主题三：午夜紫韵 */</w:t>
      </w:r>
      <w:r>
        <w:rPr>
          <w:rFonts w:ascii="Consolas" w:hAnsi="Consolas" w:eastAsia="Consolas"/>
          <w:color w:val="E83E8E"/>
          <w:sz w:val="19"/>
        </w:rPr>
        <w:br/>
      </w:r>
      <w:r>
        <w:rPr>
          <w:rStyle w:val="VerbatimChar"/>
          <w:rFonts w:ascii="Consolas" w:hAnsi="Consolas" w:eastAsia="Consolas"/>
          <w:color w:val="E83E8E"/>
          <w:sz w:val="19"/>
        </w:rPr>
        <w:t xml:space="preserve">│   ├── pine-green.css          /* 主题四：松绿自然 */</w:t>
      </w:r>
      <w:r>
        <w:rPr>
          <w:rFonts w:ascii="Consolas" w:hAnsi="Consolas" w:eastAsia="Consolas"/>
          <w:color w:val="E83E8E"/>
          <w:sz w:val="19"/>
        </w:rPr>
        <w:br/>
      </w:r>
      <w:r>
        <w:rPr>
          <w:rStyle w:val="VerbatimChar"/>
          <w:rFonts w:ascii="Consolas" w:hAnsi="Consolas" w:eastAsia="Consolas"/>
          <w:color w:val="E83E8E"/>
          <w:sz w:val="19"/>
        </w:rPr>
        <w:t xml:space="preserve">│   └── orange-vitality.css     /* 主题五：橙光活力 */</w:t>
      </w:r>
      <w:r>
        <w:rPr>
          <w:rFonts w:ascii="Consolas" w:hAnsi="Consolas" w:eastAsia="Consolas"/>
          <w:color w:val="E83E8E"/>
          <w:sz w:val="19"/>
        </w:rPr>
        <w:br/>
      </w:r>
      <w:r>
        <w:rPr>
          <w:rStyle w:val="VerbatimChar"/>
          <w:rFonts w:ascii="Consolas" w:hAnsi="Consolas" w:eastAsia="Consolas"/>
          <w:color w:val="E83E8E"/>
          <w:sz w:val="19"/>
        </w:rPr>
        <w:t xml:space="preserve">└── index.css              /* 现有主样式文件 */</w:t>
      </w:r>
    </w:p>
    <w:p>
      <w:pPr>
        <w:pStyle w:val="FirstParagraph"/>
      </w:pPr>
      <w:r>
        <w:rPr>
          <w:bCs/>
          <w:b/>
        </w:rPr>
        <w:t xml:space="preserve">入口文件</w:t>
      </w:r>
      <w:r>
        <w:rPr>
          <w:bCs/>
          <w:b/>
        </w:rPr>
        <w:t xml:space="preserve"> </w:t>
      </w:r>
      <w:r>
        <w:rPr>
          <w:rStyle w:val="VerbatimChar"/>
          <w:bCs/>
          <w:b/>
        </w:rPr>
        <w:t xml:space="preserve">themes/index.css</w:t>
      </w:r>
      <w:r>
        <w:rPr>
          <w:bCs/>
          <w:b/>
        </w:rPr>
        <w:t xml:space="preserve"> </w:t>
      </w:r>
      <w:r>
        <w:rPr>
          <w:bCs/>
          <w:b/>
        </w:rPr>
        <w:t xml:space="preserve">内容</w:t>
      </w:r>
      <w:r>
        <w:t xml:space="preserve">：</w:t>
      </w:r>
    </w:p>
    <w:p>
      <w:pPr>
        <w:pStyle w:val="SourceCode"/>
      </w:pPr>
      <w:r>
        <w:rPr>
          <w:rStyle w:val="CommentTok"/>
          <w:rFonts w:ascii="Consolas" w:hAnsi="Consolas" w:eastAsia="Consolas"/>
          <w:color w:val="E83E8E"/>
          <w:sz w:val="19"/>
        </w:rPr>
        <w:t xml:space="preserve">/* ===== SQL-Platform 主题系统入口 ===== */</w:t>
      </w:r>
      <w:r>
        <w:rPr>
          <w:rFonts w:ascii="Consolas" w:hAnsi="Consolas" w:eastAsia="Consolas"/>
          <w:color w:val="E83E8E"/>
          <w:sz w:val="19"/>
        </w:rPr>
        <w:br/>
      </w:r>
      <w:r>
        <w:rPr>
          <w:rStyle w:val="CommentTok"/>
          <w:rFonts w:ascii="Consolas" w:hAnsi="Consolas" w:eastAsia="Consolas"/>
          <w:color w:val="E83E8E"/>
          <w:sz w:val="19"/>
        </w:rPr>
        <w:t xml:space="preserve">/* 按加载顺序：默认主题（深蓝专业）无需 data-theme 属性 */</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"./ocean-deep.css"</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"./light-professional.css"</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"./midnight-purple.css"</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"./pine-green.css"</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"./orange-vitality.css"</w:t>
      </w:r>
      <w:r>
        <w:rPr>
          <w:rStyle w:val="OperatorTok"/>
          <w:rFonts w:ascii="Consolas" w:hAnsi="Consolas" w:eastAsia="Consolas"/>
          <w:color w:val="E83E8E"/>
          <w:sz w:val="19"/>
        </w:rPr>
        <w:t xml:space="preserve">;</w:t>
      </w:r>
    </w:p>
    <w:p>
      <w:pPr>
        <w:pStyle w:val="BlockText"/>
      </w:pPr>
      <w:r>
        <w:rPr>
          <w:bCs/>
          <w:b/>
        </w:rPr>
        <w:t xml:space="preserve">实现说明</w:t>
      </w:r>
      <w:r>
        <w:t xml:space="preserve">：</w:t>
      </w:r>
      <w:r>
        <w:rPr>
          <w:rStyle w:val="VerbatimChar"/>
        </w:rPr>
        <w:t xml:space="preserve">ocean-deep.css</w:t>
      </w:r>
      <w:r>
        <w:t xml:space="preserve"> </w:t>
      </w:r>
      <w:r>
        <w:t xml:space="preserve">同时提供</w:t>
      </w:r>
      <w:r>
        <w:t xml:space="preserve"> </w:t>
      </w:r>
      <w:r>
        <w:rPr>
          <w:rStyle w:val="VerbatimChar"/>
        </w:rPr>
        <w:t xml:space="preserve">:root</w:t>
      </w:r>
      <w:r>
        <w:t xml:space="preserve"> </w:t>
      </w:r>
      <w:r>
        <w:t xml:space="preserve">级别的默认变量（确保无</w:t>
      </w:r>
      <w:r>
        <w:t xml:space="preserve"> </w:t>
      </w:r>
      <w:r>
        <w:rPr>
          <w:rStyle w:val="VerbatimChar"/>
        </w:rPr>
        <w:t xml:space="preserve">data-theme</w:t>
      </w:r>
      <w:r>
        <w:t xml:space="preserve"> </w:t>
      </w:r>
      <w:r>
        <w:t xml:space="preserve">属性时回退到默认主题）和</w:t>
      </w:r>
      <w:r>
        <w:t xml:space="preserve"> </w:t>
      </w:r>
      <w:r>
        <w:rPr>
          <w:rStyle w:val="VerbatimChar"/>
        </w:rPr>
        <w:t xml:space="preserve">[data-theme="ocean-deep"]</w:t>
      </w:r>
      <w:r>
        <w:t xml:space="preserve"> </w:t>
      </w:r>
      <w:r>
        <w:t xml:space="preserve">选择器下的显式定义，保证其他主题切换回来时变量能正确覆盖。</w:t>
      </w:r>
    </w:p>
    <w:bookmarkEnd w:id="89"/>
    <w:bookmarkStart w:id="90" w:name="usetheme-hook-增强实现"/>
    <w:p>
      <w:pPr>
        <w:pStyle w:val="Heading4"/>
      </w:pPr>
      <w:r>
        <w:t xml:space="preserve">4.7.2 useTheme Hook 增强实现</w:t>
      </w:r>
    </w:p>
    <w:p>
      <w:pPr>
        <w:pStyle w:val="FirstParagraph"/>
      </w:pPr>
      <w:r>
        <w:t xml:space="preserve">现有的</w:t>
      </w:r>
      <w:r>
        <w:t xml:space="preserve"> </w:t>
      </w:r>
      <w:r>
        <w:rPr>
          <w:rStyle w:val="VerbatimChar"/>
        </w:rPr>
        <w:t xml:space="preserve">useTheme</w:t>
      </w:r>
      <w:r>
        <w:t xml:space="preserve"> </w:t>
      </w:r>
      <w:r>
        <w:t xml:space="preserve">hook 需要从双值切换（dark/light）扩展为多主题选择。以下是增强后的实现方案：</w:t>
      </w:r>
    </w:p>
    <w:p>
      <w:pPr>
        <w:pStyle w:val="SourceCode"/>
      </w:pPr>
      <w:r>
        <w:rPr>
          <w:rStyle w:val="CommentTok"/>
          <w:rFonts w:ascii="Consolas" w:hAnsi="Consolas" w:eastAsia="Consolas"/>
          <w:color w:val="E83E8E"/>
          <w:sz w:val="19"/>
        </w:rPr>
        <w:t xml:space="preserve">// frontend/src/hooks/useTheme.ts</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useState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useEffect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useCallback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'react'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支持的主题标识列表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THEMES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'ocean-deep'</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'深蓝专业'</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'默认深色增强版'</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'light-professional'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'浅色商务'</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'企业办公风'</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'midnight-purple'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'午夜紫韵'</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'高端紫色调'</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'pine-green'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'松绿自然'</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'护眼绿调'</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'orange-vitality'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'橙光活力'</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'活力暖色调'</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 type</w:t>
      </w:r>
      <w:r>
        <w:rPr>
          <w:rStyle w:val="NormalTok"/>
          <w:rFonts w:ascii="Consolas" w:hAnsi="Consolas" w:eastAsia="Consolas"/>
          <w:color w:val="E83E8E"/>
          <w:sz w:val="19"/>
        </w:rPr>
        <w:t xml:space="preserve"> ThemeId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typeof</w:t>
      </w:r>
      <w:r>
        <w:rPr>
          <w:rStyle w:val="NormalTok"/>
          <w:rFonts w:ascii="Consolas" w:hAnsi="Consolas" w:eastAsia="Consolas"/>
          <w:color w:val="E83E8E"/>
          <w:sz w:val="19"/>
        </w:rPr>
        <w:t xml:space="preserve"> THEMES[number][</w:t>
      </w:r>
      <w:r>
        <w:rPr>
          <w:rStyle w:val="StringTok"/>
          <w:rFonts w:ascii="Consolas" w:hAnsi="Consolas" w:eastAsia="Consolas"/>
          <w:color w:val="E83E8E"/>
          <w:sz w:val="19"/>
        </w:rPr>
        <w:t xml:space="preserve">'id'</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STORAGE_KEY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'sqlp-theme-id'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DEFAULT_THEME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'ocean-deep'</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从 localStorage 读取保存的主题</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KeywordTok"/>
          <w:rFonts w:ascii="Consolas" w:hAnsi="Consolas" w:eastAsia="Consolas"/>
          <w:color w:val="E83E8E"/>
          <w:sz w:val="19"/>
        </w:rPr>
        <w:t xml:space="preserve">function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getSavedTheme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try</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getItem</w:t>
      </w:r>
      <w:r>
        <w:rPr>
          <w:rStyle w:val="NormalTok"/>
          <w:rFonts w:ascii="Consolas" w:hAnsi="Consolas" w:eastAsia="Consolas"/>
          <w:color w:val="E83E8E"/>
          <w:sz w:val="19"/>
        </w:rPr>
        <w:t xml:space="preserve">(STORAGE_KEY)</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&amp;&amp;</w:t>
      </w:r>
      <w:r>
        <w:rPr>
          <w:rStyle w:val="NormalTok"/>
          <w:rFonts w:ascii="Consolas" w:hAnsi="Consolas" w:eastAsia="Consolas"/>
          <w:color w:val="E83E8E"/>
          <w:sz w:val="19"/>
        </w:rPr>
        <w:t xml:space="preserve"> THEMES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some</w:t>
      </w:r>
      <w:r>
        <w:rPr>
          <w:rStyle w:val="NormalTok"/>
          <w:rFonts w:ascii="Consolas" w:hAnsi="Consolas" w:eastAsia="Consolas"/>
          <w:color w:val="E83E8E"/>
          <w:sz w:val="19"/>
        </w:rPr>
        <w:t xml:space="preserve">(t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saved))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saved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ThemeId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 </w:t>
      </w:r>
      <w:r>
        <w:rPr>
          <w:rStyle w:val="ControlFlowTok"/>
          <w:rFonts w:ascii="Consolas" w:hAnsi="Consolas" w:eastAsia="Consolas"/>
          <w:color w:val="E83E8E"/>
          <w:sz w:val="19"/>
        </w:rPr>
        <w:t xml:space="preserve">catch</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localStorage 不可用时忽略</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DEFAULT_THEME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检测系统色彩偏好</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KeywordTok"/>
          <w:rFonts w:ascii="Consolas" w:hAnsi="Consolas" w:eastAsia="Consolas"/>
          <w:color w:val="E83E8E"/>
          <w:sz w:val="19"/>
        </w:rPr>
        <w:t xml:space="preserve">function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getSystemPreference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'dark'</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dark)'</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'dark'</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根据系统偏好映射默认主题</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KeywordTok"/>
          <w:rFonts w:ascii="Consolas" w:hAnsi="Consolas" w:eastAsia="Consolas"/>
          <w:color w:val="E83E8E"/>
          <w:sz w:val="19"/>
        </w:rPr>
        <w:t xml:space="preserve">function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getDefaultBySystem</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getSystemPreference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'dark'</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'ocean-deep'</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'light-professional'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function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useTheme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setThemeState]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useState</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ThemeId</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getSavedTheme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getDefaultBySystem</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切换主题的核心方法</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setTheme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useCallback</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setThemeState</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document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documentElement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setAttribute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try</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setItem</w:t>
      </w:r>
      <w:r>
        <w:rPr>
          <w:rStyle w:val="NormalTok"/>
          <w:rFonts w:ascii="Consolas" w:hAnsi="Consolas" w:eastAsia="Consolas"/>
          <w:color w:val="E83E8E"/>
          <w:sz w:val="19"/>
        </w:rPr>
        <w:t xml:space="preserve">(STORAGE_KEY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w:t>
      </w:r>
      <w:r>
        <w:rPr>
          <w:rStyle w:val="ControlFlowTok"/>
          <w:rFonts w:ascii="Consolas" w:hAnsi="Consolas" w:eastAsia="Consolas"/>
          <w:color w:val="E83E8E"/>
          <w:sz w:val="19"/>
        </w:rPr>
        <w:t xml:space="preserve">catch</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localStorage 不可用时静默处理</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初始化主题：首次加载时应用</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useEffect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getSavedTheme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initial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saved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getDefaultBySystem</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document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documentElement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setAttribute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initial)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setThemeState</w:t>
      </w:r>
      <w:r>
        <w:rPr>
          <w:rStyle w:val="NormalTok"/>
          <w:rFonts w:ascii="Consolas" w:hAnsi="Consolas" w:eastAsia="Consolas"/>
          <w:color w:val="E83E8E"/>
          <w:sz w:val="19"/>
        </w:rPr>
        <w:t xml:space="preserve">(initial)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监听系统主题变化，仅在用户未手动选择主题时自动切换</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useEffect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mediaQuery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dark)'</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handler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MediaQueryListEvent)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检查用户是否已手动设置过主题</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hasUserPreference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getItem</w:t>
      </w:r>
      <w:r>
        <w:rPr>
          <w:rStyle w:val="NormalTok"/>
          <w:rFonts w:ascii="Consolas" w:hAnsi="Consolas" w:eastAsia="Consolas"/>
          <w:color w:val="E83E8E"/>
          <w:sz w:val="19"/>
        </w:rPr>
        <w:t xml:space="preserve">(STORAGE_KEY)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null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hasUserPreference)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newTheme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'ocean-deep'</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'light-professional'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mediaQuery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mediaQuery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removeEventListener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[setTheme])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 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setTheme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THEMES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bookmarkEnd w:id="90"/>
    <w:bookmarkStart w:id="91" w:name="主题预览组件设计"/>
    <w:p>
      <w:pPr>
        <w:pStyle w:val="Heading4"/>
      </w:pPr>
      <w:r>
        <w:t xml:space="preserve">4.7.3 主题预览组件设计</w:t>
      </w:r>
    </w:p>
    <w:p>
      <w:pPr>
        <w:pStyle w:val="FirstParagraph"/>
      </w:pPr>
      <w:r>
        <w:t xml:space="preserve">AppearanceSettings 页面需新增主题选择区域，包含五张主题预览卡片。每张卡片展示主题的核心色彩样本和简要描述。</w:t>
      </w:r>
    </w:p>
    <w:p>
      <w:pPr>
        <w:pStyle w:val="SourceCode"/>
      </w:pPr>
      <w:r>
        <w:rPr>
          <w:rStyle w:val="CommentTok"/>
          <w:rFonts w:ascii="Consolas" w:hAnsi="Consolas" w:eastAsia="Consolas"/>
          <w:color w:val="E83E8E"/>
          <w:sz w:val="19"/>
        </w:rPr>
        <w:t xml:space="preserve">// frontend/src/components/settings/ThemePreviewCard.tsx</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Check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'lucide-react'</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cn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'@/lib/utils'</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ThemeId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'@/hooks/useTheme'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ThemePreviewCardProps {</w:t>
      </w:r>
      <w:r>
        <w:rPr>
          <w:rFonts w:ascii="Consolas" w:hAnsi="Consolas" w:eastAsia="Consolas"/>
          <w:color w:val="E83E8E"/>
          <w:sz w:val="19"/>
        </w:rPr>
        <w:br/>
      </w:r>
      <w:r>
        <w:rPr>
          <w:rStyle w:val="NormalTok"/>
          <w:rFonts w:ascii="Consolas" w:hAnsi="Consolas" w:eastAsia="Consolas"/>
          <w:color w:val="E83E8E"/>
          <w:sz w:val="19"/>
        </w:rPr>
        <w:t xml:space="preserve">  themeId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bg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secondary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accent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text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boolean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onClick</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void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function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ThemePreviewCard</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description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onClick</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ThemePreviewCardProps)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button</w:t>
      </w:r>
      <w:r>
        <w:rPr>
          <w:rFonts w:ascii="Consolas" w:hAnsi="Consolas" w:eastAsia="Consolas"/>
          <w:color w:val="E83E8E"/>
          <w:sz w:val="19"/>
        </w:rPr>
        <w:br/>
      </w:r>
      <w:r>
        <w:rPr>
          <w:rStyle w:val="NormalTok"/>
          <w:rFonts w:ascii="Consolas" w:hAnsi="Consolas" w:eastAsia="Consolas"/>
          <w:color w:val="E83E8E"/>
          <w:sz w:val="19"/>
        </w:rPr>
        <w:t xml:space="preserve">      onClick</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{onClick}</w:t>
      </w:r>
      <w:r>
        <w:rPr>
          <w:rFonts w:ascii="Consolas" w:hAnsi="Consolas" w:eastAsia="Consolas"/>
          <w:color w:val="E83E8E"/>
          <w:sz w:val="19"/>
        </w:rPr>
        <w:br/>
      </w:r>
      <w:r>
        <w:rPr>
          <w:rStyle w:val="NormalTok"/>
          <w:rFonts w:ascii="Consolas" w:hAnsi="Consolas" w:eastAsia="Consolas"/>
          <w:color w:val="E83E8E"/>
          <w:sz w:val="19"/>
        </w:rPr>
        <w:t xml:space="preserve">      className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FunctionTok"/>
          <w:rFonts w:ascii="Consolas" w:hAnsi="Consolas" w:eastAsia="Consolas"/>
          <w:color w:val="E83E8E"/>
          <w:sz w:val="19"/>
        </w:rPr>
        <w:t xml:space="preserve">cn</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"relative flex flex-col gap-2 rounded-lg border-2 p-3 transition-all duration-200"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"hover:shadow-md hover:-translate-y-0.5"</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"border-dg-blue ring-2 ring-dg-blue/20"</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"border-dg-border hover:border-dg-border-light"</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aria</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pressed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{isActive}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预览色块区域 */</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Fonts w:ascii="Consolas" w:hAnsi="Consolas" w:eastAsia="Consolas"/>
          <w:color w:val="E83E8E"/>
          <w:sz w:val="19"/>
        </w:rPr>
        <w:br/>
      </w:r>
      <w:r>
        <w:rPr>
          <w:rStyle w:val="NormalTok"/>
          <w:rFonts w:ascii="Consolas" w:hAnsi="Consolas" w:eastAsia="Consolas"/>
          <w:color w:val="E83E8E"/>
          <w:sz w:val="19"/>
        </w:rPr>
        <w:t xml:space="preserve">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"h-16 w-full rounded-md flex items-end justify-end p-1.5 gap-1"</w:t>
      </w:r>
      <w:r>
        <w:rPr>
          <w:rFonts w:ascii="Consolas" w:hAnsi="Consolas" w:eastAsia="Consolas"/>
          <w:color w:val="E83E8E"/>
          <w:sz w:val="19"/>
        </w:rPr>
        <w:br/>
      </w:r>
      <w:r>
        <w:rPr>
          <w:rStyle w:val="NormalTok"/>
          <w:rFonts w:ascii="Consolas" w:hAnsi="Consolas" w:eastAsia="Consolas"/>
          <w:color w:val="E83E8E"/>
          <w:sz w:val="19"/>
        </w:rPr>
        <w:t xml:space="preserve">        style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backgroundColor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bg</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Fonts w:ascii="Consolas" w:hAnsi="Consolas" w:eastAsia="Consolas"/>
          <w:color w:val="E83E8E"/>
          <w:sz w:val="19"/>
        </w:rPr>
        <w:br/>
      </w:r>
      <w:r>
        <w:rPr>
          <w:rStyle w:val="NormalTok"/>
          <w:rFonts w:ascii="Consolas" w:hAnsi="Consolas" w:eastAsia="Consolas"/>
          <w:color w:val="E83E8E"/>
          <w:sz w:val="19"/>
        </w:rPr>
        <w:t xml:space="preserve">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"w-4 h-4 rounded-sm"</w:t>
      </w:r>
      <w:r>
        <w:rPr>
          <w:rFonts w:ascii="Consolas" w:hAnsi="Consolas" w:eastAsia="Consolas"/>
          <w:color w:val="E83E8E"/>
          <w:sz w:val="19"/>
        </w:rPr>
        <w:br/>
      </w:r>
      <w:r>
        <w:rPr>
          <w:rStyle w:val="NormalTok"/>
          <w:rFonts w:ascii="Consolas" w:hAnsi="Consolas" w:eastAsia="Consolas"/>
          <w:color w:val="E83E8E"/>
          <w:sz w:val="19"/>
        </w:rPr>
        <w:t xml:space="preserve">          style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backgroundColor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secondary</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Fonts w:ascii="Consolas" w:hAnsi="Consolas" w:eastAsia="Consolas"/>
          <w:color w:val="E83E8E"/>
          <w:sz w:val="19"/>
        </w:rPr>
        <w:br/>
      </w:r>
      <w:r>
        <w:rPr>
          <w:rStyle w:val="NormalTok"/>
          <w:rFonts w:ascii="Consolas" w:hAnsi="Consolas" w:eastAsia="Consolas"/>
          <w:color w:val="E83E8E"/>
          <w:sz w:val="19"/>
        </w:rPr>
        <w:t xml:space="preserve">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"w-4 h-4 rounded-sm"</w:t>
      </w:r>
      <w:r>
        <w:rPr>
          <w:rFonts w:ascii="Consolas" w:hAnsi="Consolas" w:eastAsia="Consolas"/>
          <w:color w:val="E83E8E"/>
          <w:sz w:val="19"/>
        </w:rPr>
        <w:br/>
      </w:r>
      <w:r>
        <w:rPr>
          <w:rStyle w:val="NormalTok"/>
          <w:rFonts w:ascii="Consolas" w:hAnsi="Consolas" w:eastAsia="Consolas"/>
          <w:color w:val="E83E8E"/>
          <w:sz w:val="19"/>
        </w:rPr>
        <w:t xml:space="preserve">          style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backgroundColor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accent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Fonts w:ascii="Consolas" w:hAnsi="Consolas" w:eastAsia="Consolas"/>
          <w:color w:val="E83E8E"/>
          <w:sz w:val="19"/>
        </w:rPr>
        <w:br/>
      </w:r>
      <w:r>
        <w:rPr>
          <w:rStyle w:val="NormalTok"/>
          <w:rFonts w:ascii="Consolas" w:hAnsi="Consolas" w:eastAsia="Consolas"/>
          <w:color w:val="E83E8E"/>
          <w:sz w:val="19"/>
        </w:rPr>
        <w:t xml:space="preserve">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"w-4 h-4 rounded-sm"</w:t>
      </w:r>
      <w:r>
        <w:rPr>
          <w:rFonts w:ascii="Consolas" w:hAnsi="Consolas" w:eastAsia="Consolas"/>
          <w:color w:val="E83E8E"/>
          <w:sz w:val="19"/>
        </w:rPr>
        <w:br/>
      </w:r>
      <w:r>
        <w:rPr>
          <w:rStyle w:val="NormalTok"/>
          <w:rFonts w:ascii="Consolas" w:hAnsi="Consolas" w:eastAsia="Consolas"/>
          <w:color w:val="E83E8E"/>
          <w:sz w:val="19"/>
        </w:rPr>
        <w:t xml:space="preserve">          style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backgroundColor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colors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text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Style w:val="OperatorTok"/>
          <w:rFonts w:ascii="Consolas" w:hAnsi="Consolas" w:eastAsia="Consolas"/>
          <w:color w:val="E83E8E"/>
          <w:sz w:val="19"/>
        </w:rPr>
        <w:t xml:space="preserve">&gt;</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文字信息 */</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"text-left"</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p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"text-sm font-medium text-dg-text-primary"</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{label}</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p</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p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"text-xs text-dg-text-muted"</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{description}</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p</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Style w:val="OperatorTok"/>
          <w:rFonts w:ascii="Consolas" w:hAnsi="Consolas" w:eastAsia="Consolas"/>
          <w:color w:val="E83E8E"/>
          <w:sz w:val="19"/>
        </w:rPr>
        <w:t xml:space="preserve">&gt;</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选中标记 */</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 </w:t>
      </w:r>
      <w:r>
        <w:rPr>
          <w:rStyle w:val="OperatorTok"/>
          <w:rFonts w:ascii="Consolas" w:hAnsi="Consolas" w:eastAsia="Consolas"/>
          <w:color w:val="E83E8E"/>
          <w:sz w:val="19"/>
        </w:rPr>
        <w:t xml:space="preserve">&amp;&amp;</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"absolute -top-1.5 -right-1.5 w-5 h-5 bg-dg-blue rounded-full flex items-center justify-center"</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Check className</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"w-3 h-3 text-white"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div</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button</w:t>
      </w:r>
      <w:r>
        <w:rPr>
          <w:rStyle w:val="Operator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pPr>
        <w:pStyle w:val="FirstParagraph"/>
      </w:pPr>
      <w:r>
        <w:rPr>
          <w:bCs/>
          <w:b/>
        </w:rPr>
        <w:t xml:space="preserve">AppearanceSettings 页面中的主题选择区域布局</w:t>
      </w:r>
      <w:r>
        <w:t xml:space="preserve">：</w:t>
      </w:r>
    </w:p>
    <w:p>
      <w:pPr>
        <w:pStyle w:val="SourceCode"/>
      </w:pPr>
      <w:r>
        <w:rPr>
          <w:rStyle w:val="VerbatimChar"/>
          <w:rFonts w:ascii="Consolas" w:hAnsi="Consolas" w:eastAsia="Consolas"/>
          <w:color w:val="E83E8E"/>
          <w:sz w:val="19"/>
        </w:rPr>
        <w:t xml:space="preserve">// 在 AppearanceSettings 页面中使用</w:t>
      </w:r>
      <w:r>
        <w:rPr>
          <w:rFonts w:ascii="Consolas" w:hAnsi="Consolas" w:eastAsia="Consolas"/>
          <w:color w:val="E83E8E"/>
          <w:sz w:val="19"/>
        </w:rPr>
        <w:br/>
      </w:r>
      <w:r>
        <w:rPr>
          <w:rStyle w:val="VerbatimChar"/>
          <w:rFonts w:ascii="Consolas" w:hAnsi="Consolas" w:eastAsia="Consolas"/>
          <w:color w:val="E83E8E"/>
          <w:sz w:val="19"/>
        </w:rPr>
        <w:t xml:space="preserve">import { useTheme, THEMES } from '@/hooks/useTheme';</w:t>
      </w:r>
      <w:r>
        <w:rPr>
          <w:rFonts w:ascii="Consolas" w:hAnsi="Consolas" w:eastAsia="Consolas"/>
          <w:color w:val="E83E8E"/>
          <w:sz w:val="19"/>
        </w:rPr>
        <w:br/>
      </w:r>
      <w:r>
        <w:rPr>
          <w:rStyle w:val="VerbatimChar"/>
          <w:rFonts w:ascii="Consolas" w:hAnsi="Consolas" w:eastAsia="Consolas"/>
          <w:color w:val="E83E8E"/>
          <w:sz w:val="19"/>
        </w:rPr>
        <w:t xml:space="preserve">import { ThemePreviewCard } from '@/components/settings/ThemePreviewCard';</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各主题预览色值配置</w:t>
      </w:r>
      <w:r>
        <w:rPr>
          <w:rFonts w:ascii="Consolas" w:hAnsi="Consolas" w:eastAsia="Consolas"/>
          <w:color w:val="E83E8E"/>
          <w:sz w:val="19"/>
        </w:rPr>
        <w:br/>
      </w:r>
      <w:r>
        <w:rPr>
          <w:rStyle w:val="VerbatimChar"/>
          <w:rFonts w:ascii="Consolas" w:hAnsi="Consolas" w:eastAsia="Consolas"/>
          <w:color w:val="E83E8E"/>
          <w:sz w:val="19"/>
        </w:rPr>
        <w:t xml:space="preserve">const THEME_PREVIEW_COLORS: Record&lt;string, { bg: string; secondary: string; accent: string; text: string }&gt; = {</w:t>
      </w:r>
      <w:r>
        <w:rPr>
          <w:rFonts w:ascii="Consolas" w:hAnsi="Consolas" w:eastAsia="Consolas"/>
          <w:color w:val="E83E8E"/>
          <w:sz w:val="19"/>
        </w:rPr>
        <w:br/>
      </w:r>
      <w:r>
        <w:rPr>
          <w:rStyle w:val="VerbatimChar"/>
          <w:rFonts w:ascii="Consolas" w:hAnsi="Consolas" w:eastAsia="Consolas"/>
          <w:color w:val="E83E8E"/>
          <w:sz w:val="19"/>
        </w:rPr>
        <w:t xml:space="preserve">  'ocean-deep':       { bg: '#070d19', secondary: '#0f172a', accent: '#3b82f6', text: '#f8fafc' },</w:t>
      </w:r>
      <w:r>
        <w:rPr>
          <w:rFonts w:ascii="Consolas" w:hAnsi="Consolas" w:eastAsia="Consolas"/>
          <w:color w:val="E83E8E"/>
          <w:sz w:val="19"/>
        </w:rPr>
        <w:br/>
      </w:r>
      <w:r>
        <w:rPr>
          <w:rStyle w:val="VerbatimChar"/>
          <w:rFonts w:ascii="Consolas" w:hAnsi="Consolas" w:eastAsia="Consolas"/>
          <w:color w:val="E83E8E"/>
          <w:sz w:val="19"/>
        </w:rPr>
        <w:t xml:space="preserve">  'light-professional': { bg: '#fafaf9', secondary: '#f5f5f4', accent: '#2563eb', text: '#1c1917' },</w:t>
      </w:r>
      <w:r>
        <w:rPr>
          <w:rFonts w:ascii="Consolas" w:hAnsi="Consolas" w:eastAsia="Consolas"/>
          <w:color w:val="E83E8E"/>
          <w:sz w:val="19"/>
        </w:rPr>
        <w:br/>
      </w:r>
      <w:r>
        <w:rPr>
          <w:rStyle w:val="VerbatimChar"/>
          <w:rFonts w:ascii="Consolas" w:hAnsi="Consolas" w:eastAsia="Consolas"/>
          <w:color w:val="E83E8E"/>
          <w:sz w:val="19"/>
        </w:rPr>
        <w:t xml:space="preserve">  'midnight-purple':  { bg: '#0a0612', secondary: '#130c21', accent: '#c084fc', text: '#faf5ff' },</w:t>
      </w:r>
      <w:r>
        <w:rPr>
          <w:rFonts w:ascii="Consolas" w:hAnsi="Consolas" w:eastAsia="Consolas"/>
          <w:color w:val="E83E8E"/>
          <w:sz w:val="19"/>
        </w:rPr>
        <w:br/>
      </w:r>
      <w:r>
        <w:rPr>
          <w:rStyle w:val="VerbatimChar"/>
          <w:rFonts w:ascii="Consolas" w:hAnsi="Consolas" w:eastAsia="Consolas"/>
          <w:color w:val="E83E8E"/>
          <w:sz w:val="19"/>
        </w:rPr>
        <w:t xml:space="preserve">  'pine-green':       { bg: '#0a1210', secondary: '#111f1a', accent: '#4ade80', text: '#f0fdf4' },</w:t>
      </w:r>
      <w:r>
        <w:rPr>
          <w:rFonts w:ascii="Consolas" w:hAnsi="Consolas" w:eastAsia="Consolas"/>
          <w:color w:val="E83E8E"/>
          <w:sz w:val="19"/>
        </w:rPr>
        <w:br/>
      </w:r>
      <w:r>
        <w:rPr>
          <w:rStyle w:val="VerbatimChar"/>
          <w:rFonts w:ascii="Consolas" w:hAnsi="Consolas" w:eastAsia="Consolas"/>
          <w:color w:val="E83E8E"/>
          <w:sz w:val="19"/>
        </w:rPr>
        <w:t xml:space="preserve">  'orange-vitality':  { bg: '#110d08', secondary: '#1d1610', accent: '#fb923c', text: '#fef7ed' },</w:t>
      </w:r>
      <w:r>
        <w:rPr>
          <w:rFonts w:ascii="Consolas" w:hAnsi="Consolas" w:eastAsia="Consolas"/>
          <w:color w:val="E83E8E"/>
          <w:sz w:val="19"/>
        </w:rPr>
        <w:br/>
      </w:r>
      <w:r>
        <w:rPr>
          <w:rStyle w:val="VerbatimChar"/>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function ThemeSelector() {</w:t>
      </w:r>
      <w:r>
        <w:rPr>
          <w:rFonts w:ascii="Consolas" w:hAnsi="Consolas" w:eastAsia="Consolas"/>
          <w:color w:val="E83E8E"/>
          <w:sz w:val="19"/>
        </w:rPr>
        <w:br/>
      </w:r>
      <w:r>
        <w:rPr>
          <w:rStyle w:val="VerbatimChar"/>
          <w:rFonts w:ascii="Consolas" w:hAnsi="Consolas" w:eastAsia="Consolas"/>
          <w:color w:val="E83E8E"/>
          <w:sz w:val="19"/>
        </w:rPr>
        <w:t xml:space="preserve">  const { theme: activeTheme, setTheme } = useTheme();</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return (</w:t>
      </w:r>
      <w:r>
        <w:rPr>
          <w:rFonts w:ascii="Consolas" w:hAnsi="Consolas" w:eastAsia="Consolas"/>
          <w:color w:val="E83E8E"/>
          <w:sz w:val="19"/>
        </w:rPr>
        <w:br/>
      </w:r>
      <w:r>
        <w:rPr>
          <w:rStyle w:val="VerbatimChar"/>
          <w:rFonts w:ascii="Consolas" w:hAnsi="Consolas" w:eastAsia="Consolas"/>
          <w:color w:val="E83E8E"/>
          <w:sz w:val="19"/>
        </w:rPr>
        <w:t xml:space="preserve">    &lt;div className="space-y-3"&gt;</w:t>
      </w:r>
      <w:r>
        <w:rPr>
          <w:rFonts w:ascii="Consolas" w:hAnsi="Consolas" w:eastAsia="Consolas"/>
          <w:color w:val="E83E8E"/>
          <w:sz w:val="19"/>
        </w:rPr>
        <w:br/>
      </w:r>
      <w:r>
        <w:rPr>
          <w:rStyle w:val="VerbatimChar"/>
          <w:rFonts w:ascii="Consolas" w:hAnsi="Consolas" w:eastAsia="Consolas"/>
          <w:color w:val="E83E8E"/>
          <w:sz w:val="19"/>
        </w:rPr>
        <w:t xml:space="preserve">      &lt;h3 className="text-sm font-medium text-dg-text-primary"&gt;界面主题&lt;/h3&gt;</w:t>
      </w:r>
      <w:r>
        <w:rPr>
          <w:rFonts w:ascii="Consolas" w:hAnsi="Consolas" w:eastAsia="Consolas"/>
          <w:color w:val="E83E8E"/>
          <w:sz w:val="19"/>
        </w:rPr>
        <w:br/>
      </w:r>
      <w:r>
        <w:rPr>
          <w:rStyle w:val="VerbatimChar"/>
          <w:rFonts w:ascii="Consolas" w:hAnsi="Consolas" w:eastAsia="Consolas"/>
          <w:color w:val="E83E8E"/>
          <w:sz w:val="19"/>
        </w:rPr>
        <w:t xml:space="preserve">      &lt;div className="grid grid-cols-2 sm:grid-cols-3 md:grid-cols-5 gap-3"&gt;</w:t>
      </w:r>
      <w:r>
        <w:rPr>
          <w:rFonts w:ascii="Consolas" w:hAnsi="Consolas" w:eastAsia="Consolas"/>
          <w:color w:val="E83E8E"/>
          <w:sz w:val="19"/>
        </w:rPr>
        <w:br/>
      </w:r>
      <w:r>
        <w:rPr>
          <w:rStyle w:val="VerbatimChar"/>
          <w:rFonts w:ascii="Consolas" w:hAnsi="Consolas" w:eastAsia="Consolas"/>
          <w:color w:val="E83E8E"/>
          <w:sz w:val="19"/>
        </w:rPr>
        <w:t xml:space="preserve">        {THEMES.map((t) =&gt; (</w:t>
      </w:r>
      <w:r>
        <w:rPr>
          <w:rFonts w:ascii="Consolas" w:hAnsi="Consolas" w:eastAsia="Consolas"/>
          <w:color w:val="E83E8E"/>
          <w:sz w:val="19"/>
        </w:rPr>
        <w:br/>
      </w:r>
      <w:r>
        <w:rPr>
          <w:rStyle w:val="VerbatimChar"/>
          <w:rFonts w:ascii="Consolas" w:hAnsi="Consolas" w:eastAsia="Consolas"/>
          <w:color w:val="E83E8E"/>
          <w:sz w:val="19"/>
        </w:rPr>
        <w:t xml:space="preserve">          &lt;ThemePreviewCard</w:t>
      </w:r>
      <w:r>
        <w:rPr>
          <w:rFonts w:ascii="Consolas" w:hAnsi="Consolas" w:eastAsia="Consolas"/>
          <w:color w:val="E83E8E"/>
          <w:sz w:val="19"/>
        </w:rPr>
        <w:br/>
      </w:r>
      <w:r>
        <w:rPr>
          <w:rStyle w:val="VerbatimChar"/>
          <w:rFonts w:ascii="Consolas" w:hAnsi="Consolas" w:eastAsia="Consolas"/>
          <w:color w:val="E83E8E"/>
          <w:sz w:val="19"/>
        </w:rPr>
        <w:t xml:space="preserve">            key={t.id}</w:t>
      </w:r>
      <w:r>
        <w:rPr>
          <w:rFonts w:ascii="Consolas" w:hAnsi="Consolas" w:eastAsia="Consolas"/>
          <w:color w:val="E83E8E"/>
          <w:sz w:val="19"/>
        </w:rPr>
        <w:br/>
      </w:r>
      <w:r>
        <w:rPr>
          <w:rStyle w:val="VerbatimChar"/>
          <w:rFonts w:ascii="Consolas" w:hAnsi="Consolas" w:eastAsia="Consolas"/>
          <w:color w:val="E83E8E"/>
          <w:sz w:val="19"/>
        </w:rPr>
        <w:t xml:space="preserve">            themeId={t.id}</w:t>
      </w:r>
      <w:r>
        <w:rPr>
          <w:rFonts w:ascii="Consolas" w:hAnsi="Consolas" w:eastAsia="Consolas"/>
          <w:color w:val="E83E8E"/>
          <w:sz w:val="19"/>
        </w:rPr>
        <w:br/>
      </w:r>
      <w:r>
        <w:rPr>
          <w:rStyle w:val="VerbatimChar"/>
          <w:rFonts w:ascii="Consolas" w:hAnsi="Consolas" w:eastAsia="Consolas"/>
          <w:color w:val="E83E8E"/>
          <w:sz w:val="19"/>
        </w:rPr>
        <w:t xml:space="preserve">            label={t.label}</w:t>
      </w:r>
      <w:r>
        <w:rPr>
          <w:rFonts w:ascii="Consolas" w:hAnsi="Consolas" w:eastAsia="Consolas"/>
          <w:color w:val="E83E8E"/>
          <w:sz w:val="19"/>
        </w:rPr>
        <w:br/>
      </w:r>
      <w:r>
        <w:rPr>
          <w:rStyle w:val="VerbatimChar"/>
          <w:rFonts w:ascii="Consolas" w:hAnsi="Consolas" w:eastAsia="Consolas"/>
          <w:color w:val="E83E8E"/>
          <w:sz w:val="19"/>
        </w:rPr>
        <w:t xml:space="preserve">            description={t.description}</w:t>
      </w:r>
      <w:r>
        <w:rPr>
          <w:rFonts w:ascii="Consolas" w:hAnsi="Consolas" w:eastAsia="Consolas"/>
          <w:color w:val="E83E8E"/>
          <w:sz w:val="19"/>
        </w:rPr>
        <w:br/>
      </w:r>
      <w:r>
        <w:rPr>
          <w:rStyle w:val="VerbatimChar"/>
          <w:rFonts w:ascii="Consolas" w:hAnsi="Consolas" w:eastAsia="Consolas"/>
          <w:color w:val="E83E8E"/>
          <w:sz w:val="19"/>
        </w:rPr>
        <w:t xml:space="preserve">            colors={THEME_PREVIEW_COLORS[t.id]}</w:t>
      </w:r>
      <w:r>
        <w:rPr>
          <w:rFonts w:ascii="Consolas" w:hAnsi="Consolas" w:eastAsia="Consolas"/>
          <w:color w:val="E83E8E"/>
          <w:sz w:val="19"/>
        </w:rPr>
        <w:br/>
      </w:r>
      <w:r>
        <w:rPr>
          <w:rStyle w:val="VerbatimChar"/>
          <w:rFonts w:ascii="Consolas" w:hAnsi="Consolas" w:eastAsia="Consolas"/>
          <w:color w:val="E83E8E"/>
          <w:sz w:val="19"/>
        </w:rPr>
        <w:t xml:space="preserve">            isActive={activeTheme === t.id}</w:t>
      </w:r>
      <w:r>
        <w:rPr>
          <w:rFonts w:ascii="Consolas" w:hAnsi="Consolas" w:eastAsia="Consolas"/>
          <w:color w:val="E83E8E"/>
          <w:sz w:val="19"/>
        </w:rPr>
        <w:br/>
      </w:r>
      <w:r>
        <w:rPr>
          <w:rStyle w:val="VerbatimChar"/>
          <w:rFonts w:ascii="Consolas" w:hAnsi="Consolas" w:eastAsia="Consolas"/>
          <w:color w:val="E83E8E"/>
          <w:sz w:val="19"/>
        </w:rPr>
        <w:t xml:space="preserve">            onClick={() =&gt; setTheme(t.id)}</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&lt;/div&gt;</w:t>
      </w:r>
      <w:r>
        <w:rPr>
          <w:rFonts w:ascii="Consolas" w:hAnsi="Consolas" w:eastAsia="Consolas"/>
          <w:color w:val="E83E8E"/>
          <w:sz w:val="19"/>
        </w:rPr>
        <w:br/>
      </w:r>
      <w:r>
        <w:rPr>
          <w:rStyle w:val="VerbatimChar"/>
          <w:rFonts w:ascii="Consolas" w:hAnsi="Consolas" w:eastAsia="Consolas"/>
          <w:color w:val="E83E8E"/>
          <w:sz w:val="19"/>
        </w:rPr>
        <w:t xml:space="preserve">    &lt;/div&gt;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w:t>
      </w:r>
    </w:p>
    <w:bookmarkEnd w:id="91"/>
    <w:bookmarkStart w:id="92" w:name="localstorage-持久化方案"/>
    <w:p>
      <w:pPr>
        <w:pStyle w:val="Heading4"/>
      </w:pPr>
      <w:r>
        <w:t xml:space="preserve">4.7.4 localStorage 持久化方案</w:t>
      </w:r>
    </w:p>
    <w:p>
      <w:pPr>
        <w:pStyle w:val="FirstParagraph"/>
      </w:pPr>
      <w:r>
        <w:t xml:space="preserve">主题持久化遵循以下策略：</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3960"/>
        <w:gridCol w:w="3960"/>
      </w:tblGrid>
      <w:tr>
        <w:trPr>
          <w:tblHeader w:val="true"/>
        </w:trPr>
        <w:tc>
          <w:tcPr>
            <w:shd w:fill="f1f5f9" w:val="clear"/>
          </w:tcPr>
          <w:p>
            <w:pPr>
              <w:pStyle w:val="Compact"/>
              <w:jc w:val="left"/>
            </w:pPr>
            <w:r>
              <w:rPr>
                <w:rFonts w:ascii="Calibri" w:hAnsi="Calibri" w:eastAsia="微软雅黑"/>
                <w:b/>
                <w:color w:val="333333"/>
                <w:sz w:val="19"/>
              </w:rPr>
              <w:t xml:space="preserve">策略项</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bCs/>
                <w:rFonts w:ascii="Calibri" w:hAnsi="Calibri" w:eastAsia="微软雅黑"/>
                <w:b/>
                <w:color w:val="4A4A4A"/>
                <w:sz w:val="19"/>
              </w:rPr>
              <w:t xml:space="preserve">存储键名</w:t>
            </w:r>
          </w:p>
        </w:tc>
        <w:tc>
          <w:tcPr/>
          <w:p>
            <w:pPr>
              <w:pStyle w:val="Compact"/>
              <w:jc w:val="left"/>
            </w:pPr>
            <w:r>
              <w:rPr>
                <w:rStyle w:val="VerbatimChar"/>
                <w:rFonts w:ascii="Calibri" w:hAnsi="Calibri" w:eastAsia="微软雅黑"/>
                <w:color w:val="4A4A4A"/>
                <w:sz w:val="19"/>
              </w:rPr>
              <w:t xml:space="preserve">sqlp-theme-id</w:t>
            </w:r>
            <w:r>
              <w:rPr>
                <w:rFonts w:ascii="Calibri" w:hAnsi="Calibri" w:eastAsia="微软雅黑"/>
                <w:color w:val="4A4A4A"/>
                <w:sz w:val="19"/>
              </w:rPr>
              <w:t xml:space="preserve">，与现有</w:t>
            </w:r>
            <w:r>
              <w:rPr>
                <w:rFonts w:ascii="Calibri" w:hAnsi="Calibri" w:eastAsia="微软雅黑"/>
                <w:color w:val="4A4A4A"/>
                <w:sz w:val="19"/>
              </w:rPr>
              <w:t xml:space="preserve"> </w:t>
            </w:r>
            <w:r>
              <w:rPr>
                <w:rStyle w:val="VerbatimChar"/>
                <w:rFonts w:ascii="Calibri" w:hAnsi="Calibri" w:eastAsia="微软雅黑"/>
                <w:color w:val="4A4A4A"/>
                <w:sz w:val="19"/>
              </w:rPr>
              <w:t xml:space="preserve">theme</w:t>
            </w:r>
            <w:r>
              <w:rPr>
                <w:rFonts w:ascii="Calibri" w:hAnsi="Calibri" w:eastAsia="微软雅黑"/>
                <w:color w:val="4A4A4A"/>
                <w:sz w:val="19"/>
              </w:rPr>
              <w:t xml:space="preserve"> </w:t>
            </w:r>
            <w:r>
              <w:rPr>
                <w:rFonts w:ascii="Calibri" w:hAnsi="Calibri" w:eastAsia="微软雅黑"/>
                <w:color w:val="4A4A4A"/>
                <w:sz w:val="19"/>
              </w:rPr>
              <w:t xml:space="preserve">键分离，避免升级冲突</w:t>
            </w:r>
          </w:p>
        </w:tc>
      </w:tr>
      <w:tr>
        <w:tc>
          <w:tcPr/>
          <w:p>
            <w:pPr>
              <w:pStyle w:val="Compact"/>
              <w:jc w:val="left"/>
            </w:pPr>
            <w:r>
              <w:rPr>
                <w:bCs/>
                <w:rFonts w:ascii="Calibri" w:hAnsi="Calibri" w:eastAsia="微软雅黑"/>
                <w:b/>
                <w:color w:val="4A4A4A"/>
                <w:sz w:val="19"/>
              </w:rPr>
              <w:t xml:space="preserve">存储值</w:t>
            </w:r>
          </w:p>
        </w:tc>
        <w:tc>
          <w:tcPr/>
          <w:p>
            <w:pPr>
              <w:pStyle w:val="Compact"/>
              <w:jc w:val="left"/>
            </w:pPr>
            <w:r>
              <w:rPr>
                <w:rFonts w:ascii="Calibri" w:hAnsi="Calibri" w:eastAsia="微软雅黑"/>
                <w:color w:val="4A4A4A"/>
                <w:sz w:val="19"/>
              </w:rPr>
              <w:t xml:space="preserve">主题标识字符串，如</w:t>
            </w:r>
            <w:r>
              <w:rPr>
                <w:rFonts w:ascii="Calibri" w:hAnsi="Calibri" w:eastAsia="微软雅黑"/>
                <w:color w:val="4A4A4A"/>
                <w:sz w:val="19"/>
              </w:rPr>
              <w:t xml:space="preserve"> </w:t>
            </w:r>
            <w:r>
              <w:rPr>
                <w:rStyle w:val="VerbatimChar"/>
                <w:rFonts w:ascii="Calibri" w:hAnsi="Calibri" w:eastAsia="微软雅黑"/>
                <w:color w:val="4A4A4A"/>
                <w:sz w:val="19"/>
              </w:rPr>
              <w:t xml:space="preserve">ocean-deep</w:t>
            </w:r>
            <w:r>
              <w:rPr>
                <w:rFonts w:ascii="Calibri" w:hAnsi="Calibri" w:eastAsia="微软雅黑"/>
                <w:color w:val="4A4A4A"/>
                <w:sz w:val="19"/>
              </w:rPr>
              <w:t xml:space="preserve">、</w:t>
            </w:r>
            <w:r>
              <w:rPr>
                <w:rStyle w:val="VerbatimChar"/>
                <w:rFonts w:ascii="Calibri" w:hAnsi="Calibri" w:eastAsia="微软雅黑"/>
                <w:color w:val="4A4A4A"/>
                <w:sz w:val="19"/>
              </w:rPr>
              <w:t xml:space="preserve">light-professional</w:t>
            </w:r>
          </w:p>
        </w:tc>
      </w:tr>
      <w:tr>
        <w:tc>
          <w:tcPr/>
          <w:p>
            <w:pPr>
              <w:pStyle w:val="Compact"/>
              <w:jc w:val="left"/>
            </w:pPr>
            <w:r>
              <w:rPr>
                <w:bCs/>
                <w:rFonts w:ascii="Calibri" w:hAnsi="Calibri" w:eastAsia="微软雅黑"/>
                <w:b/>
                <w:color w:val="4A4A4A"/>
                <w:sz w:val="19"/>
              </w:rPr>
              <w:t xml:space="preserve">回退逻辑</w:t>
            </w:r>
          </w:p>
        </w:tc>
        <w:tc>
          <w:tcPr/>
          <w:p>
            <w:pPr>
              <w:pStyle w:val="Compact"/>
              <w:jc w:val="left"/>
            </w:pPr>
            <w:r>
              <w:rPr>
                <w:rFonts w:ascii="Calibri" w:hAnsi="Calibri" w:eastAsia="微软雅黑"/>
                <w:color w:val="4A4A4A"/>
                <w:sz w:val="19"/>
              </w:rPr>
              <w:t xml:space="preserve">读取不到有效值时，检测</w:t>
            </w:r>
            <w:r>
              <w:rPr>
                <w:rFonts w:ascii="Calibri" w:hAnsi="Calibri" w:eastAsia="微软雅黑"/>
                <w:color w:val="4A4A4A"/>
                <w:sz w:val="19"/>
              </w:rPr>
              <w:t xml:space="preserve"> </w:t>
            </w:r>
            <w:r>
              <w:rPr>
                <w:rStyle w:val="VerbatimChar"/>
                <w:rFonts w:ascii="Calibri" w:hAnsi="Calibri" w:eastAsia="微软雅黑"/>
                <w:color w:val="4A4A4A"/>
                <w:sz w:val="19"/>
              </w:rPr>
              <w:t xml:space="preserve">prefers-color-scheme</w:t>
            </w:r>
            <w:r>
              <w:rPr>
                <w:rFonts w:ascii="Calibri" w:hAnsi="Calibri" w:eastAsia="微软雅黑"/>
                <w:color w:val="4A4A4A"/>
                <w:sz w:val="19"/>
              </w:rPr>
              <w:t xml:space="preserve"> </w:t>
            </w:r>
            <w:r>
              <w:rPr>
                <w:rFonts w:ascii="Calibri" w:hAnsi="Calibri" w:eastAsia="微软雅黑"/>
                <w:color w:val="4A4A4A"/>
                <w:sz w:val="19"/>
              </w:rPr>
              <w:t xml:space="preserve">系统偏好，暗色默认</w:t>
            </w:r>
            <w:r>
              <w:rPr>
                <w:rFonts w:ascii="Calibri" w:hAnsi="Calibri" w:eastAsia="微软雅黑"/>
                <w:color w:val="4A4A4A"/>
                <w:sz w:val="19"/>
              </w:rPr>
              <w:t xml:space="preserve"> </w:t>
            </w:r>
            <w:r>
              <w:rPr>
                <w:rStyle w:val="VerbatimChar"/>
                <w:rFonts w:ascii="Calibri" w:hAnsi="Calibri" w:eastAsia="微软雅黑"/>
                <w:color w:val="4A4A4A"/>
                <w:sz w:val="19"/>
              </w:rPr>
              <w:t xml:space="preserve">ocean-deep</w:t>
            </w:r>
            <w:r>
              <w:rPr>
                <w:rFonts w:ascii="Calibri" w:hAnsi="Calibri" w:eastAsia="微软雅黑"/>
                <w:color w:val="4A4A4A"/>
                <w:sz w:val="19"/>
              </w:rPr>
              <w:t xml:space="preserve">，亮色默认</w:t>
            </w:r>
            <w:r>
              <w:rPr>
                <w:rFonts w:ascii="Calibri" w:hAnsi="Calibri" w:eastAsia="微软雅黑"/>
                <w:color w:val="4A4A4A"/>
                <w:sz w:val="19"/>
              </w:rPr>
              <w:t xml:space="preserve"> </w:t>
            </w:r>
            <w:r>
              <w:rPr>
                <w:rStyle w:val="VerbatimChar"/>
                <w:rFonts w:ascii="Calibri" w:hAnsi="Calibri" w:eastAsia="微软雅黑"/>
                <w:color w:val="4A4A4A"/>
                <w:sz w:val="19"/>
              </w:rPr>
              <w:t xml:space="preserve">light-professional</w:t>
            </w:r>
          </w:p>
        </w:tc>
      </w:tr>
      <w:tr>
        <w:tc>
          <w:tcPr/>
          <w:p>
            <w:pPr>
              <w:pStyle w:val="Compact"/>
              <w:jc w:val="left"/>
            </w:pPr>
            <w:r>
              <w:rPr>
                <w:bCs/>
                <w:rFonts w:ascii="Calibri" w:hAnsi="Calibri" w:eastAsia="微软雅黑"/>
                <w:b/>
                <w:color w:val="4A4A4A"/>
                <w:sz w:val="19"/>
              </w:rPr>
              <w:t xml:space="preserve">版本兼容</w:t>
            </w:r>
          </w:p>
        </w:tc>
        <w:tc>
          <w:tcPr/>
          <w:p>
            <w:pPr>
              <w:pStyle w:val="Compact"/>
              <w:jc w:val="left"/>
            </w:pPr>
            <w:r>
              <w:rPr>
                <w:rFonts w:ascii="Calibri" w:hAnsi="Calibri" w:eastAsia="微软雅黑"/>
                <w:color w:val="4A4A4A"/>
                <w:sz w:val="19"/>
              </w:rPr>
              <w:t xml:space="preserve">首次升级时，若检测到旧版</w:t>
            </w:r>
            <w:r>
              <w:rPr>
                <w:rFonts w:ascii="Calibri" w:hAnsi="Calibri" w:eastAsia="微软雅黑"/>
                <w:color w:val="4A4A4A"/>
                <w:sz w:val="19"/>
              </w:rPr>
              <w:t xml:space="preserve"> </w:t>
            </w:r>
            <w:r>
              <w:rPr>
                <w:rStyle w:val="VerbatimChar"/>
                <w:rFonts w:ascii="Calibri" w:hAnsi="Calibri" w:eastAsia="微软雅黑"/>
                <w:color w:val="4A4A4A"/>
                <w:sz w:val="19"/>
              </w:rPr>
              <w:t xml:space="preserve">theme: "dark"</w:t>
            </w:r>
            <w:r>
              <w:rPr>
                <w:rFonts w:ascii="Calibri" w:hAnsi="Calibri" w:eastAsia="微软雅黑"/>
                <w:color w:val="4A4A4A"/>
                <w:sz w:val="19"/>
              </w:rPr>
              <w:t xml:space="preserve"> </w:t>
            </w:r>
            <w:r>
              <w:rPr>
                <w:rFonts w:ascii="Calibri" w:hAnsi="Calibri" w:eastAsia="微软雅黑"/>
                <w:color w:val="4A4A4A"/>
                <w:sz w:val="19"/>
              </w:rPr>
              <w:t xml:space="preserve">键，自动迁移至</w:t>
            </w:r>
            <w:r>
              <w:rPr>
                <w:rFonts w:ascii="Calibri" w:hAnsi="Calibri" w:eastAsia="微软雅黑"/>
                <w:color w:val="4A4A4A"/>
                <w:sz w:val="19"/>
              </w:rPr>
              <w:t xml:space="preserve"> </w:t>
            </w:r>
            <w:r>
              <w:rPr>
                <w:rStyle w:val="VerbatimChar"/>
                <w:rFonts w:ascii="Calibri" w:hAnsi="Calibri" w:eastAsia="微软雅黑"/>
                <w:color w:val="4A4A4A"/>
                <w:sz w:val="19"/>
              </w:rPr>
              <w:t xml:space="preserve">ocean-deep</w:t>
            </w:r>
            <w:r>
              <w:rPr>
                <w:rFonts w:ascii="Calibri" w:hAnsi="Calibri" w:eastAsia="微软雅黑"/>
                <w:color w:val="4A4A4A"/>
                <w:sz w:val="19"/>
              </w:rPr>
              <w:t xml:space="preserve">；</w:t>
            </w:r>
            <w:r>
              <w:rPr>
                <w:rStyle w:val="VerbatimChar"/>
                <w:rFonts w:ascii="Calibri" w:hAnsi="Calibri" w:eastAsia="微软雅黑"/>
                <w:color w:val="4A4A4A"/>
                <w:sz w:val="19"/>
              </w:rPr>
              <w:t xml:space="preserve">theme: "light"</w:t>
            </w:r>
            <w:r>
              <w:rPr>
                <w:rFonts w:ascii="Calibri" w:hAnsi="Calibri" w:eastAsia="微软雅黑"/>
                <w:color w:val="4A4A4A"/>
                <w:sz w:val="19"/>
              </w:rPr>
              <w:t xml:space="preserve"> </w:t>
            </w:r>
            <w:r>
              <w:rPr>
                <w:rFonts w:ascii="Calibri" w:hAnsi="Calibri" w:eastAsia="微软雅黑"/>
                <w:color w:val="4A4A4A"/>
                <w:sz w:val="19"/>
              </w:rPr>
              <w:t xml:space="preserve">迁移至</w:t>
            </w:r>
            <w:r>
              <w:rPr>
                <w:rFonts w:ascii="Calibri" w:hAnsi="Calibri" w:eastAsia="微软雅黑"/>
                <w:color w:val="4A4A4A"/>
                <w:sz w:val="19"/>
              </w:rPr>
              <w:t xml:space="preserve"> </w:t>
            </w:r>
            <w:r>
              <w:rPr>
                <w:rStyle w:val="VerbatimChar"/>
                <w:rFonts w:ascii="Calibri" w:hAnsi="Calibri" w:eastAsia="微软雅黑"/>
                <w:color w:val="4A4A4A"/>
                <w:sz w:val="19"/>
              </w:rPr>
              <w:t xml:space="preserve">light-professional</w:t>
            </w:r>
            <w:r>
              <w:rPr>
                <w:rFonts w:ascii="Calibri" w:hAnsi="Calibri" w:eastAsia="微软雅黑"/>
                <w:color w:val="4A4A4A"/>
                <w:sz w:val="19"/>
              </w:rPr>
              <w:t xml:space="preserve">，随后删除旧键</w:t>
            </w:r>
          </w:p>
        </w:tc>
      </w:tr>
      <w:tr>
        <w:tc>
          <w:tcPr/>
          <w:p>
            <w:pPr>
              <w:pStyle w:val="Compact"/>
              <w:jc w:val="left"/>
            </w:pPr>
            <w:r>
              <w:rPr>
                <w:bCs/>
                <w:rFonts w:ascii="Calibri" w:hAnsi="Calibri" w:eastAsia="微软雅黑"/>
                <w:b/>
                <w:color w:val="4A4A4A"/>
                <w:sz w:val="19"/>
              </w:rPr>
              <w:t xml:space="preserve">异常处理</w:t>
            </w:r>
          </w:p>
        </w:tc>
        <w:tc>
          <w:tcPr/>
          <w:p>
            <w:pPr>
              <w:pStyle w:val="Compact"/>
              <w:jc w:val="left"/>
            </w:pPr>
            <w:r>
              <w:rPr>
                <w:rFonts w:ascii="Calibri" w:hAnsi="Calibri" w:eastAsia="微软雅黑"/>
                <w:color w:val="4A4A4A"/>
                <w:sz w:val="19"/>
              </w:rPr>
              <w:t xml:space="preserve">localStorage 不可用时（隐私模式、存储已满），降级为仅内存状态，不抛出错误</w:t>
            </w:r>
          </w:p>
        </w:tc>
      </w:tr>
      <w:tr>
        <w:tc>
          <w:tcPr/>
          <w:p>
            <w:pPr>
              <w:pStyle w:val="Compact"/>
              <w:jc w:val="left"/>
            </w:pPr>
            <w:r>
              <w:rPr>
                <w:bCs/>
                <w:rFonts w:ascii="Calibri" w:hAnsi="Calibri" w:eastAsia="微软雅黑"/>
                <w:b/>
                <w:color w:val="4A4A4A"/>
                <w:sz w:val="19"/>
              </w:rPr>
              <w:t xml:space="preserve">跨设备同步</w:t>
            </w:r>
          </w:p>
        </w:tc>
        <w:tc>
          <w:tcPr/>
          <w:p>
            <w:pPr>
              <w:pStyle w:val="Compact"/>
              <w:jc w:val="left"/>
            </w:pPr>
            <w:r>
              <w:rPr>
                <w:rFonts w:ascii="Calibri" w:hAnsi="Calibri" w:eastAsia="微软雅黑"/>
                <w:color w:val="4A4A4A"/>
                <w:sz w:val="19"/>
              </w:rPr>
              <w:t xml:space="preserve">通过</w:t>
            </w:r>
            <w:r>
              <w:rPr>
                <w:rFonts w:ascii="Calibri" w:hAnsi="Calibri" w:eastAsia="微软雅黑"/>
                <w:color w:val="4A4A4A"/>
                <w:sz w:val="19"/>
              </w:rPr>
              <w:t xml:space="preserve"> </w:t>
            </w:r>
            <w:r>
              <w:rPr>
                <w:rStyle w:val="VerbatimChar"/>
                <w:rFonts w:ascii="Calibri" w:hAnsi="Calibri" w:eastAsia="微软雅黑"/>
                <w:color w:val="4A4A4A"/>
                <w:sz w:val="19"/>
              </w:rPr>
              <w:t xml:space="preserve">storage</w:t>
            </w:r>
            <w:r>
              <w:rPr>
                <w:rFonts w:ascii="Calibri" w:hAnsi="Calibri" w:eastAsia="微软雅黑"/>
                <w:color w:val="4A4A4A"/>
                <w:sz w:val="19"/>
              </w:rPr>
              <w:t xml:space="preserve"> </w:t>
            </w:r>
            <w:r>
              <w:rPr>
                <w:rFonts w:ascii="Calibri" w:hAnsi="Calibri" w:eastAsia="微软雅黑"/>
                <w:color w:val="4A4A4A"/>
                <w:sz w:val="19"/>
              </w:rPr>
              <w:t xml:space="preserve">事件监听同源其他标签页的主题变更，实现多标签页同步：</w:t>
            </w:r>
          </w:p>
        </w:tc>
      </w:tr>
    </w:tbl>
    <w:p>
      <w:pPr>
        <w:pStyle w:val="SourceCode"/>
      </w:pP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跨标签页主题同步</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FunctionTok"/>
          <w:rFonts w:ascii="Consolas" w:hAnsi="Consolas" w:eastAsia="Consolas"/>
          <w:color w:val="E83E8E"/>
          <w:sz w:val="19"/>
        </w:rPr>
        <w:t xml:space="preserve">useEffect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handler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StorageEvent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key</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STORAGE_KEY </w:t>
      </w:r>
      <w:r>
        <w:rPr>
          <w:rStyle w:val="OperatorTok"/>
          <w:rFonts w:ascii="Consolas" w:hAnsi="Consolas" w:eastAsia="Consolas"/>
          <w:color w:val="E83E8E"/>
          <w:sz w:val="19"/>
        </w:rPr>
        <w:t xml:space="preserve">&amp;&amp;</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newValue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newTheme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newValue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ThemeId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(THEMES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some</w:t>
      </w:r>
      <w:r>
        <w:rPr>
          <w:rStyle w:val="NormalTok"/>
          <w:rFonts w:ascii="Consolas" w:hAnsi="Consolas" w:eastAsia="Consolas"/>
          <w:color w:val="E83E8E"/>
          <w:sz w:val="19"/>
        </w:rPr>
        <w:t xml:space="preserve">(t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newTheme))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setThemeState</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document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documentElement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setAttribute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'data-theme'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'storage'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removeEventListener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'storage'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p>
    <w:bookmarkEnd w:id="92"/>
    <w:bookmarkStart w:id="93" w:name="系统主题偏好检测"/>
    <w:p>
      <w:pPr>
        <w:pStyle w:val="Heading4"/>
      </w:pPr>
      <w:r>
        <w:t xml:space="preserve">4.7.5 系统主题偏好检测</w:t>
      </w:r>
    </w:p>
    <w:p>
      <w:pPr>
        <w:pStyle w:val="FirstParagraph"/>
      </w:pPr>
      <w:r>
        <w:t xml:space="preserve">平台需响应操作系统的</w:t>
      </w:r>
      <w:r>
        <w:t xml:space="preserve"> </w:t>
      </w:r>
      <w:r>
        <w:rPr>
          <w:rStyle w:val="VerbatimChar"/>
        </w:rPr>
        <w:t xml:space="preserve">prefers-color-scheme</w:t>
      </w:r>
      <w:r>
        <w:t xml:space="preserve"> </w:t>
      </w:r>
      <w:r>
        <w:t xml:space="preserve">媒体查询，提供智能化的默认主题推荐。</w:t>
      </w:r>
    </w:p>
    <w:p>
      <w:pPr>
        <w:pStyle w:val="BodyText"/>
      </w:pPr>
      <w:r>
        <w:rPr>
          <w:bCs/>
          <w:b/>
        </w:rPr>
        <w:t xml:space="preserve">检测逻辑</w:t>
      </w:r>
      <w:r>
        <w:t xml:space="preserve">：</w:t>
      </w:r>
    </w:p>
    <w:p>
      <w:pPr>
        <w:pStyle w:val="SourceCode"/>
      </w:pPr>
      <w:r>
        <w:rPr>
          <w:rStyle w:val="CommentTok"/>
          <w:rFonts w:ascii="Consolas" w:hAnsi="Consolas" w:eastAsia="Consolas"/>
          <w:color w:val="E83E8E"/>
          <w:sz w:val="19"/>
        </w:rPr>
        <w:t xml:space="preserve">// 检测系统暗色/浅色偏好</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prefersDark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dark)'</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OperatorTok"/>
          <w:rFonts w:ascii="Consolas" w:hAnsi="Consolas" w:eastAsia="Consolas"/>
          <w:color w:val="E83E8E"/>
          <w:sz w:val="19"/>
        </w:rPr>
        <w:t xml:space="preserve">;</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prefersLight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light)'</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OperatorTok"/>
          <w:rFonts w:ascii="Consolas" w:hAnsi="Consolas" w:eastAsia="Consolas"/>
          <w:color w:val="E83E8E"/>
          <w:sz w:val="19"/>
        </w:rPr>
        <w:t xml:space="preserve">;</w:t>
      </w:r>
    </w:p>
    <w:p>
      <w:pPr>
        <w:pStyle w:val="FirstParagraph"/>
      </w:pPr>
      <w:r>
        <w:rPr>
          <w:bCs/>
          <w:b/>
        </w:rPr>
        <w:t xml:space="preserve">偏好映射规则</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系统偏好</w:t>
            </w:r>
          </w:p>
        </w:tc>
        <w:tc>
          <w:tcPr>
            <w:shd w:fill="f1f5f9" w:val="clear"/>
          </w:tcPr>
          <w:p>
            <w:pPr>
              <w:pStyle w:val="Compact"/>
              <w:jc w:val="left"/>
            </w:pPr>
            <w:r>
              <w:rPr>
                <w:rFonts w:ascii="Calibri" w:hAnsi="Calibri" w:eastAsia="微软雅黑"/>
                <w:b/>
                <w:color w:val="333333"/>
                <w:sz w:val="19"/>
              </w:rPr>
              <w:t xml:space="preserve">默认推荐主题</w:t>
            </w:r>
          </w:p>
        </w:tc>
        <w:tc>
          <w:tcPr>
            <w:shd w:fill="f1f5f9" w:val="clear"/>
          </w:tcPr>
          <w:p>
            <w:pPr>
              <w:pStyle w:val="Compact"/>
              <w:jc w:val="left"/>
            </w:pPr>
            <w:r>
              <w:rPr>
                <w:rFonts w:ascii="Calibri" w:hAnsi="Calibri" w:eastAsia="微软雅黑"/>
                <w:b/>
                <w:color w:val="333333"/>
                <w:sz w:val="19"/>
              </w:rPr>
              <w:t xml:space="preserve">推荐逻辑</w:t>
            </w:r>
          </w:p>
        </w:tc>
      </w:tr>
      <w:tr>
        <w:tc>
          <w:tcPr/>
          <w:p>
            <w:pPr>
              <w:pStyle w:val="Compact"/>
              <w:jc w:val="left"/>
            </w:pPr>
            <w:r>
              <w:rPr>
                <w:rStyle w:val="VerbatimChar"/>
                <w:rFonts w:ascii="Calibri" w:hAnsi="Calibri" w:eastAsia="微软雅黑"/>
                <w:color w:val="4A4A4A"/>
                <w:sz w:val="19"/>
              </w:rPr>
              <w:t xml:space="preserve">prefers-color-scheme: dark</w:t>
            </w:r>
          </w:p>
        </w:tc>
        <w:tc>
          <w:tcPr/>
          <w:p>
            <w:pPr>
              <w:pStyle w:val="Compact"/>
              <w:jc w:val="left"/>
            </w:pPr>
            <w:r>
              <w:rPr>
                <w:bCs/>
                <w:rFonts w:ascii="Calibri" w:hAnsi="Calibri" w:eastAsia="微软雅黑"/>
                <w:b/>
                <w:color w:val="4A4A4A"/>
                <w:sz w:val="19"/>
              </w:rPr>
              <w:t xml:space="preserve">深蓝专业</w:t>
            </w:r>
            <w:r>
              <w:rPr>
                <w:rFonts w:ascii="Calibri" w:hAnsi="Calibri" w:eastAsia="微软雅黑"/>
                <w:color w:val="4A4A4A"/>
                <w:sz w:val="19"/>
              </w:rPr>
              <w:t xml:space="preserve"> </w:t>
            </w:r>
            <w:r>
              <w:rPr>
                <w:rFonts w:ascii="Calibri" w:hAnsi="Calibri" w:eastAsia="微软雅黑"/>
                <w:color w:val="4A4A4A"/>
                <w:sz w:val="19"/>
              </w:rPr>
              <w:t xml:space="preserve">(</w:t>
            </w:r>
            <w:r>
              <w:rPr>
                <w:rStyle w:val="VerbatimChar"/>
                <w:rFonts w:ascii="Calibri" w:hAnsi="Calibri" w:eastAsia="微软雅黑"/>
                <w:color w:val="4A4A4A"/>
                <w:sz w:val="19"/>
              </w:rPr>
              <w:t xml:space="preserve">ocean-deep</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暗色系统偏好用户通常偏好深色界面</w:t>
            </w:r>
          </w:p>
        </w:tc>
      </w:tr>
      <w:tr>
        <w:tc>
          <w:tcPr/>
          <w:p>
            <w:pPr>
              <w:pStyle w:val="Compact"/>
              <w:jc w:val="left"/>
            </w:pPr>
            <w:r>
              <w:rPr>
                <w:rStyle w:val="VerbatimChar"/>
                <w:rFonts w:ascii="Calibri" w:hAnsi="Calibri" w:eastAsia="微软雅黑"/>
                <w:color w:val="4A4A4A"/>
                <w:sz w:val="19"/>
              </w:rPr>
              <w:t xml:space="preserve">prefers-color-scheme: light</w:t>
            </w:r>
          </w:p>
        </w:tc>
        <w:tc>
          <w:tcPr/>
          <w:p>
            <w:pPr>
              <w:pStyle w:val="Compact"/>
              <w:jc w:val="left"/>
            </w:pPr>
            <w:r>
              <w:rPr>
                <w:bCs/>
                <w:rFonts w:ascii="Calibri" w:hAnsi="Calibri" w:eastAsia="微软雅黑"/>
                <w:b/>
                <w:color w:val="4A4A4A"/>
                <w:sz w:val="19"/>
              </w:rPr>
              <w:t xml:space="preserve">浅色商务</w:t>
            </w:r>
            <w:r>
              <w:rPr>
                <w:rFonts w:ascii="Calibri" w:hAnsi="Calibri" w:eastAsia="微软雅黑"/>
                <w:color w:val="4A4A4A"/>
                <w:sz w:val="19"/>
              </w:rPr>
              <w:t xml:space="preserve"> </w:t>
            </w:r>
            <w:r>
              <w:rPr>
                <w:rFonts w:ascii="Calibri" w:hAnsi="Calibri" w:eastAsia="微软雅黑"/>
                <w:color w:val="4A4A4A"/>
                <w:sz w:val="19"/>
              </w:rPr>
              <w:t xml:space="preserve">(</w:t>
            </w:r>
            <w:r>
              <w:rPr>
                <w:rStyle w:val="VerbatimChar"/>
                <w:rFonts w:ascii="Calibri" w:hAnsi="Calibri" w:eastAsia="微软雅黑"/>
                <w:color w:val="4A4A4A"/>
                <w:sz w:val="19"/>
              </w:rPr>
              <w:t xml:space="preserve">light-professional</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亮色系统偏好用户通常偏好浅色界面</w:t>
            </w:r>
          </w:p>
        </w:tc>
      </w:tr>
      <w:tr>
        <w:tc>
          <w:tcPr/>
          <w:p>
            <w:pPr>
              <w:pStyle w:val="Compact"/>
              <w:jc w:val="left"/>
            </w:pPr>
            <w:r>
              <w:rPr>
                <w:rFonts w:ascii="Calibri" w:hAnsi="Calibri" w:eastAsia="微软雅黑"/>
                <w:color w:val="4A4A4A"/>
                <w:sz w:val="19"/>
              </w:rPr>
              <w:t xml:space="preserve">未指定（no-preference）</w:t>
            </w:r>
          </w:p>
        </w:tc>
        <w:tc>
          <w:tcPr/>
          <w:p>
            <w:pPr>
              <w:pStyle w:val="Compact"/>
              <w:jc w:val="left"/>
            </w:pPr>
            <w:r>
              <w:rPr>
                <w:bCs/>
                <w:rFonts w:ascii="Calibri" w:hAnsi="Calibri" w:eastAsia="微软雅黑"/>
                <w:b/>
                <w:color w:val="4A4A4A"/>
                <w:sz w:val="19"/>
              </w:rPr>
              <w:t xml:space="preserve">深蓝专业</w:t>
            </w:r>
            <w:r>
              <w:rPr>
                <w:rFonts w:ascii="Calibri" w:hAnsi="Calibri" w:eastAsia="微软雅黑"/>
                <w:color w:val="4A4A4A"/>
                <w:sz w:val="19"/>
              </w:rPr>
              <w:t xml:space="preserve"> </w:t>
            </w:r>
            <w:r>
              <w:rPr>
                <w:rFonts w:ascii="Calibri" w:hAnsi="Calibri" w:eastAsia="微软雅黑"/>
                <w:color w:val="4A4A4A"/>
                <w:sz w:val="19"/>
              </w:rPr>
              <w:t xml:space="preserve">(</w:t>
            </w:r>
            <w:r>
              <w:rPr>
                <w:rStyle w:val="VerbatimChar"/>
                <w:rFonts w:ascii="Calibri" w:hAnsi="Calibri" w:eastAsia="微软雅黑"/>
                <w:color w:val="4A4A4A"/>
                <w:sz w:val="19"/>
              </w:rPr>
              <w:t xml:space="preserve">ocean-deep</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默认采用平台默认主题</w:t>
            </w:r>
          </w:p>
        </w:tc>
      </w:tr>
    </w:tbl>
    <w:p>
      <w:pPr>
        <w:pStyle w:val="BodyText"/>
      </w:pPr>
      <w:r>
        <w:rPr>
          <w:bCs/>
          <w:b/>
        </w:rPr>
        <w:t xml:space="preserve">动态响应机制</w:t>
      </w:r>
      <w:r>
        <w:t xml:space="preserve">：</w:t>
      </w:r>
    </w:p>
    <w:p>
      <w:pPr>
        <w:pStyle w:val="SourceCode"/>
      </w:pP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系统主题偏好动态响应</w:t>
      </w:r>
      <w:r>
        <w:rPr>
          <w:rFonts w:ascii="Consolas" w:hAnsi="Consolas" w:eastAsia="Consolas"/>
          <w:color w:val="E83E8E"/>
          <w:sz w:val="19"/>
        </w:rPr>
        <w:br/>
      </w:r>
      <w:r>
        <w:rPr>
          <w:rStyle w:val="CommentTok"/>
          <w:rFonts w:ascii="Consolas" w:hAnsi="Consolas" w:eastAsia="Consolas"/>
          <w:color w:val="E83E8E"/>
          <w:sz w:val="19"/>
        </w:rPr>
        <w:t xml:space="preserve"> * 仅在用户未手动设置主题时自动跟随系统</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FunctionTok"/>
          <w:rFonts w:ascii="Consolas" w:hAnsi="Consolas" w:eastAsia="Consolas"/>
          <w:color w:val="E83E8E"/>
          <w:sz w:val="19"/>
        </w:rPr>
        <w:t xml:space="preserve">useEffect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darkQuery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dark)'</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lightQuery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window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matchMedia</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'(prefers-color-scheme: light)'</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handleChange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hasUserPreference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getItem</w:t>
      </w:r>
      <w:r>
        <w:rPr>
          <w:rStyle w:val="NormalTok"/>
          <w:rFonts w:ascii="Consolas" w:hAnsi="Consolas" w:eastAsia="Consolas"/>
          <w:color w:val="E83E8E"/>
          <w:sz w:val="19"/>
        </w:rPr>
        <w:t xml:space="preserve">(STORAGE_KEY)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null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(hasUserPreference) </w:t>
      </w:r>
      <w:r>
        <w:rPr>
          <w:rStyle w:val="ControlFlowTok"/>
          <w:rFonts w:ascii="Consolas" w:hAnsi="Consolas" w:eastAsia="Consolas"/>
          <w:color w:val="E83E8E"/>
          <w:sz w:val="19"/>
        </w:rPr>
        <w:t xml:space="preserve">return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用户已手动选择，不自动切换</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(darkQuery</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'ocean-deep'</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w:t>
      </w:r>
      <w:r>
        <w:rPr>
          <w:rStyle w:val="ControlFlowTok"/>
          <w:rFonts w:ascii="Consolas" w:hAnsi="Consolas" w:eastAsia="Consolas"/>
          <w:color w:val="E83E8E"/>
          <w:sz w:val="19"/>
        </w:rPr>
        <w:t xml:space="preserve">else</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(lightQuery</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matches</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'light-professional'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darkQuery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handleChange)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lightQuery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handleChange)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darkQuery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removeEventListener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handleChange)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lightQuery</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removeEventListener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'change'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handleChange)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[setTheme])</w:t>
      </w:r>
      <w:r>
        <w:rPr>
          <w:rStyle w:val="OperatorTok"/>
          <w:rFonts w:ascii="Consolas" w:hAnsi="Consolas" w:eastAsia="Consolas"/>
          <w:color w:val="E83E8E"/>
          <w:sz w:val="19"/>
        </w:rPr>
        <w:t xml:space="preserve">;</w:t>
      </w:r>
    </w:p>
    <w:p>
      <w:pPr>
        <w:pStyle w:val="FirstParagraph"/>
      </w:pPr>
      <w:r>
        <w:rPr>
          <w:bCs/>
          <w:b/>
        </w:rPr>
        <w:t xml:space="preserve">重要原则</w:t>
      </w:r>
      <w:r>
        <w:t xml:space="preserve">：系统偏好仅影响</w:t>
      </w:r>
      <w:r>
        <w:rPr>
          <w:bCs/>
          <w:b/>
        </w:rPr>
        <w:t xml:space="preserve">首次访问</w:t>
      </w:r>
      <w:r>
        <w:t xml:space="preserve">或</w:t>
      </w:r>
      <w:r>
        <w:rPr>
          <w:bCs/>
          <w:b/>
        </w:rPr>
        <w:t xml:space="preserve">清除 localStorage 后</w:t>
      </w:r>
      <w:r>
        <w:t xml:space="preserve">的默认主题选择。一旦用户手动选择了主题，该选择将被持久化并优先于系统偏好，避免在用户主动选择后因系统时间变化（如 macOS 自动切换暗色模式）导致界面意外变更。</w:t>
      </w:r>
    </w:p>
    <w:bookmarkEnd w:id="93"/>
    <w:bookmarkStart w:id="94" w:name="切换过渡动效"/>
    <w:p>
      <w:pPr>
        <w:pStyle w:val="Heading4"/>
      </w:pPr>
      <w:r>
        <w:t xml:space="preserve">4.7.6 切换过渡动效</w:t>
      </w:r>
    </w:p>
    <w:p>
      <w:pPr>
        <w:pStyle w:val="FirstParagraph"/>
      </w:pPr>
      <w:r>
        <w:t xml:space="preserve">主题切换时应提供平滑的视觉过渡，避免色彩突变带来的不适感。</w:t>
      </w:r>
    </w:p>
    <w:p>
      <w:pPr>
        <w:pStyle w:val="SourceCode"/>
      </w:pPr>
      <w:r>
        <w:rPr>
          <w:rStyle w:val="CommentTok"/>
          <w:rFonts w:ascii="Consolas" w:hAnsi="Consolas" w:eastAsia="Consolas"/>
          <w:color w:val="E83E8E"/>
          <w:sz w:val="19"/>
        </w:rPr>
        <w:t xml:space="preserve">/* 全局主题过渡效果 —— 添加到 index.css */</w:t>
      </w:r>
      <w:r>
        <w:rPr>
          <w:rFonts w:ascii="Consolas" w:hAnsi="Consolas" w:eastAsia="Consolas"/>
          <w:color w:val="E83E8E"/>
          <w:sz w:val="19"/>
        </w:rPr>
        <w:br/>
      </w:r>
      <w:r>
        <w:rPr>
          <w:rStyle w:val="NormalTok"/>
          <w:rFonts w:ascii="Consolas" w:hAnsi="Consolas" w:eastAsia="Consolas"/>
          <w:color w:val="E83E8E"/>
          <w:sz w:val="19"/>
        </w:rPr>
        <w:t xml:space="preserve">html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对所有 CSS 变量变化应用 200ms 缓动过渡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w:t>
      </w:r>
      <w:r>
        <w:rPr>
          <w:rStyle w:val="NormalTok"/>
          <w:rFonts w:ascii="Consolas" w:hAnsi="Consolas" w:eastAsia="Consolas"/>
          <w:color w:val="E83E8E"/>
          <w:sz w:val="19"/>
        </w:rPr>
        <w:t xml:space="preserve">: background-color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html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html </w:t>
      </w:r>
      <w:r>
        <w:rPr>
          <w:rStyle w:val="OperatorTok"/>
          <w:rFonts w:ascii="Consolas" w:hAnsi="Consolas" w:eastAsia="Consolas"/>
          <w:color w:val="E83E8E"/>
          <w:sz w:val="19"/>
        </w:rPr>
        <w:t xml:space="preserve">*</w:t>
      </w:r>
      <w:r>
        <w:rPr>
          <w:rStyle w:val="InformationTok"/>
          <w:rFonts w:ascii="Consolas" w:hAnsi="Consolas" w:eastAsia="Consolas"/>
          <w:color w:val="E83E8E"/>
          <w:sz w:val="19"/>
        </w:rPr>
        <w:t xml:space="preserve">::before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html </w:t>
      </w:r>
      <w:r>
        <w:rPr>
          <w:rStyle w:val="OperatorTok"/>
          <w:rFonts w:ascii="Consolas" w:hAnsi="Consolas" w:eastAsia="Consolas"/>
          <w:color w:val="E83E8E"/>
          <w:sz w:val="19"/>
        </w:rPr>
        <w:t xml:space="preserve">*</w:t>
      </w:r>
      <w:r>
        <w:rPr>
          <w:rStyle w:val="InformationTok"/>
          <w:rFonts w:ascii="Consolas" w:hAnsi="Consolas" w:eastAsia="Consolas"/>
          <w:color w:val="E83E8E"/>
          <w:sz w:val="19"/>
        </w:rPr>
        <w:t xml:space="preserve">::after</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谨慎使用：仅对关键属性过渡，避免性能问题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w:t>
      </w:r>
      <w:r>
        <w:rPr>
          <w:rStyle w:val="NormalTok"/>
          <w:rFonts w:ascii="Consolas" w:hAnsi="Consolas" w:eastAsia="Consolas"/>
          <w:color w:val="E83E8E"/>
          <w:sz w:val="19"/>
        </w:rPr>
        <w:t xml:space="preserve">: background-color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border-color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color </w:t>
      </w:r>
      <w:r>
        <w:rPr>
          <w:rStyle w:val="DecValTok"/>
          <w:rFonts w:ascii="Consolas" w:hAnsi="Consolas" w:eastAsia="Consolas"/>
          <w:color w:val="E83E8E"/>
          <w:sz w:val="19"/>
        </w:rPr>
        <w:t xml:space="preserve">150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可选：切换瞬间的淡入效果 */</w:t>
      </w:r>
      <w:r>
        <w:rPr>
          <w:rFonts w:ascii="Consolas" w:hAnsi="Consolas" w:eastAsia="Consolas"/>
          <w:color w:val="E83E8E"/>
          <w:sz w:val="19"/>
        </w:rPr>
        <w:br/>
      </w:r>
      <w:r>
        <w:rPr>
          <w:rStyle w:val="ExtensionTok"/>
          <w:rFonts w:ascii="Consolas" w:hAnsi="Consolas" w:eastAsia="Consolas"/>
          <w:color w:val="E83E8E"/>
          <w:sz w:val="19"/>
        </w:rPr>
        <w:t xml:space="preserve">[data-theme]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animation</w:t>
      </w:r>
      <w:r>
        <w:rPr>
          <w:rStyle w:val="NormalTok"/>
          <w:rFonts w:ascii="Consolas" w:hAnsi="Consolas" w:eastAsia="Consolas"/>
          <w:color w:val="E83E8E"/>
          <w:sz w:val="19"/>
        </w:rPr>
        <w:t xml:space="preserve">: themeFadeIn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themeFadeIn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0.92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p>
    <w:p>
      <w:pPr>
        <w:pStyle w:val="FirstParagraph"/>
      </w:pPr>
      <w:r>
        <w:rPr>
          <w:bCs/>
          <w:b/>
        </w:rPr>
        <w:t xml:space="preserve">性能优化建议</w:t>
      </w:r>
      <w:r>
        <w:t xml:space="preserve">：全局</w:t>
      </w:r>
      <w:r>
        <w:t xml:space="preserve"> </w:t>
      </w:r>
      <w:r>
        <w:rPr>
          <w:rStyle w:val="VerbatimChar"/>
        </w:rPr>
        <w:t xml:space="preserve">*</w:t>
      </w:r>
      <w:r>
        <w:t xml:space="preserve"> </w:t>
      </w:r>
      <w:r>
        <w:t xml:space="preserve">过渡规则可能影响大型列表渲染性能。生产环境中建议仅对需要过渡的元素添加过渡规则，或通过 JavaScript 在切换主题时临时添加过渡 class，切换完成后再移除：</w:t>
      </w:r>
    </w:p>
    <w:p>
      <w:pPr>
        <w:pStyle w:val="SourceCode"/>
      </w:pPr>
      <w:r>
        <w:rPr>
          <w:rStyle w:val="Comment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 带过渡动画的主题切换</w:t>
      </w:r>
      <w:r>
        <w:rPr>
          <w:rFonts w:ascii="Consolas" w:hAnsi="Consolas" w:eastAsia="Consolas"/>
          <w:color w:val="E83E8E"/>
          <w:sz w:val="19"/>
        </w:rPr>
        <w:br/>
      </w:r>
      <w:r>
        <w:rPr>
          <w:rStyle w:val="CommentTok"/>
          <w:rFonts w:ascii="Consolas" w:hAnsi="Consolas" w:eastAsia="Consolas"/>
          <w:color w:val="E83E8E"/>
          <w:sz w:val="19"/>
        </w:rPr>
        <w:t xml:space="preserve"> */</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setThemeWithTransition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useCallback</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ThemeId)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root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document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documentElement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root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classList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'theme-transitioning'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setTheme</w:t>
      </w:r>
      <w:r>
        <w:rPr>
          <w:rStyle w:val="NormalTok"/>
          <w:rFonts w:ascii="Consolas" w:hAnsi="Consolas" w:eastAsia="Consolas"/>
          <w:color w:val="E83E8E"/>
          <w:sz w:val="19"/>
        </w:rPr>
        <w:t xml:space="preserve">(newTheme)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300ms 后移除过渡 class</w:t>
      </w:r>
      <w:r>
        <w:rPr>
          <w:rFonts w:ascii="Consolas" w:hAnsi="Consolas" w:eastAsia="Consolas"/>
          <w:color w:val="E83E8E"/>
          <w:sz w:val="19"/>
        </w:rPr>
        <w:br/>
      </w:r>
      <w:r>
        <w:rPr>
          <w:rStyle w:val="NormalTok"/>
          <w:rFonts w:ascii="Consolas" w:hAnsi="Consolas" w:eastAsia="Consolas"/>
          <w:color w:val="E83E8E"/>
          <w:sz w:val="19"/>
        </w:rPr>
        <w:t xml:space="preserve">  </w:t>
      </w:r>
      <w:r>
        <w:rPr>
          <w:rStyle w:val="PreprocessorTok"/>
          <w:rFonts w:ascii="Consolas" w:hAnsi="Consolas" w:eastAsia="Consolas"/>
          <w:color w:val="E83E8E"/>
          <w:sz w:val="19"/>
        </w:rPr>
        <w:t xml:space="preserve">setTimeout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root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classList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remove</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'theme-transitioning'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300</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[setTheme])</w:t>
      </w:r>
      <w:r>
        <w:rPr>
          <w:rStyle w:val="OperatorTok"/>
          <w:rFonts w:ascii="Consolas" w:hAnsi="Consolas" w:eastAsia="Consolas"/>
          <w:color w:val="E83E8E"/>
          <w:sz w:val="19"/>
        </w:rPr>
        <w:t xml:space="preserve">;</w:t>
      </w:r>
    </w:p>
    <w:p>
      <w:pPr>
        <w:pStyle w:val="SourceCode"/>
      </w:pPr>
      <w:r>
        <w:rPr>
          <w:rStyle w:val="CommentTok"/>
          <w:rFonts w:ascii="Consolas" w:hAnsi="Consolas" w:eastAsia="Consolas"/>
          <w:color w:val="E83E8E"/>
          <w:sz w:val="19"/>
        </w:rPr>
        <w:t xml:space="preserve">/* 仅在切换时启用过渡 */</w:t>
      </w:r>
      <w:r>
        <w:rPr>
          <w:rFonts w:ascii="Consolas" w:hAnsi="Consolas" w:eastAsia="Consolas"/>
          <w:color w:val="E83E8E"/>
          <w:sz w:val="19"/>
        </w:rPr>
        <w:br/>
      </w:r>
      <w:r>
        <w:rPr>
          <w:rStyle w:val="NormalTok"/>
          <w:rFonts w:ascii="Consolas" w:hAnsi="Consolas" w:eastAsia="Consolas"/>
          <w:color w:val="E83E8E"/>
          <w:sz w:val="19"/>
        </w:rPr>
        <w:t xml:space="preserve">html</w:t>
      </w:r>
      <w:r>
        <w:rPr>
          <w:rStyle w:val="FunctionTok"/>
          <w:rFonts w:ascii="Consolas" w:hAnsi="Consolas" w:eastAsia="Consolas"/>
          <w:color w:val="E83E8E"/>
          <w:sz w:val="19"/>
        </w:rPr>
        <w:t xml:space="preserve">.theme-transitioning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html</w:t>
      </w:r>
      <w:r>
        <w:rPr>
          <w:rStyle w:val="FunctionTok"/>
          <w:rFonts w:ascii="Consolas" w:hAnsi="Consolas" w:eastAsia="Consolas"/>
          <w:color w:val="E83E8E"/>
          <w:sz w:val="19"/>
        </w:rPr>
        <w:t xml:space="preserve">.theme-transitioning</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w:t>
      </w:r>
      <w:r>
        <w:rPr>
          <w:rStyle w:val="NormalTok"/>
          <w:rFonts w:ascii="Consolas" w:hAnsi="Consolas" w:eastAsia="Consolas"/>
          <w:color w:val="E83E8E"/>
          <w:sz w:val="19"/>
        </w:rPr>
        <w:t xml:space="preserve">: background-color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border-color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color </w:t>
      </w:r>
      <w:r>
        <w:rPr>
          <w:rStyle w:val="DecValTok"/>
          <w:rFonts w:ascii="Consolas" w:hAnsi="Consolas" w:eastAsia="Consolas"/>
          <w:color w:val="E83E8E"/>
          <w:sz w:val="19"/>
        </w:rPr>
        <w:t xml:space="preserve">150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NormalTok"/>
          <w:rFonts w:ascii="Consolas" w:hAnsi="Consolas" w:eastAsia="Consolas"/>
          <w:color w:val="E83E8E"/>
          <w:sz w:val="19"/>
        </w:rPr>
        <w:t xml:space="preserve"> </w:t>
      </w:r>
      <w:r>
        <w:rPr>
          <w:rStyle w:val="AttributeTok"/>
          <w:rFonts w:ascii="Consolas" w:hAnsi="Consolas" w:eastAsia="Consolas"/>
          <w:color w:val="E83E8E"/>
          <w:sz w:val="19"/>
        </w:rPr>
        <w:t xml:space="preserve">!important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p>
      <w:pPr>
        <w:pStyle w:val="FirstParagraph"/>
      </w:pPr>
      <w:r>
        <w:t xml:space="preserve">以上实现方案确保五套主题能够稳定、高效、优雅地在平台中运行，为用户提供丰富的个性化选择。</w:t>
      </w:r>
      <w:r>
        <w:t xml:space="preserve"> </w:t>
      </w:r>
      <w:r>
        <w:t xml:space="preserve">## 5. 核心功能页面优化方案</w:t>
      </w:r>
    </w:p>
    <w:p>
      <w:pPr>
        <w:pStyle w:val="BodyText"/>
      </w:pPr>
      <w:r>
        <w:t xml:space="preserve">本章针对 SQL-Platform 三个核心功能模块——审批变更（工单系统）、查询数据、系统设置——进行逐页拆解分析，提出可落地的 UI/UX 优化方案。每个方案均包含具体的组件选型、布局参数、交互细节与视觉规范，确保开发团队能够直接转化为实现任务。</w:t>
      </w:r>
    </w:p>
    <w:p>
      <w:r>
        <w:pict>
          <v:rect style="width:0;height:1.5pt" o:hralign="center" o:hrstd="t" o:hr="t"/>
        </w:pict>
      </w:r>
    </w:p>
    <w:bookmarkEnd w:id="94"/>
    <w:bookmarkEnd w:id="95"/>
    <w:bookmarkStart w:id="100" w:name="审批变更工单系统优化"/>
    <w:p>
      <w:pPr>
        <w:pStyle w:val="Heading3"/>
      </w:pPr>
      <w:r>
        <w:t xml:space="preserve">5.1 审批变更工单系统优化</w:t>
      </w:r>
    </w:p>
    <w:p>
      <w:pPr>
        <w:pStyle w:val="FirstParagraph"/>
      </w:pPr>
      <w:r>
        <w:t xml:space="preserve">审批变更是平台的核心业务流，涉及工单列表、工单创建、工单详情三个主要页面。当前实现存在布局松散、信息层级不清、操作流程割裂等问题。以下按页面逐一给出优化方案。</w:t>
      </w:r>
    </w:p>
    <w:bookmarkStart w:id="96" w:name="工单列表页优化"/>
    <w:p>
      <w:pPr>
        <w:pStyle w:val="Heading4"/>
      </w:pPr>
      <w:r>
        <w:t xml:space="preserve">5.1.1 工单列表页优化</w:t>
      </w:r>
    </w:p>
    <w:p>
      <w:pPr>
        <w:pStyle w:val="FirstParagraph"/>
      </w:pPr>
      <w:r>
        <w:rPr>
          <w:bCs/>
          <w:b/>
        </w:rPr>
        <w:t xml:space="preserve">组件选型与布局重构</w:t>
      </w:r>
    </w:p>
    <w:p>
      <w:pPr>
        <w:pStyle w:val="BodyText"/>
      </w:pPr>
      <w:r>
        <w:t xml:space="preserve">将原生</w:t>
      </w:r>
      <w:r>
        <w:t xml:space="preserve"> </w:t>
      </w:r>
      <w:r>
        <w:rPr>
          <w:rStyle w:val="VerbatimChar"/>
        </w:rPr>
        <w:t xml:space="preserve">&lt;table&gt;</w:t>
      </w:r>
      <w:r>
        <w:t xml:space="preserve"> </w:t>
      </w:r>
      <w:r>
        <w:t xml:space="preserve">全面替换为</w:t>
      </w:r>
      <w:r>
        <w:t xml:space="preserve"> </w:t>
      </w:r>
      <w:r>
        <w:rPr>
          <w:rStyle w:val="VerbatimChar"/>
        </w:rPr>
        <w:t xml:space="preserve">@tanstack/react-table</w:t>
      </w:r>
      <w:r>
        <w:t xml:space="preserve"> </w:t>
      </w:r>
      <w:r>
        <w:t xml:space="preserve">+</w:t>
      </w:r>
      <w:r>
        <w:t xml:space="preserve"> </w:t>
      </w:r>
      <w:r>
        <w:rPr>
          <w:rStyle w:val="VerbatimChar"/>
        </w:rPr>
        <w:t xml:space="preserve">shadcn/ui DataTable</w:t>
      </w:r>
      <w:r>
        <w:t xml:space="preserve"> </w:t>
      </w:r>
      <w:r>
        <w:t xml:space="preserve">组合。DataTable 内置列排序、列过滤、行选择、分页等能力，可显著减少 742 行中的手写逻辑。表格容器采用</w:t>
      </w:r>
      <w:r>
        <w:t xml:space="preserve"> </w:t>
      </w:r>
      <w:r>
        <w:rPr>
          <w:rStyle w:val="VerbatimChar"/>
        </w:rPr>
        <w:t xml:space="preserve">rounded-xl border border-border/60 bg-card</w:t>
      </w:r>
      <w:r>
        <w:t xml:space="preserve"> </w:t>
      </w:r>
      <w:r>
        <w:t xml:space="preserve">样式，阴影参数为</w:t>
      </w:r>
      <w:r>
        <w:t xml:space="preserve"> </w:t>
      </w:r>
      <w:r>
        <w:rPr>
          <w:rStyle w:val="VerbatimChar"/>
        </w:rPr>
        <w:t xml:space="preserve">shadow-sm</w:t>
      </w:r>
      <w:r>
        <w:t xml:space="preserve">。</w:t>
      </w:r>
    </w:p>
    <w:p>
      <w:pPr>
        <w:pStyle w:val="BodyText"/>
      </w:pPr>
      <w:r>
        <w:rPr>
          <w:bCs/>
          <w:b/>
        </w:rPr>
        <w:t xml:space="preserve">状态卡片升级</w:t>
      </w:r>
    </w:p>
    <w:p>
      <w:pPr>
        <w:pStyle w:val="BodyText"/>
      </w:pPr>
      <w:r>
        <w:t xml:space="preserve">原状态卡片（全部/待审批/执行中/完成/失败）改为 Stats Cards。每张卡片包含：状态图标（</w:t>
      </w:r>
      <w:r>
        <w:rPr>
          <w:rStyle w:val="VerbatimChar"/>
        </w:rPr>
        <w:t xml:space="preserve">Lucide</w:t>
      </w:r>
      <w:r>
        <w:t xml:space="preserve">）、工单数量（</w:t>
      </w:r>
      <w:r>
        <w:rPr>
          <w:rStyle w:val="VerbatimChar"/>
        </w:rPr>
        <w:t xml:space="preserve">text-2xl font-bold</w:t>
      </w:r>
      <w:r>
        <w:t xml:space="preserve">）、环比趋势箭头（绿色上升/红色下降）、环比百分比（</w:t>
      </w:r>
      <w:r>
        <w:rPr>
          <w:rStyle w:val="VerbatimChar"/>
        </w:rPr>
        <w:t xml:space="preserve">text-xs text-muted-foreground</w:t>
      </w:r>
      <w:r>
        <w:t xml:space="preserve">）。卡片使用</w:t>
      </w:r>
      <w:r>
        <w:t xml:space="preserve"> </w:t>
      </w:r>
      <w:r>
        <w:rPr>
          <w:rStyle w:val="VerbatimChar"/>
        </w:rPr>
        <w:t xml:space="preserve">cn()</w:t>
      </w:r>
      <w:r>
        <w:t xml:space="preserve"> </w:t>
      </w:r>
      <w:r>
        <w:t xml:space="preserve">动态绑定激活状态的边框色——激活时边框为</w:t>
      </w:r>
      <w:r>
        <w:t xml:space="preserve"> </w:t>
      </w:r>
      <w:r>
        <w:rPr>
          <w:rStyle w:val="VerbatimChar"/>
        </w:rPr>
        <w:t xml:space="preserve">ring-2 ring-primary/40 border-primary</w:t>
      </w:r>
      <w:r>
        <w:t xml:space="preserve">，未激活为</w:t>
      </w:r>
      <w:r>
        <w:t xml:space="preserve"> </w:t>
      </w:r>
      <w:r>
        <w:rPr>
          <w:rStyle w:val="VerbatimChar"/>
        </w:rPr>
        <w:t xml:space="preserve">border-transparent hover:border-border/80</w:t>
      </w:r>
      <w:r>
        <w:t xml:space="preserve">。卡片网格采用</w:t>
      </w:r>
      <w:r>
        <w:t xml:space="preserve"> </w:t>
      </w:r>
      <w:r>
        <w:rPr>
          <w:rStyle w:val="VerbatimChar"/>
        </w:rPr>
        <w:t xml:space="preserve">grid grid-cols-5 gap-4</w:t>
      </w:r>
      <w:r>
        <w:t xml:space="preserve">，在 &lt; 1024px 下退化为</w:t>
      </w:r>
      <w:r>
        <w:t xml:space="preserve"> </w:t>
      </w:r>
      <w:r>
        <w:rPr>
          <w:rStyle w:val="VerbatimChar"/>
        </w:rPr>
        <w:t xml:space="preserve">grid-cols-3</w:t>
      </w:r>
      <w:r>
        <w:t xml:space="preserve"> </w:t>
      </w:r>
      <w:r>
        <w:t xml:space="preserve">+</w:t>
      </w:r>
      <w:r>
        <w:t xml:space="preserve"> </w:t>
      </w:r>
      <w:r>
        <w:rPr>
          <w:rStyle w:val="VerbatimChar"/>
        </w:rPr>
        <w:t xml:space="preserve">grid-cols-2</w:t>
      </w:r>
      <w:r>
        <w:t xml:space="preserve">。</w:t>
      </w:r>
    </w:p>
    <w:p>
      <w:pPr>
        <w:pStyle w:val="BodyText"/>
      </w:pPr>
      <w:r>
        <w:rPr>
          <w:bCs/>
          <w:b/>
        </w:rPr>
        <w:t xml:space="preserve">高级筛选栏</w:t>
      </w:r>
    </w:p>
    <w:p>
      <w:pPr>
        <w:pStyle w:val="BodyText"/>
      </w:pPr>
      <w:r>
        <w:t xml:space="preserve">在状态卡片下方新增折叠式筛选栏，包含以下控件：</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筛选项</w:t>
            </w:r>
          </w:p>
        </w:tc>
        <w:tc>
          <w:tcPr>
            <w:shd w:fill="f1f5f9" w:val="clear"/>
          </w:tcPr>
          <w:p>
            <w:pPr>
              <w:pStyle w:val="Compact"/>
              <w:jc w:val="left"/>
            </w:pPr>
            <w:r>
              <w:rPr>
                <w:rFonts w:ascii="Calibri" w:hAnsi="Calibri" w:eastAsia="微软雅黑"/>
                <w:b/>
                <w:color w:val="333333"/>
                <w:sz w:val="19"/>
              </w:rPr>
              <w:t xml:space="preserve">组件</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实例</w:t>
            </w:r>
          </w:p>
        </w:tc>
        <w:tc>
          <w:tcPr/>
          <w:p>
            <w:pPr>
              <w:pStyle w:val="Compact"/>
              <w:jc w:val="left"/>
            </w:pPr>
            <w:r>
              <w:rPr>
                <w:rStyle w:val="VerbatimChar"/>
                <w:rFonts w:ascii="Calibri" w:hAnsi="Calibri" w:eastAsia="微软雅黑"/>
                <w:color w:val="4A4A4A"/>
                <w:sz w:val="19"/>
              </w:rPr>
              <w:t xml:space="preserve">Select</w:t>
            </w:r>
            <w:r>
              <w:rPr>
                <w:rFonts w:ascii="Calibri" w:hAnsi="Calibri" w:eastAsia="微软雅黑"/>
                <w:color w:val="4A4A4A"/>
                <w:sz w:val="19"/>
              </w:rPr>
              <w:t xml:space="preserve">（多选）</w:t>
            </w:r>
          </w:p>
        </w:tc>
        <w:tc>
          <w:tcPr/>
          <w:p>
            <w:pPr>
              <w:pStyle w:val="Compact"/>
              <w:jc w:val="left"/>
            </w:pPr>
            <w:r>
              <w:rPr>
                <w:rFonts w:ascii="Calibri" w:hAnsi="Calibri" w:eastAsia="微软雅黑"/>
                <w:color w:val="4A4A4A"/>
                <w:sz w:val="19"/>
              </w:rPr>
              <w:t xml:space="preserve">从实例列表异步加载</w:t>
            </w:r>
          </w:p>
        </w:tc>
      </w:tr>
      <w:tr>
        <w:tc>
          <w:tcPr/>
          <w:p>
            <w:pPr>
              <w:pStyle w:val="Compact"/>
              <w:jc w:val="left"/>
            </w:pPr>
            <w:r>
              <w:rPr>
                <w:rFonts w:ascii="Calibri" w:hAnsi="Calibri" w:eastAsia="微软雅黑"/>
                <w:color w:val="4A4A4A"/>
                <w:sz w:val="19"/>
              </w:rPr>
              <w:t xml:space="preserve">数据库类型</w:t>
            </w:r>
          </w:p>
        </w:tc>
        <w:tc>
          <w:tcPr/>
          <w:p>
            <w:pPr>
              <w:pStyle w:val="Compact"/>
              <w:jc w:val="left"/>
            </w:pPr>
            <w:r>
              <w:rPr>
                <w:rStyle w:val="VerbatimChar"/>
                <w:rFonts w:ascii="Calibri" w:hAnsi="Calibri" w:eastAsia="微软雅黑"/>
                <w:color w:val="4A4A4A"/>
                <w:sz w:val="19"/>
              </w:rPr>
              <w:t xml:space="preserve">Select</w:t>
            </w:r>
            <w:r>
              <w:rPr>
                <w:rFonts w:ascii="Calibri" w:hAnsi="Calibri" w:eastAsia="微软雅黑"/>
                <w:color w:val="4A4A4A"/>
                <w:sz w:val="19"/>
              </w:rPr>
              <w:t xml:space="preserve">（多选）</w:t>
            </w:r>
          </w:p>
        </w:tc>
        <w:tc>
          <w:tcPr/>
          <w:p>
            <w:pPr>
              <w:pStyle w:val="Compact"/>
              <w:jc w:val="left"/>
            </w:pPr>
            <w:r>
              <w:rPr>
                <w:rFonts w:ascii="Calibri" w:hAnsi="Calibri" w:eastAsia="微软雅黑"/>
                <w:color w:val="4A4A4A"/>
                <w:sz w:val="19"/>
              </w:rPr>
              <w:t xml:space="preserve">MySQL/PostgreSQL/MongoDB 等</w:t>
            </w:r>
          </w:p>
        </w:tc>
      </w:tr>
      <w:tr>
        <w:tc>
          <w:tcPr/>
          <w:p>
            <w:pPr>
              <w:pStyle w:val="Compact"/>
              <w:jc w:val="left"/>
            </w:pPr>
            <w:r>
              <w:rPr>
                <w:rFonts w:ascii="Calibri" w:hAnsi="Calibri" w:eastAsia="微软雅黑"/>
                <w:color w:val="4A4A4A"/>
                <w:sz w:val="19"/>
              </w:rPr>
              <w:t xml:space="preserve">提交人</w:t>
            </w:r>
          </w:p>
        </w:tc>
        <w:tc>
          <w:tcPr/>
          <w:p>
            <w:pPr>
              <w:pStyle w:val="Compact"/>
              <w:jc w:val="left"/>
            </w:pPr>
            <w:r>
              <w:rPr>
                <w:rStyle w:val="VerbatimChar"/>
                <w:rFonts w:ascii="Calibri" w:hAnsi="Calibri" w:eastAsia="微软雅黑"/>
                <w:color w:val="4A4A4A"/>
                <w:sz w:val="19"/>
              </w:rPr>
              <w:t xml:space="preserve">Input</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Avatar</w:t>
            </w:r>
          </w:p>
        </w:tc>
        <w:tc>
          <w:tcPr/>
          <w:p>
            <w:pPr>
              <w:pStyle w:val="Compact"/>
              <w:jc w:val="left"/>
            </w:pPr>
            <w:r>
              <w:rPr>
                <w:rFonts w:ascii="Calibri" w:hAnsi="Calibri" w:eastAsia="微软雅黑"/>
                <w:color w:val="4A4A4A"/>
                <w:sz w:val="19"/>
              </w:rPr>
              <w:t xml:space="preserve">支持用户名/邮箱搜索</w:t>
            </w:r>
          </w:p>
        </w:tc>
      </w:tr>
      <w:tr>
        <w:tc>
          <w:tcPr/>
          <w:p>
            <w:pPr>
              <w:pStyle w:val="Compact"/>
              <w:jc w:val="left"/>
            </w:pPr>
            <w:r>
              <w:rPr>
                <w:rFonts w:ascii="Calibri" w:hAnsi="Calibri" w:eastAsia="微软雅黑"/>
                <w:color w:val="4A4A4A"/>
                <w:sz w:val="19"/>
              </w:rPr>
              <w:t xml:space="preserve">时间范围</w:t>
            </w:r>
          </w:p>
        </w:tc>
        <w:tc>
          <w:tcPr/>
          <w:p>
            <w:pPr>
              <w:pStyle w:val="Compact"/>
              <w:jc w:val="left"/>
            </w:pPr>
            <w:r>
              <w:rPr>
                <w:rStyle w:val="VerbatimChar"/>
                <w:rFonts w:ascii="Calibri" w:hAnsi="Calibri" w:eastAsia="微软雅黑"/>
                <w:color w:val="4A4A4A"/>
                <w:sz w:val="19"/>
              </w:rPr>
              <w:t xml:space="preserve">DateRangePicker</w:t>
            </w:r>
          </w:p>
        </w:tc>
        <w:tc>
          <w:tcPr/>
          <w:p>
            <w:pPr>
              <w:pStyle w:val="Compact"/>
              <w:jc w:val="left"/>
            </w:pPr>
            <w:r>
              <w:rPr>
                <w:rFonts w:ascii="Calibri" w:hAnsi="Calibri" w:eastAsia="微软雅黑"/>
                <w:color w:val="4A4A4A"/>
                <w:sz w:val="19"/>
              </w:rPr>
              <w:t xml:space="preserve">shadcn/ui 官方组件</w:t>
            </w:r>
          </w:p>
        </w:tc>
      </w:tr>
      <w:tr>
        <w:tc>
          <w:tcPr/>
          <w:p>
            <w:pPr>
              <w:pStyle w:val="Compact"/>
              <w:jc w:val="left"/>
            </w:pPr>
            <w:r>
              <w:rPr>
                <w:rFonts w:ascii="Calibri" w:hAnsi="Calibri" w:eastAsia="微软雅黑"/>
                <w:color w:val="4A4A4A"/>
                <w:sz w:val="19"/>
              </w:rPr>
              <w:t xml:space="preserve">优先级</w:t>
            </w:r>
          </w:p>
        </w:tc>
        <w:tc>
          <w:tcPr/>
          <w:p>
            <w:pPr>
              <w:pStyle w:val="Compact"/>
              <w:jc w:val="left"/>
            </w:pPr>
            <w:r>
              <w:rPr>
                <w:rStyle w:val="VerbatimChar"/>
                <w:rFonts w:ascii="Calibri" w:hAnsi="Calibri" w:eastAsia="微软雅黑"/>
                <w:color w:val="4A4A4A"/>
                <w:sz w:val="19"/>
              </w:rPr>
              <w:t xml:space="preserve">ToggleGroup</w:t>
            </w:r>
          </w:p>
        </w:tc>
        <w:tc>
          <w:tcPr/>
          <w:p>
            <w:pPr>
              <w:pStyle w:val="Compact"/>
              <w:jc w:val="left"/>
            </w:pPr>
            <w:r>
              <w:rPr>
                <w:rFonts w:ascii="Calibri" w:hAnsi="Calibri" w:eastAsia="微软雅黑"/>
                <w:color w:val="4A4A4A"/>
                <w:sz w:val="19"/>
              </w:rPr>
              <w:t xml:space="preserve">高/中/低三态切换</w:t>
            </w:r>
          </w:p>
        </w:tc>
      </w:tr>
    </w:tbl>
    <w:p>
      <w:pPr>
        <w:pStyle w:val="BodyText"/>
      </w:pPr>
      <w:r>
        <w:t xml:space="preserve">筛选栏默认折叠，点击”高级筛选”按钮展开，展开高度动画</w:t>
      </w:r>
      <w:r>
        <w:t xml:space="preserve"> </w:t>
      </w:r>
      <w:r>
        <w:rPr>
          <w:rStyle w:val="VerbatimChar"/>
        </w:rPr>
        <w:t xml:space="preserve">duration-300 ease-in-out</w:t>
      </w:r>
      <w:r>
        <w:t xml:space="preserve">。所有筛选条件通过 URL query params 同步，支持刷新后状态保持。</w:t>
      </w:r>
    </w:p>
    <w:p>
      <w:pPr>
        <w:pStyle w:val="BodyText"/>
      </w:pPr>
      <w:r>
        <w:rPr>
          <w:bCs/>
          <w:b/>
        </w:rPr>
        <w:t xml:space="preserve">表格交互增强</w:t>
      </w:r>
    </w:p>
    <w:p>
      <w:pPr>
        <w:numPr>
          <w:ilvl w:val="0"/>
          <w:numId w:val="1017"/>
        </w:numPr>
        <w:pStyle w:val="Compact"/>
      </w:pPr>
      <w:r>
        <w:rPr>
          <w:bCs/>
          <w:b/>
        </w:rPr>
        <w:t xml:space="preserve">优先级标识</w:t>
      </w:r>
      <w:r>
        <w:t xml:space="preserve">：每行左侧增加 4px 宽色条，高=</w:t>
      </w:r>
      <w:r>
        <w:rPr>
          <w:rStyle w:val="VerbatimChar"/>
        </w:rPr>
        <w:t xml:space="preserve">bg-red-500</w:t>
      </w:r>
      <w:r>
        <w:t xml:space="preserve">、中=</w:t>
      </w:r>
      <w:r>
        <w:rPr>
          <w:rStyle w:val="VerbatimChar"/>
        </w:rPr>
        <w:t xml:space="preserve">bg-amber-500</w:t>
      </w:r>
      <w:r>
        <w:t xml:space="preserve">、低=</w:t>
      </w:r>
      <w:r>
        <w:rPr>
          <w:rStyle w:val="VerbatimChar"/>
        </w:rPr>
        <w:t xml:space="preserve">bg-slate-400</w:t>
      </w:r>
      <w:r>
        <w:t xml:space="preserve">，使用绝对定位贴左边框。</w:t>
      </w:r>
    </w:p>
    <w:p>
      <w:pPr>
        <w:numPr>
          <w:ilvl w:val="0"/>
          <w:numId w:val="1017"/>
        </w:numPr>
        <w:pStyle w:val="Compact"/>
      </w:pPr>
      <w:r>
        <w:rPr>
          <w:bCs/>
          <w:b/>
        </w:rPr>
        <w:t xml:space="preserve">行 Hover 效果</w:t>
      </w:r>
      <w:r>
        <w:t xml:space="preserve">：</w:t>
      </w:r>
      <w:r>
        <w:rPr>
          <w:rStyle w:val="VerbatimChar"/>
        </w:rPr>
        <w:t xml:space="preserve">hover:bg-muted/60</w:t>
      </w:r>
      <w:r>
        <w:t xml:space="preserve">，同时左侧出现</w:t>
      </w:r>
      <w:r>
        <w:t xml:space="preserve"> </w:t>
      </w:r>
      <w:r>
        <w:rPr>
          <w:rStyle w:val="VerbatimChar"/>
        </w:rPr>
        <w:t xml:space="preserve">border-l-2 border-primary</w:t>
      </w:r>
      <w:r>
        <w:t xml:space="preserve"> </w:t>
      </w:r>
      <w:r>
        <w:t xml:space="preserve">指示条，过渡</w:t>
      </w:r>
      <w:r>
        <w:t xml:space="preserve"> </w:t>
      </w:r>
      <w:r>
        <w:rPr>
          <w:rStyle w:val="VerbatimChar"/>
        </w:rPr>
        <w:t xml:space="preserve">transition-colors duration-150</w:t>
      </w:r>
      <w:r>
        <w:t xml:space="preserve">。</w:t>
      </w:r>
    </w:p>
    <w:p>
      <w:pPr>
        <w:numPr>
          <w:ilvl w:val="0"/>
          <w:numId w:val="1017"/>
        </w:numPr>
        <w:pStyle w:val="Compact"/>
      </w:pPr>
      <w:r>
        <w:rPr>
          <w:bCs/>
          <w:b/>
        </w:rPr>
        <w:t xml:space="preserve">操作列优化</w:t>
      </w:r>
      <w:r>
        <w:t xml:space="preserve">：将分散的查看/通过/拒绝/执行/撤销按钮收缩为图标按钮组（</w:t>
      </w:r>
      <w:r>
        <w:rPr>
          <w:rStyle w:val="VerbatimChar"/>
        </w:rPr>
        <w:t xml:space="preserve">Eye</w:t>
      </w:r>
      <w:r>
        <w:t xml:space="preserve">,</w:t>
      </w:r>
      <w:r>
        <w:t xml:space="preserve"> </w:t>
      </w:r>
      <w:r>
        <w:rPr>
          <w:rStyle w:val="VerbatimChar"/>
        </w:rPr>
        <w:t xml:space="preserve">CheckCircle</w:t>
      </w:r>
      <w:r>
        <w:t xml:space="preserve">,</w:t>
      </w:r>
      <w:r>
        <w:t xml:space="preserve"> </w:t>
      </w:r>
      <w:r>
        <w:rPr>
          <w:rStyle w:val="VerbatimChar"/>
        </w:rPr>
        <w:t xml:space="preserve">XCircle</w:t>
      </w:r>
      <w:r>
        <w:t xml:space="preserve">,</w:t>
      </w:r>
      <w:r>
        <w:t xml:space="preserve"> </w:t>
      </w:r>
      <w:r>
        <w:rPr>
          <w:rStyle w:val="VerbatimChar"/>
        </w:rPr>
        <w:t xml:space="preserve">Play</w:t>
      </w:r>
      <w:r>
        <w:t xml:space="preserve">,</w:t>
      </w:r>
      <w:r>
        <w:t xml:space="preserve"> </w:t>
      </w:r>
      <w:r>
        <w:rPr>
          <w:rStyle w:val="VerbatimChar"/>
        </w:rPr>
        <w:t xml:space="preserve">RotateCcw</w:t>
      </w:r>
      <w:r>
        <w:t xml:space="preserve">）。当操作超过 3 个时，溢出部分收入</w:t>
      </w:r>
      <w:r>
        <w:t xml:space="preserve"> </w:t>
      </w:r>
      <w:r>
        <w:rPr>
          <w:rStyle w:val="VerbatimChar"/>
        </w:rPr>
        <w:t xml:space="preserve">DropdownMenu</w:t>
      </w:r>
      <w:r>
        <w:t xml:space="preserve">。按钮使用</w:t>
      </w:r>
      <w:r>
        <w:t xml:space="preserve"> </w:t>
      </w:r>
      <w:r>
        <w:rPr>
          <w:rStyle w:val="VerbatimChar"/>
        </w:rPr>
        <w:t xml:space="preserve">variant="ghost" size="icon"</w:t>
      </w:r>
      <w:r>
        <w:t xml:space="preserve">。</w:t>
      </w:r>
    </w:p>
    <w:p>
      <w:pPr>
        <w:numPr>
          <w:ilvl w:val="0"/>
          <w:numId w:val="1017"/>
        </w:numPr>
        <w:pStyle w:val="Compact"/>
      </w:pPr>
      <w:r>
        <w:rPr>
          <w:bCs/>
          <w:b/>
        </w:rPr>
        <w:t xml:space="preserve">批量操作</w:t>
      </w:r>
      <w:r>
        <w:t xml:space="preserve">：顶部新增批量操作栏，选中行后出现（</w:t>
      </w:r>
      <w:r>
        <w:rPr>
          <w:rStyle w:val="VerbatimChar"/>
        </w:rPr>
        <w:t xml:space="preserve">AnimatePresence</w:t>
      </w:r>
      <w:r>
        <w:t xml:space="preserve"> </w:t>
      </w:r>
      <w:r>
        <w:t xml:space="preserve">滑入），包含”批量审批”、</w:t>
      </w:r>
      <w:r>
        <w:t xml:space="preserve">“</w:t>
      </w:r>
      <w:r>
        <w:t xml:space="preserve">批量拒绝</w:t>
      </w:r>
      <w:r>
        <w:t xml:space="preserve">”</w:t>
      </w:r>
      <w:r>
        <w:t xml:space="preserve">、</w:t>
      </w:r>
      <w:r>
        <w:t xml:space="preserve">“</w:t>
      </w:r>
      <w:r>
        <w:t xml:space="preserve">导出选中</w:t>
      </w:r>
      <w:r>
        <w:t xml:space="preserve">”</w:t>
      </w:r>
      <w:r>
        <w:t xml:space="preserve">三个主操作，危险操作使用</w:t>
      </w:r>
      <w:r>
        <w:t xml:space="preserve"> </w:t>
      </w:r>
      <w:r>
        <w:rPr>
          <w:rStyle w:val="VerbatimChar"/>
        </w:rPr>
        <w:t xml:space="preserve">variant="destructive"</w:t>
      </w:r>
      <w:r>
        <w:t xml:space="preserve">。</w:t>
      </w:r>
    </w:p>
    <w:p>
      <w:pPr>
        <w:numPr>
          <w:ilvl w:val="0"/>
          <w:numId w:val="1017"/>
        </w:numPr>
        <w:pStyle w:val="Compact"/>
      </w:pPr>
      <w:r>
        <w:rPr>
          <w:bCs/>
          <w:b/>
        </w:rPr>
        <w:t xml:space="preserve">列自定义</w:t>
      </w:r>
      <w:r>
        <w:t xml:space="preserve">：列头右键菜单支持”隐藏此列”、</w:t>
      </w:r>
      <w:r>
        <w:t xml:space="preserve">“</w:t>
      </w:r>
      <w:r>
        <w:t xml:space="preserve">重置列宽</w:t>
      </w:r>
      <w:r>
        <w:t xml:space="preserve">”</w:t>
      </w:r>
      <w:r>
        <w:t xml:space="preserve">，列宽拖拽使用</w:t>
      </w:r>
      <w:r>
        <w:t xml:space="preserve"> </w:t>
      </w:r>
      <w:r>
        <w:rPr>
          <w:rStyle w:val="VerbatimChar"/>
        </w:rPr>
        <w:t xml:space="preserve">react-resizable</w:t>
      </w:r>
      <w:r>
        <w:t xml:space="preserve"> </w:t>
      </w:r>
      <w:r>
        <w:t xml:space="preserve">实现，拖拽手柄 4px 宽，hover 时显示</w:t>
      </w:r>
      <w:r>
        <w:t xml:space="preserve"> </w:t>
      </w:r>
      <w:r>
        <w:rPr>
          <w:rStyle w:val="VerbatimChar"/>
        </w:rPr>
        <w:t xml:space="preserve">bg-primary/30</w:t>
      </w:r>
      <w:r>
        <w:t xml:space="preserve">。</w:t>
      </w:r>
    </w:p>
    <w:p>
      <w:pPr>
        <w:pStyle w:val="FirstParagraph"/>
      </w:pPr>
      <w:r>
        <w:rPr>
          <w:bCs/>
          <w:b/>
        </w:rPr>
        <w:t xml:space="preserve">搜索与分页</w:t>
      </w:r>
    </w:p>
    <w:p>
      <w:pPr>
        <w:pStyle w:val="BodyText"/>
      </w:pPr>
      <w:r>
        <w:t xml:space="preserve">搜索框使用</w:t>
      </w:r>
      <w:r>
        <w:t xml:space="preserve"> </w:t>
      </w:r>
      <w:r>
        <w:rPr>
          <w:rStyle w:val="VerbatimChar"/>
        </w:rPr>
        <w:t xml:space="preserve">Input</w:t>
      </w:r>
      <w:r>
        <w:t xml:space="preserve"> </w:t>
      </w:r>
      <w:r>
        <w:t xml:space="preserve">+</w:t>
      </w:r>
      <w:r>
        <w:t xml:space="preserve"> </w:t>
      </w:r>
      <w:r>
        <w:rPr>
          <w:rStyle w:val="VerbatimChar"/>
        </w:rPr>
        <w:t xml:space="preserve">Search</w:t>
      </w:r>
      <w:r>
        <w:t xml:space="preserve"> </w:t>
      </w:r>
      <w:r>
        <w:t xml:space="preserve">图标，支持</w:t>
      </w:r>
      <w:r>
        <w:t xml:space="preserve"> </w:t>
      </w:r>
      <w:r>
        <w:rPr>
          <w:rStyle w:val="VerbatimChar"/>
        </w:rPr>
        <w:t xml:space="preserve">Cmd+K</w:t>
      </w:r>
      <w:r>
        <w:t xml:space="preserve"> </w:t>
      </w:r>
      <w:r>
        <w:t xml:space="preserve">快捷键聚焦。分页组件采用</w:t>
      </w:r>
      <w:r>
        <w:t xml:space="preserve"> </w:t>
      </w:r>
      <w:r>
        <w:rPr>
          <w:rStyle w:val="VerbatimChar"/>
        </w:rPr>
        <w:t xml:space="preserve">shadcn/ui Pagination</w:t>
      </w:r>
      <w:r>
        <w:t xml:space="preserve">，页码按钮尺寸</w:t>
      </w:r>
      <w:r>
        <w:t xml:space="preserve"> </w:t>
      </w:r>
      <w:r>
        <w:rPr>
          <w:rStyle w:val="VerbatimChar"/>
        </w:rPr>
        <w:t xml:space="preserve">h-9 w-9</w:t>
      </w:r>
      <w:r>
        <w:t xml:space="preserve">，当前页</w:t>
      </w:r>
      <w:r>
        <w:t xml:space="preserve"> </w:t>
      </w:r>
      <w:r>
        <w:rPr>
          <w:rStyle w:val="VerbatimChar"/>
        </w:rPr>
        <w:t xml:space="preserve">bg-primary text-primary-foreground</w:t>
      </w:r>
      <w:r>
        <w:t xml:space="preserve">。每页条数可选 10/25/50/100。</w:t>
      </w:r>
    </w:p>
    <w:p>
      <w:r>
        <w:pict>
          <v:rect style="width:0;height:1.5pt" o:hralign="center" o:hrstd="t" o:hr="t"/>
        </w:pict>
      </w:r>
    </w:p>
    <w:bookmarkEnd w:id="96"/>
    <w:bookmarkStart w:id="97" w:name="工单创建页优化"/>
    <w:p>
      <w:pPr>
        <w:pStyle w:val="Heading4"/>
      </w:pPr>
      <w:r>
        <w:t xml:space="preserve">5.1.2 工单创建页优化</w:t>
      </w:r>
    </w:p>
    <w:p>
      <w:pPr>
        <w:pStyle w:val="FirstParagraph"/>
      </w:pPr>
      <w:r>
        <w:rPr>
          <w:bCs/>
          <w:b/>
        </w:rPr>
        <w:t xml:space="preserve">布局重构：左右分栏</w:t>
      </w:r>
    </w:p>
    <w:p>
      <w:pPr>
        <w:pStyle w:val="BodyText"/>
      </w:pPr>
      <w:r>
        <w:t xml:space="preserve">将当前 1192 行的单栏布局改为左右分栏：左侧编辑器区占</w:t>
      </w:r>
      <w:r>
        <w:t xml:space="preserve"> </w:t>
      </w:r>
      <w:r>
        <w:rPr>
          <w:rStyle w:val="VerbatimChar"/>
        </w:rPr>
        <w:t xml:space="preserve">w-3/5</w:t>
      </w:r>
      <w:r>
        <w:t xml:space="preserve">（60%），右侧辅助信息面板占</w:t>
      </w:r>
      <w:r>
        <w:t xml:space="preserve"> </w:t>
      </w:r>
      <w:r>
        <w:rPr>
          <w:rStyle w:val="VerbatimChar"/>
        </w:rPr>
        <w:t xml:space="preserve">w-2/5</w:t>
      </w:r>
      <w:r>
        <w:t xml:space="preserve">（40%），中间分隔线</w:t>
      </w:r>
      <w:r>
        <w:t xml:space="preserve"> </w:t>
      </w:r>
      <w:r>
        <w:rPr>
          <w:rStyle w:val="VerbatimChar"/>
        </w:rPr>
        <w:t xml:space="preserve">border-r border-border/60</w:t>
      </w:r>
      <w:r>
        <w:t xml:space="preserve">。两栏均独立滚动，避免编辑器滚动时右侧信息丢失。分栏在 &lt; 1280px 下退化为上下堆叠布局。</w:t>
      </w:r>
    </w:p>
    <w:p>
      <w:pPr>
        <w:pStyle w:val="BodyText"/>
      </w:pPr>
      <w:r>
        <w:rPr>
          <w:bCs/>
          <w:b/>
        </w:rPr>
        <w:t xml:space="preserve">步骤指示器（Step Indicator）</w:t>
      </w:r>
    </w:p>
    <w:p>
      <w:pPr>
        <w:pStyle w:val="BodyText"/>
      </w:pPr>
      <w:r>
        <w:t xml:space="preserve">在分栏顶部增加横向步骤条，共三步：</w:t>
      </w:r>
    </w:p>
    <w:p>
      <w:pPr>
        <w:pStyle w:val="SourceCode"/>
      </w:pPr>
      <w:r>
        <w:rPr>
          <w:rStyle w:val="VerbatimChar"/>
          <w:rFonts w:ascii="Consolas" w:hAnsi="Consolas" w:eastAsia="Consolas"/>
          <w:color w:val="E83E8E"/>
          <w:sz w:val="19"/>
        </w:rPr>
        <w:t xml:space="preserve">① 填写信息  ──→  ② SQL 审核  ──→  ③ 提交审批</w:t>
      </w:r>
    </w:p>
    <w:p>
      <w:pPr>
        <w:pStyle w:val="FirstParagraph"/>
      </w:pPr>
      <w:r>
        <w:t xml:space="preserve">步骤条使用</w:t>
      </w:r>
      <w:r>
        <w:t xml:space="preserve"> </w:t>
      </w:r>
      <w:r>
        <w:rPr>
          <w:rStyle w:val="VerbatimChar"/>
        </w:rPr>
        <w:t xml:space="preserve">shadcn/ui</w:t>
      </w:r>
      <w:r>
        <w:t xml:space="preserve"> </w:t>
      </w:r>
      <w:r>
        <w:t xml:space="preserve">风格的自定义组件。已完成步骤圆圈</w:t>
      </w:r>
      <w:r>
        <w:t xml:space="preserve"> </w:t>
      </w:r>
      <w:r>
        <w:rPr>
          <w:rStyle w:val="VerbatimChar"/>
        </w:rPr>
        <w:t xml:space="preserve">bg-primary text-primary-foreground</w:t>
      </w:r>
      <w:r>
        <w:t xml:space="preserve">，当前步骤</w:t>
      </w:r>
      <w:r>
        <w:t xml:space="preserve"> </w:t>
      </w:r>
      <w:r>
        <w:rPr>
          <w:rStyle w:val="VerbatimChar"/>
        </w:rPr>
        <w:t xml:space="preserve">bg-primary ring-4 ring-primary/20</w:t>
      </w:r>
      <w:r>
        <w:t xml:space="preserve">，未到达步骤</w:t>
      </w:r>
      <w:r>
        <w:t xml:space="preserve"> </w:t>
      </w:r>
      <w:r>
        <w:rPr>
          <w:rStyle w:val="VerbatimChar"/>
        </w:rPr>
        <w:t xml:space="preserve">bg-muted text-muted-foreground</w:t>
      </w:r>
      <w:r>
        <w:t xml:space="preserve">。连线使用</w:t>
      </w:r>
      <w:r>
        <w:t xml:space="preserve"> </w:t>
      </w:r>
      <w:r>
        <w:rPr>
          <w:rStyle w:val="VerbatimChar"/>
        </w:rPr>
        <w:t xml:space="preserve">h-0.5 w-16</w:t>
      </w:r>
      <w:r>
        <w:t xml:space="preserve">，已完成段</w:t>
      </w:r>
      <w:r>
        <w:t xml:space="preserve"> </w:t>
      </w:r>
      <w:r>
        <w:rPr>
          <w:rStyle w:val="VerbatimChar"/>
        </w:rPr>
        <w:t xml:space="preserve">bg-primary</w:t>
      </w:r>
      <w:r>
        <w:t xml:space="preserve">，未完成段</w:t>
      </w:r>
      <w:r>
        <w:t xml:space="preserve"> </w:t>
      </w:r>
      <w:r>
        <w:rPr>
          <w:rStyle w:val="VerbatimChar"/>
        </w:rPr>
        <w:t xml:space="preserve">bg-border</w:t>
      </w:r>
      <w:r>
        <w:t xml:space="preserve">。步骤切换允许回退（已填写内容保留），但前进需通过当前步骤的验证（如 SQL 审核必须通过才能到第三步）。</w:t>
      </w:r>
    </w:p>
    <w:p>
      <w:pPr>
        <w:pStyle w:val="BodyText"/>
      </w:pPr>
      <w:r>
        <w:rPr>
          <w:bCs/>
          <w:b/>
        </w:rPr>
        <w:t xml:space="preserve">左侧编辑器区</w:t>
      </w:r>
    </w:p>
    <w:p>
      <w:pPr>
        <w:numPr>
          <w:ilvl w:val="0"/>
          <w:numId w:val="1018"/>
        </w:numPr>
        <w:pStyle w:val="Compact"/>
      </w:pPr>
      <w:r>
        <w:rPr>
          <w:bCs/>
          <w:b/>
        </w:rPr>
        <w:t xml:space="preserve">顶部工具栏</w:t>
      </w:r>
      <w:r>
        <w:t xml:space="preserve">：实例选择 + 数据库选择使用</w:t>
      </w:r>
      <w:r>
        <w:t xml:space="preserve"> </w:t>
      </w:r>
      <w:r>
        <w:rPr>
          <w:rStyle w:val="VerbatimChar"/>
        </w:rPr>
        <w:t xml:space="preserve">Popover</w:t>
      </w:r>
      <w:r>
        <w:t xml:space="preserve"> </w:t>
      </w:r>
      <w:r>
        <w:t xml:space="preserve">+</w:t>
      </w:r>
      <w:r>
        <w:t xml:space="preserve"> </w:t>
      </w:r>
      <w:r>
        <w:rPr>
          <w:rStyle w:val="VerbatimChar"/>
        </w:rPr>
        <w:t xml:space="preserve">Command</w:t>
      </w:r>
      <w:r>
        <w:t xml:space="preserve"> </w:t>
      </w:r>
      <w:r>
        <w:t xml:space="preserve">组合（支持搜索筛选），定时执行使用</w:t>
      </w:r>
      <w:r>
        <w:t xml:space="preserve"> </w:t>
      </w:r>
      <w:r>
        <w:rPr>
          <w:rStyle w:val="VerbatimChar"/>
        </w:rPr>
        <w:t xml:space="preserve">Switch</w:t>
      </w:r>
      <w:r>
        <w:t xml:space="preserve"> </w:t>
      </w:r>
      <w:r>
        <w:t xml:space="preserve">+</w:t>
      </w:r>
      <w:r>
        <w:t xml:space="preserve"> </w:t>
      </w:r>
      <w:r>
        <w:rPr>
          <w:rStyle w:val="VerbatimChar"/>
        </w:rPr>
        <w:t xml:space="preserve">DateTimePicker</w:t>
      </w:r>
      <w:r>
        <w:t xml:space="preserve">，格式化按钮（</w:t>
      </w:r>
      <w:r>
        <w:rPr>
          <w:rStyle w:val="VerbatimChar"/>
        </w:rPr>
        <w:t xml:space="preserve">AlignLeft</w:t>
      </w:r>
      <w:r>
        <w:t xml:space="preserve"> </w:t>
      </w:r>
      <w:r>
        <w:t xml:space="preserve">图标）使用</w:t>
      </w:r>
      <w:r>
        <w:t xml:space="preserve"> </w:t>
      </w:r>
      <w:r>
        <w:rPr>
          <w:rStyle w:val="VerbatimChar"/>
        </w:rPr>
        <w:t xml:space="preserve">variant="outline" size="sm"</w:t>
      </w:r>
      <w:r>
        <w:t xml:space="preserve">。工具栏使用</w:t>
      </w:r>
      <w:r>
        <w:t xml:space="preserve"> </w:t>
      </w:r>
      <w:r>
        <w:rPr>
          <w:rStyle w:val="VerbatimChar"/>
        </w:rPr>
        <w:t xml:space="preserve">flex items-center gap-3 p-3 border-b border-border/60 bg-muted/30</w:t>
      </w:r>
      <w:r>
        <w:t xml:space="preserve">。</w:t>
      </w:r>
    </w:p>
    <w:p>
      <w:pPr>
        <w:numPr>
          <w:ilvl w:val="0"/>
          <w:numId w:val="1018"/>
        </w:numPr>
        <w:pStyle w:val="Compact"/>
      </w:pPr>
      <w:r>
        <w:rPr>
          <w:bCs/>
          <w:b/>
        </w:rPr>
        <w:t xml:space="preserve">SQL 编辑器</w:t>
      </w:r>
      <w:r>
        <w:t xml:space="preserve">：保留 CodeMirror 6，新增配置：行号显示（</w:t>
      </w:r>
      <w:r>
        <w:rPr>
          <w:rStyle w:val="VerbatimChar"/>
        </w:rPr>
        <w:t xml:space="preserve">lineNumbers()</w:t>
      </w:r>
      <w:r>
        <w:t xml:space="preserve">）、迷你地图（</w:t>
      </w:r>
      <w:r>
        <w:rPr>
          <w:rStyle w:val="VerbatimChar"/>
        </w:rPr>
        <w:t xml:space="preserve">@codemirror/view showMinimap</w:t>
      </w:r>
      <w:r>
        <w:t xml:space="preserve"> </w:t>
      </w:r>
      <w:r>
        <w:t xml:space="preserve">或自定义 SVG 缩略图）、当前行高亮（</w:t>
      </w:r>
      <w:r>
        <w:rPr>
          <w:rStyle w:val="VerbatimChar"/>
        </w:rPr>
        <w:t xml:space="preserve">highlightActiveLineGutter()</w:t>
      </w:r>
      <w:r>
        <w:t xml:space="preserve">）。编辑器高度</w:t>
      </w:r>
      <w:r>
        <w:t xml:space="preserve"> </w:t>
      </w:r>
      <w:r>
        <w:rPr>
          <w:rStyle w:val="VerbatimChar"/>
        </w:rPr>
        <w:t xml:space="preserve">h-[480px]</w:t>
      </w:r>
      <w:r>
        <w:t xml:space="preserve">，边框</w:t>
      </w:r>
      <w:r>
        <w:t xml:space="preserve"> </w:t>
      </w:r>
      <w:r>
        <w:rPr>
          <w:rStyle w:val="VerbatimChar"/>
        </w:rPr>
        <w:t xml:space="preserve">border-0</w:t>
      </w:r>
      <w:r>
        <w:t xml:space="preserve">（融入容器）。</w:t>
      </w:r>
    </w:p>
    <w:p>
      <w:pPr>
        <w:numPr>
          <w:ilvl w:val="0"/>
          <w:numId w:val="1018"/>
        </w:numPr>
        <w:pStyle w:val="Compact"/>
      </w:pPr>
      <w:r>
        <w:rPr>
          <w:bCs/>
          <w:b/>
        </w:rPr>
        <w:t xml:space="preserve">SQL 模板快捷插入</w:t>
      </w:r>
      <w:r>
        <w:t xml:space="preserve">：编辑器左下角增加”模板”按钮，点击弹出</w:t>
      </w:r>
      <w:r>
        <w:t xml:space="preserve"> </w:t>
      </w:r>
      <w:r>
        <w:rPr>
          <w:rStyle w:val="VerbatimChar"/>
        </w:rPr>
        <w:t xml:space="preserve">Popover</w:t>
      </w:r>
      <w:r>
        <w:t xml:space="preserve">，内含分类模板列表（DDL/DML/查询），点击后</w:t>
      </w:r>
      <w:r>
        <w:t xml:space="preserve"> </w:t>
      </w:r>
      <w:r>
        <w:rPr>
          <w:rStyle w:val="VerbatimChar"/>
        </w:rPr>
        <w:t xml:space="preserve">editor.dispatch()</w:t>
      </w:r>
      <w:r>
        <w:t xml:space="preserve"> </w:t>
      </w:r>
      <w:r>
        <w:t xml:space="preserve">插入模板 SQL。</w:t>
      </w:r>
    </w:p>
    <w:p>
      <w:pPr>
        <w:pStyle w:val="FirstParagraph"/>
      </w:pPr>
      <w:r>
        <w:rPr>
          <w:bCs/>
          <w:b/>
        </w:rPr>
        <w:t xml:space="preserve">右侧辅助面板</w:t>
      </w:r>
    </w:p>
    <w:p>
      <w:pPr>
        <w:numPr>
          <w:ilvl w:val="0"/>
          <w:numId w:val="1019"/>
        </w:numPr>
        <w:pStyle w:val="Compact"/>
      </w:pPr>
      <w:r>
        <w:rPr>
          <w:bCs/>
          <w:b/>
        </w:rPr>
        <w:t xml:space="preserve">审核结果卡片</w:t>
      </w:r>
      <w:r>
        <w:t xml:space="preserve">：使用三个独立卡片分别展示 Error（</w:t>
      </w:r>
      <w:r>
        <w:rPr>
          <w:rStyle w:val="VerbatimChar"/>
        </w:rPr>
        <w:t xml:space="preserve">bg-red-50 border-red-200</w:t>
      </w:r>
      <w:r>
        <w:t xml:space="preserve">）、Warning（</w:t>
      </w:r>
      <w:r>
        <w:rPr>
          <w:rStyle w:val="VerbatimChar"/>
        </w:rPr>
        <w:t xml:space="preserve">bg-amber-50 border-amber-200</w:t>
      </w:r>
      <w:r>
        <w:t xml:space="preserve">）、Info（</w:t>
      </w:r>
      <w:r>
        <w:rPr>
          <w:rStyle w:val="VerbatimChar"/>
        </w:rPr>
        <w:t xml:space="preserve">bg-blue-50 border-blue-200</w:t>
      </w:r>
      <w:r>
        <w:t xml:space="preserve">）。每张卡片包含：数量 badge（</w:t>
      </w:r>
      <w:r>
        <w:rPr>
          <w:rStyle w:val="VerbatimChar"/>
        </w:rPr>
        <w:t xml:space="preserve">rounded-full px-2 py-0.5 text-xs font-medium</w:t>
      </w:r>
      <w:r>
        <w:t xml:space="preserve">）、发现项列表（每项包含行号、规则名、描述）、展开/折叠按钮。Error 卡片默认展开，其他折叠。</w:t>
      </w:r>
    </w:p>
    <w:p>
      <w:pPr>
        <w:numPr>
          <w:ilvl w:val="0"/>
          <w:numId w:val="1019"/>
        </w:numPr>
        <w:pStyle w:val="Compact"/>
      </w:pPr>
      <w:r>
        <w:rPr>
          <w:bCs/>
          <w:b/>
        </w:rPr>
        <w:t xml:space="preserve">变更原因输入</w:t>
      </w:r>
      <w:r>
        <w:t xml:space="preserve">：将</w:t>
      </w:r>
      <w:r>
        <w:t xml:space="preserve"> </w:t>
      </w:r>
      <w:r>
        <w:rPr>
          <w:rStyle w:val="VerbatimChar"/>
        </w:rPr>
        <w:t xml:space="preserve">&lt;textarea&gt;</w:t>
      </w:r>
      <w:r>
        <w:t xml:space="preserve"> </w:t>
      </w:r>
      <w:r>
        <w:t xml:space="preserve">替换为轻量级 Markdown 编辑器（</w:t>
      </w:r>
      <w:r>
        <w:rPr>
          <w:rStyle w:val="VerbatimChar"/>
        </w:rPr>
        <w:t xml:space="preserve">react-simplemde-editor</w:t>
      </w:r>
      <w:r>
        <w:t xml:space="preserve"> </w:t>
      </w:r>
      <w:r>
        <w:t xml:space="preserve">或自定义实现），支持粗体、斜体、代码块、列表快捷按钮。高度</w:t>
      </w:r>
      <w:r>
        <w:t xml:space="preserve"> </w:t>
      </w:r>
      <w:r>
        <w:rPr>
          <w:rStyle w:val="VerbatimChar"/>
        </w:rPr>
        <w:t xml:space="preserve">min-h-[120px]</w:t>
      </w:r>
      <w:r>
        <w:t xml:space="preserve">，占位符文本”请描述本次变更的业务原因和影响范围…”</w:t>
      </w:r>
    </w:p>
    <w:p>
      <w:pPr>
        <w:numPr>
          <w:ilvl w:val="0"/>
          <w:numId w:val="1019"/>
        </w:numPr>
        <w:pStyle w:val="Compact"/>
      </w:pPr>
      <w:r>
        <w:rPr>
          <w:bCs/>
          <w:b/>
        </w:rPr>
        <w:t xml:space="preserve">工单预览</w:t>
      </w:r>
      <w:r>
        <w:t xml:space="preserve">：在提交按钮左侧增加”预览”按钮，点击弹出</w:t>
      </w:r>
      <w:r>
        <w:t xml:space="preserve"> </w:t>
      </w:r>
      <w:r>
        <w:rPr>
          <w:rStyle w:val="VerbatimChar"/>
        </w:rPr>
        <w:t xml:space="preserve">Dialog</w:t>
      </w:r>
      <w:r>
        <w:t xml:space="preserve">（宽</w:t>
      </w:r>
      <w:r>
        <w:t xml:space="preserve"> </w:t>
      </w:r>
      <w:r>
        <w:rPr>
          <w:rStyle w:val="VerbatimChar"/>
        </w:rPr>
        <w:t xml:space="preserve">max-w-3xl</w:t>
      </w:r>
      <w:r>
        <w:t xml:space="preserve">），展示完整工单信息的只读视图，包括 SQL 摘要、变更原因、元数据。</w:t>
      </w:r>
    </w:p>
    <w:p>
      <w:pPr>
        <w:numPr>
          <w:ilvl w:val="0"/>
          <w:numId w:val="1019"/>
        </w:numPr>
        <w:pStyle w:val="Compact"/>
      </w:pPr>
      <w:r>
        <w:rPr>
          <w:bCs/>
          <w:b/>
        </w:rPr>
        <w:t xml:space="preserve">自动保存草稿</w:t>
      </w:r>
      <w:r>
        <w:t xml:space="preserve">：每 30 秒将表单状态序列化到</w:t>
      </w:r>
      <w:r>
        <w:t xml:space="preserve"> </w:t>
      </w:r>
      <w:r>
        <w:rPr>
          <w:rStyle w:val="VerbatimChar"/>
        </w:rPr>
        <w:t xml:space="preserve">localStorage</w:t>
      </w:r>
      <w:r>
        <w:t xml:space="preserve">，键名为</w:t>
      </w:r>
      <w:r>
        <w:t xml:space="preserve"> </w:t>
      </w:r>
      <w:r>
        <w:rPr>
          <w:rStyle w:val="VerbatimChar"/>
        </w:rPr>
        <w:t xml:space="preserve">ticket_draft_${userId}</w:t>
      </w:r>
      <w:r>
        <w:t xml:space="preserve">。页面加载时检测草稿，若有则提示”检测到未提交的草稿，是否恢复？“（</w:t>
      </w:r>
      <w:r>
        <w:rPr>
          <w:rStyle w:val="VerbatimChar"/>
        </w:rPr>
        <w:t xml:space="preserve">Toast</w:t>
      </w:r>
      <w:r>
        <w:t xml:space="preserve"> </w:t>
      </w:r>
      <w:r>
        <w:t xml:space="preserve">+ 操作按钮）。提交成功后清除草稿。</w:t>
      </w:r>
    </w:p>
    <w:p>
      <w:r>
        <w:pict>
          <v:rect style="width:0;height:1.5pt" o:hralign="center" o:hrstd="t" o:hr="t"/>
        </w:pict>
      </w:r>
    </w:p>
    <w:bookmarkEnd w:id="97"/>
    <w:bookmarkStart w:id="98" w:name="工单详情页优化"/>
    <w:p>
      <w:pPr>
        <w:pStyle w:val="Heading4"/>
      </w:pPr>
      <w:r>
        <w:t xml:space="preserve">5.1.3 工单详情页优化</w:t>
      </w:r>
    </w:p>
    <w:p>
      <w:pPr>
        <w:pStyle w:val="FirstParagraph"/>
      </w:pPr>
      <w:r>
        <w:rPr>
          <w:bCs/>
          <w:b/>
        </w:rPr>
        <w:t xml:space="preserve">头部 Hero Section</w:t>
      </w:r>
    </w:p>
    <w:p>
      <w:pPr>
        <w:pStyle w:val="BodyText"/>
      </w:pPr>
      <w:r>
        <w:t xml:space="preserve">将原头部改为 Hero Section 风格：</w:t>
      </w:r>
    </w:p>
    <w:p>
      <w:pPr>
        <w:numPr>
          <w:ilvl w:val="0"/>
          <w:numId w:val="1020"/>
        </w:numPr>
        <w:pStyle w:val="Compact"/>
      </w:pPr>
      <w:r>
        <w:t xml:space="preserve">背景：</w:t>
      </w:r>
      <w:r>
        <w:rPr>
          <w:rStyle w:val="VerbatimChar"/>
        </w:rPr>
        <w:t xml:space="preserve">bg-gradient-to-r from-primary/5 via-primary/3 to-transparent</w:t>
      </w:r>
      <w:r>
        <w:t xml:space="preserve">，底部边框</w:t>
      </w:r>
      <w:r>
        <w:t xml:space="preserve"> </w:t>
      </w:r>
      <w:r>
        <w:rPr>
          <w:rStyle w:val="VerbatimChar"/>
        </w:rPr>
        <w:t xml:space="preserve">border-b border-border/60</w:t>
      </w:r>
      <w:r>
        <w:t xml:space="preserve">。</w:t>
      </w:r>
    </w:p>
    <w:p>
      <w:pPr>
        <w:numPr>
          <w:ilvl w:val="0"/>
          <w:numId w:val="1020"/>
        </w:numPr>
        <w:pStyle w:val="Compact"/>
      </w:pPr>
      <w:r>
        <w:t xml:space="preserve">标题：</w:t>
      </w:r>
      <w:r>
        <w:rPr>
          <w:rStyle w:val="VerbatimChar"/>
        </w:rPr>
        <w:t xml:space="preserve">text-3xl font-bold tracking-tight</w:t>
      </w:r>
      <w:r>
        <w:t xml:space="preserve">，状态 badge 紧跟标题右侧，badge 尺寸加大（</w:t>
      </w:r>
      <w:r>
        <w:rPr>
          <w:rStyle w:val="VerbatimChar"/>
        </w:rPr>
        <w:t xml:space="preserve">text-sm px-3 py-1</w:t>
      </w:r>
      <w:r>
        <w:t xml:space="preserve">）。</w:t>
      </w:r>
    </w:p>
    <w:p>
      <w:pPr>
        <w:numPr>
          <w:ilvl w:val="0"/>
          <w:numId w:val="1020"/>
        </w:numPr>
        <w:pStyle w:val="Compact"/>
      </w:pPr>
      <w:r>
        <w:t xml:space="preserve">元信息行：</w:t>
      </w:r>
      <w:r>
        <w:rPr>
          <w:rStyle w:val="VerbatimChar"/>
        </w:rPr>
        <w:t xml:space="preserve">flex gap-6 text-sm text-muted-foreground</w:t>
      </w:r>
      <w:r>
        <w:t xml:space="preserve">，包含提交人（Avatar + 用户名）、提交时间（</w:t>
      </w:r>
      <w:r>
        <w:rPr>
          <w:rStyle w:val="VerbatimChar"/>
        </w:rPr>
        <w:t xml:space="preserve">Calendar</w:t>
      </w:r>
      <w:r>
        <w:t xml:space="preserve"> </w:t>
      </w:r>
      <w:r>
        <w:t xml:space="preserve">图标）、实例名（</w:t>
      </w:r>
      <w:r>
        <w:rPr>
          <w:rStyle w:val="VerbatimChar"/>
        </w:rPr>
        <w:t xml:space="preserve">Database</w:t>
      </w:r>
      <w:r>
        <w:t xml:space="preserve"> </w:t>
      </w:r>
      <w:r>
        <w:t xml:space="preserve">图标）、数据库（</w:t>
      </w:r>
      <w:r>
        <w:rPr>
          <w:rStyle w:val="VerbatimChar"/>
        </w:rPr>
        <w:t xml:space="preserve">Table</w:t>
      </w:r>
      <w:r>
        <w:t xml:space="preserve"> </w:t>
      </w:r>
      <w:r>
        <w:t xml:space="preserve">图标）。</w:t>
      </w:r>
    </w:p>
    <w:p>
      <w:pPr>
        <w:numPr>
          <w:ilvl w:val="0"/>
          <w:numId w:val="1020"/>
        </w:numPr>
        <w:pStyle w:val="Compact"/>
      </w:pPr>
      <w:r>
        <w:t xml:space="preserve">操作按钮组：头部右侧放置主操作按钮，审批通过用</w:t>
      </w:r>
      <w:r>
        <w:t xml:space="preserve"> </w:t>
      </w:r>
      <w:r>
        <w:rPr>
          <w:rStyle w:val="VerbatimChar"/>
        </w:rPr>
        <w:t xml:space="preserve">variant="default"</w:t>
      </w:r>
      <w:r>
        <w:t xml:space="preserve">（</w:t>
      </w:r>
      <w:r>
        <w:rPr>
          <w:rStyle w:val="VerbatimChar"/>
        </w:rPr>
        <w:t xml:space="preserve">CheckCircle</w:t>
      </w:r>
      <w:r>
        <w:t xml:space="preserve"> </w:t>
      </w:r>
      <w:r>
        <w:t xml:space="preserve">图标），拒绝用</w:t>
      </w:r>
      <w:r>
        <w:t xml:space="preserve"> </w:t>
      </w:r>
      <w:r>
        <w:rPr>
          <w:rStyle w:val="VerbatimChar"/>
        </w:rPr>
        <w:t xml:space="preserve">variant="destructive"</w:t>
      </w:r>
      <w:r>
        <w:t xml:space="preserve">（</w:t>
      </w:r>
      <w:r>
        <w:rPr>
          <w:rStyle w:val="VerbatimChar"/>
        </w:rPr>
        <w:t xml:space="preserve">XCircle</w:t>
      </w:r>
      <w:r>
        <w:t xml:space="preserve"> </w:t>
      </w:r>
      <w:r>
        <w:t xml:space="preserve">图标），执行用</w:t>
      </w:r>
      <w:r>
        <w:t xml:space="preserve"> </w:t>
      </w:r>
      <w:r>
        <w:rPr>
          <w:rStyle w:val="VerbatimChar"/>
        </w:rPr>
        <w:t xml:space="preserve">variant="outline"</w:t>
      </w:r>
      <w:r>
        <w:t xml:space="preserve">（</w:t>
      </w:r>
      <w:r>
        <w:rPr>
          <w:rStyle w:val="VerbatimChar"/>
        </w:rPr>
        <w:t xml:space="preserve">Play</w:t>
      </w:r>
      <w:r>
        <w:t xml:space="preserve"> </w:t>
      </w:r>
      <w:r>
        <w:t xml:space="preserve">图标）。操作按钮根据当前状态条件渲染（如已完成的工单不显示”通过”按钮）。</w:t>
      </w:r>
    </w:p>
    <w:p>
      <w:pPr>
        <w:pStyle w:val="FirstParagraph"/>
      </w:pPr>
      <w:r>
        <w:rPr>
          <w:bCs/>
          <w:b/>
        </w:rPr>
        <w:t xml:space="preserve">审批流程 Timeline</w:t>
      </w:r>
    </w:p>
    <w:p>
      <w:pPr>
        <w:pStyle w:val="BodyText"/>
      </w:pPr>
      <w:r>
        <w:t xml:space="preserve">将原圆形+连线流程改为横向 Timeline：</w:t>
      </w:r>
    </w:p>
    <w:p>
      <w:pPr>
        <w:pStyle w:val="SourceCode"/>
      </w:pPr>
      <w:r>
        <w:rPr>
          <w:rStyle w:val="VerbatimChar"/>
          <w:rFonts w:ascii="Consolas" w:hAnsi="Consolas" w:eastAsia="Consolas"/>
          <w:color w:val="E83E8E"/>
          <w:sz w:val="19"/>
        </w:rPr>
        <w:t xml:space="preserve">[创建]──→[待审批]──→[已通过]──→[执行中]──→[已完成]</w:t>
      </w:r>
      <w:r>
        <w:rPr>
          <w:rFonts w:ascii="Consolas" w:hAnsi="Consolas" w:eastAsia="Consolas"/>
          <w:color w:val="E83E8E"/>
          <w:sz w:val="19"/>
        </w:rPr>
        <w:br/>
      </w:r>
      <w:r>
        <w:rPr>
          <w:rStyle w:val="VerbatimChar"/>
          <w:rFonts w:ascii="Consolas" w:hAnsi="Consolas" w:eastAsia="Consolas"/>
          <w:color w:val="E83E8E"/>
          <w:sz w:val="19"/>
        </w:rPr>
        <w:t xml:space="preserve">  张三      李四       王五       系统        系统</w:t>
      </w:r>
      <w:r>
        <w:rPr>
          <w:rFonts w:ascii="Consolas" w:hAnsi="Consolas" w:eastAsia="Consolas"/>
          <w:color w:val="E83E8E"/>
          <w:sz w:val="19"/>
        </w:rPr>
        <w:br/>
      </w:r>
      <w:r>
        <w:rPr>
          <w:rStyle w:val="VerbatimChar"/>
          <w:rFonts w:ascii="Consolas" w:hAnsi="Consolas" w:eastAsia="Consolas"/>
          <w:color w:val="E83E8E"/>
          <w:sz w:val="19"/>
        </w:rPr>
        <w:t xml:space="preserve"> 10:23    14:05      16:30      16:31      16:33</w:t>
      </w:r>
    </w:p>
    <w:p>
      <w:pPr>
        <w:numPr>
          <w:ilvl w:val="0"/>
          <w:numId w:val="1021"/>
        </w:numPr>
        <w:pStyle w:val="Compact"/>
      </w:pPr>
      <w:r>
        <w:t xml:space="preserve">节点形状：操作步骤使用圆形（</w:t>
      </w:r>
      <w:r>
        <w:rPr>
          <w:rStyle w:val="VerbatimChar"/>
        </w:rPr>
        <w:t xml:space="preserve">w-10 h-10 rounded-full</w:t>
      </w:r>
      <w:r>
        <w:t xml:space="preserve">），判断步骤（如”审核通过？“）使用菱形（CSS</w:t>
      </w:r>
      <w:r>
        <w:t xml:space="preserve"> </w:t>
      </w:r>
      <w:r>
        <w:rPr>
          <w:rStyle w:val="VerbatimChar"/>
        </w:rPr>
        <w:t xml:space="preserve">rotate(45deg)</w:t>
      </w:r>
      <w:r>
        <w:t xml:space="preserve"> </w:t>
      </w:r>
      <w:r>
        <w:t xml:space="preserve">实现，内部图标反向旋转）。</w:t>
      </w:r>
    </w:p>
    <w:p>
      <w:pPr>
        <w:numPr>
          <w:ilvl w:val="0"/>
          <w:numId w:val="1021"/>
        </w:numPr>
        <w:pStyle w:val="Compact"/>
      </w:pPr>
      <w:r>
        <w:t xml:space="preserve">当前节点：</w:t>
      </w:r>
      <w:r>
        <w:rPr>
          <w:rStyle w:val="VerbatimChar"/>
        </w:rPr>
        <w:t xml:space="preserve">ring-4 ring-primary/30 bg-primary text-white</w:t>
      </w:r>
      <w:r>
        <w:t xml:space="preserve">，带脉冲动画（</w:t>
      </w:r>
      <w:r>
        <w:rPr>
          <w:rStyle w:val="VerbatimChar"/>
        </w:rPr>
        <w:t xml:space="preserve">animate-pulse</w:t>
      </w:r>
      <w:r>
        <w:t xml:space="preserve"> </w:t>
      </w:r>
      <w:r>
        <w:t xml:space="preserve">或自定义 CSS keyframes</w:t>
      </w:r>
      <w:r>
        <w:t xml:space="preserve"> </w:t>
      </w:r>
      <w:r>
        <w:rPr>
          <w:rStyle w:val="VerbatimChar"/>
        </w:rPr>
        <w:t xml:space="preserve">scale 1→1.05→1</w:t>
      </w:r>
      <w:r>
        <w:t xml:space="preserve">）。</w:t>
      </w:r>
    </w:p>
    <w:p>
      <w:pPr>
        <w:numPr>
          <w:ilvl w:val="0"/>
          <w:numId w:val="1021"/>
        </w:numPr>
        <w:pStyle w:val="Compact"/>
      </w:pPr>
      <w:r>
        <w:t xml:space="preserve">已完成连线：</w:t>
      </w:r>
      <w:r>
        <w:rPr>
          <w:rStyle w:val="VerbatimChar"/>
        </w:rPr>
        <w:t xml:space="preserve">h-0.5 bg-primary</w:t>
      </w:r>
      <w:r>
        <w:t xml:space="preserve">。</w:t>
      </w:r>
    </w:p>
    <w:p>
      <w:pPr>
        <w:numPr>
          <w:ilvl w:val="0"/>
          <w:numId w:val="1021"/>
        </w:numPr>
        <w:pStyle w:val="Compact"/>
      </w:pPr>
      <w:r>
        <w:t xml:space="preserve">未完成连线：</w:t>
      </w:r>
      <w:r>
        <w:rPr>
          <w:rStyle w:val="VerbatimChar"/>
        </w:rPr>
        <w:t xml:space="preserve">h-0.5 bg-border border-dashed</w:t>
      </w:r>
      <w:r>
        <w:t xml:space="preserve">。</w:t>
      </w:r>
    </w:p>
    <w:p>
      <w:pPr>
        <w:numPr>
          <w:ilvl w:val="0"/>
          <w:numId w:val="1021"/>
        </w:numPr>
        <w:pStyle w:val="Compact"/>
      </w:pPr>
      <w:r>
        <w:t xml:space="preserve">鼠标悬停节点时，弹出</w:t>
      </w:r>
      <w:r>
        <w:t xml:space="preserve"> </w:t>
      </w:r>
      <w:r>
        <w:rPr>
          <w:rStyle w:val="VerbatimChar"/>
        </w:rPr>
        <w:t xml:space="preserve">Tooltip</w:t>
      </w:r>
      <w:r>
        <w:t xml:space="preserve"> </w:t>
      </w:r>
      <w:r>
        <w:t xml:space="preserve">显示步骤详情（操作人、时间、备注）。</w:t>
      </w:r>
    </w:p>
    <w:p>
      <w:pPr>
        <w:pStyle w:val="FirstParagraph"/>
      </w:pPr>
      <w:r>
        <w:rPr>
          <w:bCs/>
          <w:b/>
        </w:rPr>
        <w:t xml:space="preserve">内容区域</w:t>
      </w:r>
    </w:p>
    <w:p>
      <w:pPr>
        <w:numPr>
          <w:ilvl w:val="0"/>
          <w:numId w:val="1022"/>
        </w:numPr>
        <w:pStyle w:val="Compact"/>
      </w:pPr>
      <w:r>
        <w:rPr>
          <w:bCs/>
          <w:b/>
        </w:rPr>
        <w:t xml:space="preserve">SQL 内容区</w:t>
      </w:r>
      <w:r>
        <w:t xml:space="preserve">：只读编辑器上方增加工具栏，包含”复制”（</w:t>
      </w:r>
      <w:r>
        <w:rPr>
          <w:rStyle w:val="VerbatimChar"/>
        </w:rPr>
        <w:t xml:space="preserve">Copy</w:t>
      </w:r>
      <w:r>
        <w:t xml:space="preserve"> </w:t>
      </w:r>
      <w:r>
        <w:t xml:space="preserve">图标，点击后图标变为</w:t>
      </w:r>
      <w:r>
        <w:t xml:space="preserve"> </w:t>
      </w:r>
      <w:r>
        <w:rPr>
          <w:rStyle w:val="VerbatimChar"/>
        </w:rPr>
        <w:t xml:space="preserve">Check</w:t>
      </w:r>
      <w:r>
        <w:t xml:space="preserve"> </w:t>
      </w:r>
      <w:r>
        <w:t xml:space="preserve">持续 2 秒）、</w:t>
      </w:r>
      <w:r>
        <w:t xml:space="preserve">“</w:t>
      </w:r>
      <w:r>
        <w:t xml:space="preserve">下载 SQL</w:t>
      </w:r>
      <w:r>
        <w:t xml:space="preserve">”</w:t>
      </w:r>
      <w:r>
        <w:t xml:space="preserve">（</w:t>
      </w:r>
      <w:r>
        <w:rPr>
          <w:rStyle w:val="VerbatimChar"/>
        </w:rPr>
        <w:t xml:space="preserve">Download</w:t>
      </w:r>
      <w:r>
        <w:t xml:space="preserve"> </w:t>
      </w:r>
      <w:r>
        <w:t xml:space="preserve">图标）、</w:t>
      </w:r>
      <w:r>
        <w:t xml:space="preserve">“</w:t>
      </w:r>
      <w:r>
        <w:t xml:space="preserve">全屏查看</w:t>
      </w:r>
      <w:r>
        <w:t xml:space="preserve">”</w:t>
      </w:r>
      <w:r>
        <w:t xml:space="preserve">（</w:t>
      </w:r>
      <w:r>
        <w:rPr>
          <w:rStyle w:val="VerbatimChar"/>
        </w:rPr>
        <w:t xml:space="preserve">Maximize</w:t>
      </w:r>
      <w:r>
        <w:t xml:space="preserve"> </w:t>
      </w:r>
      <w:r>
        <w:t xml:space="preserve">图标）。</w:t>
      </w:r>
    </w:p>
    <w:p>
      <w:pPr>
        <w:numPr>
          <w:ilvl w:val="0"/>
          <w:numId w:val="1022"/>
        </w:numPr>
        <w:pStyle w:val="Compact"/>
      </w:pPr>
      <w:r>
        <w:rPr>
          <w:bCs/>
          <w:b/>
        </w:rPr>
        <w:t xml:space="preserve">执行结果 Dashboard</w:t>
      </w:r>
      <w:r>
        <w:t xml:space="preserve">：将原本平铺的执行结果改为 Dashboard 风格，使用</w:t>
      </w:r>
      <w:r>
        <w:t xml:space="preserve"> </w:t>
      </w:r>
      <w:r>
        <w:rPr>
          <w:rStyle w:val="VerbatimChar"/>
        </w:rPr>
        <w:t xml:space="preserve">grid grid-cols-4 gap-4</w:t>
      </w:r>
      <w:r>
        <w:t xml:space="preserve"> </w:t>
      </w:r>
      <w:r>
        <w:t xml:space="preserve">布局：</w:t>
      </w:r>
    </w:p>
    <w:p>
      <w:pPr>
        <w:numPr>
          <w:ilvl w:val="1"/>
          <w:numId w:val="1023"/>
        </w:numPr>
        <w:pStyle w:val="Compact"/>
      </w:pPr>
      <w:r>
        <w:t xml:space="preserve">执行状态：大图标 + 状态文字，成功</w:t>
      </w:r>
      <w:r>
        <w:t xml:space="preserve"> </w:t>
      </w:r>
      <w:r>
        <w:rPr>
          <w:rStyle w:val="VerbatimChar"/>
        </w:rPr>
        <w:t xml:space="preserve">text-green-600</w:t>
      </w:r>
      <w:r>
        <w:t xml:space="preserve">、失败</w:t>
      </w:r>
      <w:r>
        <w:t xml:space="preserve"> </w:t>
      </w:r>
      <w:r>
        <w:rPr>
          <w:rStyle w:val="VerbatimChar"/>
        </w:rPr>
        <w:t xml:space="preserve">text-red-600</w:t>
      </w:r>
      <w:r>
        <w:t xml:space="preserve">。</w:t>
      </w:r>
    </w:p>
    <w:p>
      <w:pPr>
        <w:numPr>
          <w:ilvl w:val="1"/>
          <w:numId w:val="1023"/>
        </w:numPr>
        <w:pStyle w:val="Compact"/>
      </w:pPr>
      <w:r>
        <w:t xml:space="preserve">影响行数：</w:t>
      </w:r>
      <w:r>
        <w:rPr>
          <w:rStyle w:val="VerbatimChar"/>
        </w:rPr>
        <w:t xml:space="preserve">text-3xl font-bold</w:t>
      </w:r>
      <w:r>
        <w:t xml:space="preserve"> </w:t>
      </w:r>
      <w:r>
        <w:t xml:space="preserve">+</w:t>
      </w:r>
      <w:r>
        <w:t xml:space="preserve"> </w:t>
      </w:r>
      <w:r>
        <w:t xml:space="preserve">“</w:t>
      </w:r>
      <w:r>
        <w:t xml:space="preserve">行</w:t>
      </w:r>
      <w:r>
        <w:t xml:space="preserve">”</w:t>
      </w:r>
      <w:r>
        <w:t xml:space="preserve"> </w:t>
      </w:r>
      <w:r>
        <w:t xml:space="preserve">单位。</w:t>
      </w:r>
    </w:p>
    <w:p>
      <w:pPr>
        <w:numPr>
          <w:ilvl w:val="1"/>
          <w:numId w:val="1023"/>
        </w:numPr>
        <w:pStyle w:val="Compact"/>
      </w:pPr>
      <w:r>
        <w:t xml:space="preserve">执行耗时：</w:t>
      </w:r>
      <w:r>
        <w:rPr>
          <w:rStyle w:val="VerbatimChar"/>
        </w:rPr>
        <w:t xml:space="preserve">text-3xl font-bold</w:t>
      </w:r>
      <w:r>
        <w:t xml:space="preserve"> </w:t>
      </w:r>
      <w:r>
        <w:t xml:space="preserve">+</w:t>
      </w:r>
      <w:r>
        <w:t xml:space="preserve"> </w:t>
      </w:r>
      <w:r>
        <w:t xml:space="preserve">“</w:t>
      </w:r>
      <w:r>
        <w:t xml:space="preserve">秒</w:t>
      </w:r>
      <w:r>
        <w:t xml:space="preserve">”</w:t>
      </w:r>
      <w:r>
        <w:t xml:space="preserve"> </w:t>
      </w:r>
      <w:r>
        <w:t xml:space="preserve">单位。</w:t>
      </w:r>
    </w:p>
    <w:p>
      <w:pPr>
        <w:numPr>
          <w:ilvl w:val="1"/>
          <w:numId w:val="1023"/>
        </w:numPr>
        <w:pStyle w:val="Compact"/>
      </w:pPr>
      <w:r>
        <w:t xml:space="preserve">警告数：如有则显示 badge，无则显示</w:t>
      </w:r>
      <w:r>
        <w:t xml:space="preserve"> </w:t>
      </w:r>
      <w:r>
        <w:t xml:space="preserve">“</w:t>
      </w:r>
      <w:r>
        <w:t xml:space="preserve">-</w:t>
      </w:r>
      <w:r>
        <w:t xml:space="preserve">”</w:t>
      </w:r>
      <w:r>
        <w:t xml:space="preserve"> </w:t>
      </w:r>
      <w:r>
        <w:t xml:space="preserve">并置灰。</w:t>
      </w:r>
    </w:p>
    <w:p>
      <w:pPr>
        <w:numPr>
          <w:ilvl w:val="0"/>
          <w:numId w:val="1022"/>
        </w:numPr>
        <w:pStyle w:val="Compact"/>
      </w:pPr>
      <w:r>
        <w:rPr>
          <w:bCs/>
          <w:b/>
        </w:rPr>
        <w:t xml:space="preserve">回滚 SQL</w:t>
      </w:r>
      <w:r>
        <w:t xml:space="preserve">：使用</w:t>
      </w:r>
      <w:r>
        <w:t xml:space="preserve"> </w:t>
      </w:r>
      <w:r>
        <w:rPr>
          <w:rStyle w:val="VerbatimChar"/>
        </w:rPr>
        <w:t xml:space="preserve">Accordion</w:t>
      </w:r>
      <w:r>
        <w:t xml:space="preserve"> </w:t>
      </w:r>
      <w:r>
        <w:t xml:space="preserve">包裹，默认折叠，类型为</w:t>
      </w:r>
      <w:r>
        <w:t xml:space="preserve"> </w:t>
      </w:r>
      <w:r>
        <w:rPr>
          <w:rStyle w:val="VerbatimChar"/>
        </w:rPr>
        <w:t xml:space="preserve">type="single" collapsible</w:t>
      </w:r>
      <w:r>
        <w:t xml:space="preserve">。展开后显示只读编辑器 + 复制按钮。</w:t>
      </w:r>
    </w:p>
    <w:p>
      <w:pPr>
        <w:numPr>
          <w:ilvl w:val="0"/>
          <w:numId w:val="1022"/>
        </w:numPr>
        <w:pStyle w:val="Compact"/>
      </w:pPr>
      <w:r>
        <w:rPr>
          <w:bCs/>
          <w:b/>
        </w:rPr>
        <w:t xml:space="preserve">审批意见输入</w:t>
      </w:r>
      <w:r>
        <w:t xml:space="preserve">：在审批流程下方新增意见输入区，使用</w:t>
      </w:r>
      <w:r>
        <w:t xml:space="preserve"> </w:t>
      </w:r>
      <w:r>
        <w:rPr>
          <w:rStyle w:val="VerbatimChar"/>
        </w:rPr>
        <w:t xml:space="preserve">Textarea</w:t>
      </w:r>
      <w:r>
        <w:t xml:space="preserve"> </w:t>
      </w:r>
      <w:r>
        <w:t xml:space="preserve">+ 提交按钮。支持</w:t>
      </w:r>
      <w:r>
        <w:t xml:space="preserve"> </w:t>
      </w:r>
      <w:r>
        <w:rPr>
          <w:rStyle w:val="VerbatimChar"/>
        </w:rPr>
        <w:t xml:space="preserve">@</w:t>
      </w:r>
      <w:r>
        <w:t xml:space="preserve"> </w:t>
      </w:r>
      <w:r>
        <w:t xml:space="preserve">提及功能（输入</w:t>
      </w:r>
      <w:r>
        <w:t xml:space="preserve"> </w:t>
      </w:r>
      <w:r>
        <w:rPr>
          <w:rStyle w:val="VerbatimChar"/>
        </w:rPr>
        <w:t xml:space="preserve">@</w:t>
      </w:r>
      <w:r>
        <w:t xml:space="preserve"> </w:t>
      </w:r>
      <w:r>
        <w:t xml:space="preserve">后弹出用户列表</w:t>
      </w:r>
      <w:r>
        <w:t xml:space="preserve"> </w:t>
      </w:r>
      <w:r>
        <w:rPr>
          <w:rStyle w:val="VerbatimChar"/>
        </w:rPr>
        <w:t xml:space="preserve">Popover</w:t>
      </w:r>
      <w:r>
        <w:t xml:space="preserve">，使用</w:t>
      </w:r>
      <w:r>
        <w:t xml:space="preserve"> </w:t>
      </w:r>
      <w:r>
        <w:rPr>
          <w:rStyle w:val="VerbatimChar"/>
        </w:rPr>
        <w:t xml:space="preserve">Command</w:t>
      </w:r>
      <w:r>
        <w:t xml:space="preserve"> </w:t>
      </w:r>
      <w:r>
        <w:t xml:space="preserve">组件筛选）。已提交的审批意见以评论卡片形式展示，包含 Avatar、用户名、时间、意见内容。</w:t>
      </w:r>
    </w:p>
    <w:p>
      <w:pPr>
        <w:numPr>
          <w:ilvl w:val="0"/>
          <w:numId w:val="1022"/>
        </w:numPr>
        <w:pStyle w:val="Compact"/>
      </w:pPr>
      <w:r>
        <w:rPr>
          <w:bCs/>
          <w:b/>
        </w:rPr>
        <w:t xml:space="preserve">关联工单 Carousel</w:t>
      </w:r>
      <w:r>
        <w:t xml:space="preserve">：将关联工单列表改为横向滚动卡片组，每张卡片显示工单标题、状态 badge、最后更新时间。使用</w:t>
      </w:r>
      <w:r>
        <w:t xml:space="preserve"> </w:t>
      </w:r>
      <w:r>
        <w:rPr>
          <w:rStyle w:val="VerbatimChar"/>
        </w:rPr>
        <w:t xml:space="preserve">scroll-snap-type: x mandatory</w:t>
      </w:r>
      <w:r>
        <w:t xml:space="preserve"> </w:t>
      </w:r>
      <w:r>
        <w:t xml:space="preserve">实现平滑滚动，左右箭头按钮控制滚动。</w:t>
      </w:r>
    </w:p>
    <w:p>
      <w:pPr>
        <w:numPr>
          <w:ilvl w:val="0"/>
          <w:numId w:val="1022"/>
        </w:numPr>
        <w:pStyle w:val="Compact"/>
      </w:pPr>
      <w:r>
        <w:rPr>
          <w:bCs/>
          <w:b/>
        </w:rPr>
        <w:t xml:space="preserve">操作日志时间轴</w:t>
      </w:r>
      <w:r>
        <w:t xml:space="preserve">：左侧竖线</w:t>
      </w:r>
      <w:r>
        <w:t xml:space="preserve"> </w:t>
      </w:r>
      <w:r>
        <w:rPr>
          <w:rStyle w:val="VerbatimChar"/>
        </w:rPr>
        <w:t xml:space="preserve">w-px bg-border absolute left-4 top-0 bottom-0</w:t>
      </w:r>
      <w:r>
        <w:t xml:space="preserve">，每个日志节点包含：圆点（操作类型颜色编码）、时间（</w:t>
      </w:r>
      <w:r>
        <w:rPr>
          <w:rStyle w:val="VerbatimChar"/>
        </w:rPr>
        <w:t xml:space="preserve">text-xs text-muted-foreground</w:t>
      </w:r>
      <w:r>
        <w:t xml:space="preserve">）、操作描述、操作人 Avatar。</w:t>
      </w:r>
    </w:p>
    <w:p>
      <w:r>
        <w:pict>
          <v:rect style="width:0;height:1.5pt" o:hralign="center" o:hrstd="t" o:hr="t"/>
        </w:pict>
      </w:r>
    </w:p>
    <w:bookmarkEnd w:id="98"/>
    <w:bookmarkStart w:id="99" w:name="审批流程可视化优化"/>
    <w:p>
      <w:pPr>
        <w:pStyle w:val="Heading4"/>
      </w:pPr>
      <w:r>
        <w:t xml:space="preserve">5.1.4 审批流程可视化优化</w:t>
      </w:r>
    </w:p>
    <w:p>
      <w:pPr>
        <w:pStyle w:val="FirstParagraph"/>
      </w:pPr>
      <w:r>
        <w:rPr>
          <w:bCs/>
          <w:b/>
        </w:rPr>
        <w:t xml:space="preserve">流程图实现方案</w:t>
      </w:r>
    </w:p>
    <w:p>
      <w:pPr>
        <w:pStyle w:val="BodyText"/>
      </w:pPr>
      <w:r>
        <w:t xml:space="preserve">推荐采用自定义 SVG 方案（相比 Mermaid.js 更轻量、更易定制样式）。流程图容器使用</w:t>
      </w:r>
      <w:r>
        <w:t xml:space="preserve"> </w:t>
      </w:r>
      <w:r>
        <w:rPr>
          <w:rStyle w:val="VerbatimChar"/>
        </w:rPr>
        <w:t xml:space="preserve">aspect-[16/9] max-h-[360px]</w:t>
      </w:r>
      <w:r>
        <w:t xml:space="preserve">，SVG 内部使用</w:t>
      </w:r>
      <w:r>
        <w:t xml:space="preserve"> </w:t>
      </w:r>
      <w:r>
        <w:rPr>
          <w:rStyle w:val="VerbatimChar"/>
        </w:rPr>
        <w:t xml:space="preserve">&lt;defs&gt;</w:t>
      </w:r>
      <w:r>
        <w:t xml:space="preserve"> </w:t>
      </w:r>
      <w:r>
        <w:t xml:space="preserve">定义箭头标记和渐变色。</w:t>
      </w:r>
    </w:p>
    <w:p>
      <w:pPr>
        <w:pStyle w:val="BodyText"/>
      </w:pPr>
      <w:r>
        <w:rPr>
          <w:bCs/>
          <w:b/>
        </w:rPr>
        <w:t xml:space="preserve">节点设计</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1760"/>
        <w:gridCol w:w="1760"/>
        <w:gridCol w:w="1760"/>
      </w:tblGrid>
      <w:tr>
        <w:trPr>
          <w:tblHeader w:val="true"/>
        </w:trPr>
        <w:tc>
          <w:tcPr>
            <w:shd w:fill="f1f5f9" w:val="clear"/>
          </w:tcPr>
          <w:p>
            <w:pPr>
              <w:pStyle w:val="Compact"/>
              <w:jc w:val="left"/>
            </w:pPr>
            <w:r>
              <w:rPr>
                <w:rFonts w:ascii="Calibri" w:hAnsi="Calibri" w:eastAsia="微软雅黑"/>
                <w:b/>
                <w:color w:val="333333"/>
                <w:sz w:val="19"/>
              </w:rPr>
              <w:t xml:space="preserve">节点类型</w:t>
            </w:r>
          </w:p>
        </w:tc>
        <w:tc>
          <w:tcPr>
            <w:shd w:fill="f1f5f9" w:val="clear"/>
          </w:tcPr>
          <w:p>
            <w:pPr>
              <w:pStyle w:val="Compact"/>
              <w:jc w:val="left"/>
            </w:pPr>
            <w:r>
              <w:rPr>
                <w:rFonts w:ascii="Calibri" w:hAnsi="Calibri" w:eastAsia="微软雅黑"/>
                <w:b/>
                <w:color w:val="333333"/>
                <w:sz w:val="19"/>
              </w:rPr>
              <w:t xml:space="preserve">形状</w:t>
            </w:r>
          </w:p>
        </w:tc>
        <w:tc>
          <w:tcPr>
            <w:shd w:fill="f1f5f9" w:val="clear"/>
          </w:tcPr>
          <w:p>
            <w:pPr>
              <w:pStyle w:val="Compact"/>
              <w:jc w:val="left"/>
            </w:pPr>
            <w:r>
              <w:rPr>
                <w:rFonts w:ascii="Calibri" w:hAnsi="Calibri" w:eastAsia="微软雅黑"/>
                <w:b/>
                <w:color w:val="333333"/>
                <w:sz w:val="19"/>
              </w:rPr>
              <w:t xml:space="preserve">尺寸</w:t>
            </w:r>
          </w:p>
        </w:tc>
        <w:tc>
          <w:tcPr>
            <w:shd w:fill="f1f5f9" w:val="clear"/>
          </w:tcPr>
          <w:p>
            <w:pPr>
              <w:pStyle w:val="Compact"/>
              <w:jc w:val="left"/>
            </w:pPr>
            <w:r>
              <w:rPr>
                <w:rFonts w:ascii="Calibri" w:hAnsi="Calibri" w:eastAsia="微软雅黑"/>
                <w:b/>
                <w:color w:val="333333"/>
                <w:sz w:val="19"/>
              </w:rPr>
              <w:t xml:space="preserve">颜色</w:t>
            </w:r>
          </w:p>
        </w:tc>
      </w:tr>
      <w:tr>
        <w:tc>
          <w:tcPr/>
          <w:p>
            <w:pPr>
              <w:pStyle w:val="Compact"/>
              <w:jc w:val="left"/>
            </w:pPr>
            <w:r>
              <w:rPr>
                <w:rFonts w:ascii="Calibri" w:hAnsi="Calibri" w:eastAsia="微软雅黑"/>
                <w:color w:val="4A4A4A"/>
                <w:sz w:val="19"/>
              </w:rPr>
              <w:t xml:space="preserve">开始/结束</w:t>
            </w:r>
          </w:p>
        </w:tc>
        <w:tc>
          <w:tcPr/>
          <w:p>
            <w:pPr>
              <w:pStyle w:val="Compact"/>
              <w:jc w:val="left"/>
            </w:pPr>
            <w:r>
              <w:rPr>
                <w:rFonts w:ascii="Calibri" w:hAnsi="Calibri" w:eastAsia="微软雅黑"/>
                <w:color w:val="4A4A4A"/>
                <w:sz w:val="19"/>
              </w:rPr>
              <w:t xml:space="preserve">圆角矩形（rx=20）</w:t>
            </w:r>
          </w:p>
        </w:tc>
        <w:tc>
          <w:tcPr/>
          <w:p>
            <w:pPr>
              <w:pStyle w:val="Compact"/>
              <w:jc w:val="left"/>
            </w:pPr>
            <w:r>
              <w:rPr>
                <w:rFonts w:ascii="Calibri" w:hAnsi="Calibri" w:eastAsia="微软雅黑"/>
                <w:color w:val="4A4A4A"/>
                <w:sz w:val="19"/>
              </w:rPr>
              <w:t xml:space="preserve">100×48px</w:t>
            </w:r>
          </w:p>
        </w:tc>
        <w:tc>
          <w:tcPr/>
          <w:p>
            <w:pPr>
              <w:pStyle w:val="Compact"/>
              <w:jc w:val="left"/>
            </w:pPr>
            <w:r>
              <w:rPr>
                <w:rStyle w:val="VerbatimChar"/>
                <w:rFonts w:ascii="Calibri" w:hAnsi="Calibri" w:eastAsia="微软雅黑"/>
                <w:color w:val="4A4A4A"/>
                <w:sz w:val="19"/>
              </w:rPr>
              <w:t xml:space="preserve">fill: hsl(var(--primary))</w:t>
            </w:r>
          </w:p>
        </w:tc>
      </w:tr>
      <w:tr>
        <w:tc>
          <w:tcPr/>
          <w:p>
            <w:pPr>
              <w:pStyle w:val="Compact"/>
              <w:jc w:val="left"/>
            </w:pPr>
            <w:r>
              <w:rPr>
                <w:rFonts w:ascii="Calibri" w:hAnsi="Calibri" w:eastAsia="微软雅黑"/>
                <w:color w:val="4A4A4A"/>
                <w:sz w:val="19"/>
              </w:rPr>
              <w:t xml:space="preserve">操作步骤</w:t>
            </w:r>
          </w:p>
        </w:tc>
        <w:tc>
          <w:tcPr/>
          <w:p>
            <w:pPr>
              <w:pStyle w:val="Compact"/>
              <w:jc w:val="left"/>
            </w:pPr>
            <w:r>
              <w:rPr>
                <w:rFonts w:ascii="Calibri" w:hAnsi="Calibri" w:eastAsia="微软雅黑"/>
                <w:color w:val="4A4A4A"/>
                <w:sz w:val="19"/>
              </w:rPr>
              <w:t xml:space="preserve">圆角矩形（rx=8）</w:t>
            </w:r>
          </w:p>
        </w:tc>
        <w:tc>
          <w:tcPr/>
          <w:p>
            <w:pPr>
              <w:pStyle w:val="Compact"/>
              <w:jc w:val="left"/>
            </w:pPr>
            <w:r>
              <w:rPr>
                <w:rFonts w:ascii="Calibri" w:hAnsi="Calibri" w:eastAsia="微软雅黑"/>
                <w:color w:val="4A4A4A"/>
                <w:sz w:val="19"/>
              </w:rPr>
              <w:t xml:space="preserve">140×56px</w:t>
            </w:r>
          </w:p>
        </w:tc>
        <w:tc>
          <w:tcPr/>
          <w:p>
            <w:pPr>
              <w:pStyle w:val="Compact"/>
              <w:jc w:val="left"/>
            </w:pPr>
            <w:r>
              <w:rPr>
                <w:rStyle w:val="VerbatimChar"/>
                <w:rFonts w:ascii="Calibri" w:hAnsi="Calibri" w:eastAsia="微软雅黑"/>
                <w:color w:val="4A4A4A"/>
                <w:sz w:val="19"/>
              </w:rPr>
              <w:t xml:space="preserve">fill: hsl(var(--card)), stroke: hsl(var(--border))</w:t>
            </w:r>
          </w:p>
        </w:tc>
      </w:tr>
      <w:tr>
        <w:tc>
          <w:tcPr/>
          <w:p>
            <w:pPr>
              <w:pStyle w:val="Compact"/>
              <w:jc w:val="left"/>
            </w:pPr>
            <w:r>
              <w:rPr>
                <w:rFonts w:ascii="Calibri" w:hAnsi="Calibri" w:eastAsia="微软雅黑"/>
                <w:color w:val="4A4A4A"/>
                <w:sz w:val="19"/>
              </w:rPr>
              <w:t xml:space="preserve">判断节点</w:t>
            </w:r>
          </w:p>
        </w:tc>
        <w:tc>
          <w:tcPr/>
          <w:p>
            <w:pPr>
              <w:pStyle w:val="Compact"/>
              <w:jc w:val="left"/>
            </w:pPr>
            <w:r>
              <w:rPr>
                <w:rFonts w:ascii="Calibri" w:hAnsi="Calibri" w:eastAsia="微软雅黑"/>
                <w:color w:val="4A4A4A"/>
                <w:sz w:val="19"/>
              </w:rPr>
              <w:t xml:space="preserve">菱形（polygon）</w:t>
            </w:r>
          </w:p>
        </w:tc>
        <w:tc>
          <w:tcPr/>
          <w:p>
            <w:pPr>
              <w:pStyle w:val="Compact"/>
              <w:jc w:val="left"/>
            </w:pPr>
            <w:r>
              <w:rPr>
                <w:rFonts w:ascii="Calibri" w:hAnsi="Calibri" w:eastAsia="微软雅黑"/>
                <w:color w:val="4A4A4A"/>
                <w:sz w:val="19"/>
              </w:rPr>
              <w:t xml:space="preserve">112×80px</w:t>
            </w:r>
          </w:p>
        </w:tc>
        <w:tc>
          <w:tcPr/>
          <w:p>
            <w:pPr>
              <w:pStyle w:val="Compact"/>
              <w:jc w:val="left"/>
            </w:pPr>
            <w:r>
              <w:rPr>
                <w:rStyle w:val="VerbatimChar"/>
                <w:rFonts w:ascii="Calibri" w:hAnsi="Calibri" w:eastAsia="微软雅黑"/>
                <w:color w:val="4A4A4A"/>
                <w:sz w:val="19"/>
              </w:rPr>
              <w:t xml:space="preserve">fill: hsl(var(--amber-50)), stroke: hsl(var(--amber-400))</w:t>
            </w:r>
          </w:p>
        </w:tc>
      </w:tr>
      <w:tr>
        <w:tc>
          <w:tcPr/>
          <w:p>
            <w:pPr>
              <w:pStyle w:val="Compact"/>
              <w:jc w:val="left"/>
            </w:pPr>
            <w:r>
              <w:rPr>
                <w:rFonts w:ascii="Calibri" w:hAnsi="Calibri" w:eastAsia="微软雅黑"/>
                <w:color w:val="4A4A4A"/>
                <w:sz w:val="19"/>
              </w:rPr>
              <w:t xml:space="preserve">当前步骤</w:t>
            </w:r>
          </w:p>
        </w:tc>
        <w:tc>
          <w:tcPr/>
          <w:p>
            <w:pPr>
              <w:pStyle w:val="Compact"/>
              <w:jc w:val="left"/>
            </w:pPr>
            <w:r>
              <w:rPr>
                <w:rFonts w:ascii="Calibri" w:hAnsi="Calibri" w:eastAsia="微软雅黑"/>
                <w:color w:val="4A4A4A"/>
                <w:sz w:val="19"/>
              </w:rPr>
              <w:t xml:space="preserve">任意形状 + 脉冲</w:t>
            </w:r>
          </w:p>
        </w:tc>
        <w:tc>
          <w:tcPr/>
          <w:p>
            <w:pPr>
              <w:pStyle w:val="Compact"/>
              <w:jc w:val="left"/>
            </w:pPr>
            <w:r>
              <w:rPr>
                <w:rFonts w:ascii="Calibri" w:hAnsi="Calibri" w:eastAsia="微软雅黑"/>
                <w:color w:val="4A4A4A"/>
                <w:sz w:val="19"/>
              </w:rPr>
              <w:t xml:space="preserve">基础尺寸</w:t>
            </w:r>
          </w:p>
        </w:tc>
        <w:tc>
          <w:tcPr/>
          <w:p>
            <w:pPr>
              <w:pStyle w:val="Compact"/>
              <w:jc w:val="left"/>
            </w:pPr>
            <w:r>
              <w:rPr>
                <w:rStyle w:val="VerbatimChar"/>
                <w:rFonts w:ascii="Calibri" w:hAnsi="Calibri" w:eastAsia="微软雅黑"/>
                <w:color w:val="4A4A4A"/>
                <w:sz w:val="19"/>
              </w:rPr>
              <w:t xml:space="preserve">ring</w:t>
            </w:r>
            <w:r>
              <w:rPr>
                <w:rFonts w:ascii="Calibri" w:hAnsi="Calibri" w:eastAsia="微软雅黑"/>
                <w:color w:val="4A4A4A"/>
                <w:sz w:val="19"/>
              </w:rPr>
              <w:t xml:space="preserve"> </w:t>
            </w:r>
            <w:r>
              <w:rPr>
                <w:rFonts w:ascii="Calibri" w:hAnsi="Calibri" w:eastAsia="微软雅黑"/>
                <w:color w:val="4A4A4A"/>
                <w:sz w:val="19"/>
              </w:rPr>
              <w:t xml:space="preserve">+</w:t>
            </w:r>
            <w:r>
              <w:rPr>
                <w:rFonts w:ascii="Calibri" w:hAnsi="Calibri" w:eastAsia="微软雅黑"/>
                <w:color w:val="4A4A4A"/>
                <w:sz w:val="19"/>
              </w:rPr>
              <w:t xml:space="preserve"> </w:t>
            </w:r>
            <w:r>
              <w:rPr>
                <w:rStyle w:val="VerbatimChar"/>
                <w:rFonts w:ascii="Calibri" w:hAnsi="Calibri" w:eastAsia="微软雅黑"/>
                <w:color w:val="4A4A4A"/>
                <w:sz w:val="19"/>
              </w:rPr>
              <w:t xml:space="preserve">animate-pulse</w:t>
            </w:r>
          </w:p>
        </w:tc>
      </w:tr>
    </w:tbl>
    <w:p>
      <w:pPr>
        <w:pStyle w:val="BodyText"/>
      </w:pPr>
      <w:r>
        <w:t xml:space="preserve">节点文本居中显示，使用</w:t>
      </w:r>
      <w:r>
        <w:t xml:space="preserve"> </w:t>
      </w:r>
      <w:r>
        <w:rPr>
          <w:rStyle w:val="VerbatimChar"/>
        </w:rPr>
        <w:t xml:space="preserve">text-sm font-medium fill-foreground</w:t>
      </w:r>
      <w:r>
        <w:t xml:space="preserve">。当前步骤节点的边框使用</w:t>
      </w:r>
      <w:r>
        <w:t xml:space="preserve"> </w:t>
      </w:r>
      <w:r>
        <w:rPr>
          <w:rStyle w:val="VerbatimChar"/>
        </w:rPr>
        <w:t xml:space="preserve">stroke: hsl(var(--primary))</w:t>
      </w:r>
      <w:r>
        <w:t xml:space="preserve">，线宽</w:t>
      </w:r>
      <w:r>
        <w:t xml:space="preserve"> </w:t>
      </w:r>
      <w:r>
        <w:rPr>
          <w:rStyle w:val="VerbatimChar"/>
        </w:rPr>
        <w:t xml:space="preserve">stroke-width: 2.5</w:t>
      </w:r>
      <w:r>
        <w:t xml:space="preserve">，并附加 SVG</w:t>
      </w:r>
      <w:r>
        <w:t xml:space="preserve"> </w:t>
      </w:r>
      <w:r>
        <w:rPr>
          <w:rStyle w:val="VerbatimChar"/>
        </w:rPr>
        <w:t xml:space="preserve">&lt;animate&gt;</w:t>
      </w:r>
      <w:r>
        <w:t xml:space="preserve"> </w:t>
      </w:r>
      <w:r>
        <w:t xml:space="preserve">脉冲效果（</w:t>
      </w:r>
      <w:r>
        <w:rPr>
          <w:rStyle w:val="VerbatimChar"/>
        </w:rPr>
        <w:t xml:space="preserve">opacity 0.6→1→0.6</w:t>
      </w:r>
      <w:r>
        <w:t xml:space="preserve">，周期 2s）。</w:t>
      </w:r>
    </w:p>
    <w:p>
      <w:pPr>
        <w:pStyle w:val="BodyText"/>
      </w:pPr>
      <w:r>
        <w:rPr>
          <w:bCs/>
          <w:b/>
        </w:rPr>
        <w:t xml:space="preserve">连线设计</w:t>
      </w:r>
    </w:p>
    <w:p>
      <w:pPr>
        <w:numPr>
          <w:ilvl w:val="0"/>
          <w:numId w:val="1024"/>
        </w:numPr>
        <w:pStyle w:val="Compact"/>
      </w:pPr>
      <w:r>
        <w:t xml:space="preserve">正常路径：</w:t>
      </w:r>
      <w:r>
        <w:rPr>
          <w:rStyle w:val="VerbatimChar"/>
        </w:rPr>
        <w:t xml:space="preserve">stroke: hsl(var(--primary))</w:t>
      </w:r>
      <w:r>
        <w:t xml:space="preserve">，</w:t>
      </w:r>
      <w:r>
        <w:rPr>
          <w:rStyle w:val="VerbatimChar"/>
        </w:rPr>
        <w:t xml:space="preserve">stroke-width: 2</w:t>
      </w:r>
      <w:r>
        <w:t xml:space="preserve">，带箭头标记。</w:t>
      </w:r>
    </w:p>
    <w:p>
      <w:pPr>
        <w:numPr>
          <w:ilvl w:val="0"/>
          <w:numId w:val="1024"/>
        </w:numPr>
        <w:pStyle w:val="Compact"/>
      </w:pPr>
      <w:r>
        <w:t xml:space="preserve">回退路径（如”拒绝”分支）：</w:t>
      </w:r>
      <w:r>
        <w:rPr>
          <w:rStyle w:val="VerbatimChar"/>
        </w:rPr>
        <w:t xml:space="preserve">stroke: hsl(var(--destructive))</w:t>
      </w:r>
      <w:r>
        <w:t xml:space="preserve">，</w:t>
      </w:r>
      <w:r>
        <w:rPr>
          <w:rStyle w:val="VerbatimChar"/>
        </w:rPr>
        <w:t xml:space="preserve">stroke-width: 2</w:t>
      </w:r>
      <w:r>
        <w:t xml:space="preserve">，</w:t>
      </w:r>
      <w:r>
        <w:rPr>
          <w:rStyle w:val="VerbatimChar"/>
        </w:rPr>
        <w:t xml:space="preserve">stroke-dasharray: 6 3</w:t>
      </w:r>
      <w:r>
        <w:t xml:space="preserve">，箭头标记颜色同步。</w:t>
      </w:r>
    </w:p>
    <w:p>
      <w:pPr>
        <w:numPr>
          <w:ilvl w:val="0"/>
          <w:numId w:val="1024"/>
        </w:numPr>
        <w:pStyle w:val="Compact"/>
      </w:pPr>
      <w:r>
        <w:t xml:space="preserve">条件分支标签：连线中点放置文本标签，如”通过”/</w:t>
      </w:r>
      <w:r>
        <w:t xml:space="preserve">“</w:t>
      </w:r>
      <w:r>
        <w:t xml:space="preserve">拒绝</w:t>
      </w:r>
      <w:r>
        <w:t xml:space="preserve">”</w:t>
      </w:r>
      <w:r>
        <w:t xml:space="preserve">，使用</w:t>
      </w:r>
      <w:r>
        <w:t xml:space="preserve"> </w:t>
      </w:r>
      <w:r>
        <w:rPr>
          <w:rStyle w:val="VerbatimChar"/>
        </w:rPr>
        <w:t xml:space="preserve">text-xs fill-muted-foreground</w:t>
      </w:r>
      <w:r>
        <w:t xml:space="preserve">，背景白色矩形</w:t>
      </w:r>
      <w:r>
        <w:t xml:space="preserve"> </w:t>
      </w:r>
      <w:r>
        <w:rPr>
          <w:rStyle w:val="VerbatimChar"/>
        </w:rPr>
        <w:t xml:space="preserve">fill: hsl(var(--background))</w:t>
      </w:r>
      <w:r>
        <w:t xml:space="preserve"> </w:t>
      </w:r>
      <w:r>
        <w:t xml:space="preserve">防止线穿过文字。</w:t>
      </w:r>
    </w:p>
    <w:p>
      <w:pPr>
        <w:numPr>
          <w:ilvl w:val="0"/>
          <w:numId w:val="1024"/>
        </w:numPr>
        <w:pStyle w:val="Compact"/>
      </w:pPr>
      <w:r>
        <w:t xml:space="preserve">鼠标悬停连线时，线宽动画增至</w:t>
      </w:r>
      <w:r>
        <w:t xml:space="preserve"> </w:t>
      </w:r>
      <w:r>
        <w:rPr>
          <w:rStyle w:val="VerbatimChar"/>
        </w:rPr>
        <w:t xml:space="preserve">stroke-width: 3</w:t>
      </w:r>
      <w:r>
        <w:t xml:space="preserve">，同时显示</w:t>
      </w:r>
      <w:r>
        <w:t xml:space="preserve"> </w:t>
      </w:r>
      <w:r>
        <w:rPr>
          <w:rStyle w:val="VerbatimChar"/>
        </w:rPr>
        <w:t xml:space="preserve">Tooltip</w:t>
      </w:r>
      <w:r>
        <w:t xml:space="preserve"> </w:t>
      </w:r>
      <w:r>
        <w:t xml:space="preserve">说明该路径的触发条件。</w:t>
      </w:r>
    </w:p>
    <w:p>
      <w:pPr>
        <w:pStyle w:val="FirstParagraph"/>
      </w:pPr>
      <w:r>
        <w:rPr>
          <w:bCs/>
          <w:b/>
        </w:rPr>
        <w:t xml:space="preserve">交互增强</w:t>
      </w:r>
    </w:p>
    <w:p>
      <w:pPr>
        <w:numPr>
          <w:ilvl w:val="0"/>
          <w:numId w:val="1025"/>
        </w:numPr>
        <w:pStyle w:val="Compact"/>
      </w:pPr>
      <w:r>
        <w:t xml:space="preserve">点击任意节点，右侧（或下方）弹出详情面板，显示该步骤的完整信息（操作人、操作时间、耗时、备注、相关规则）。</w:t>
      </w:r>
    </w:p>
    <w:p>
      <w:pPr>
        <w:numPr>
          <w:ilvl w:val="0"/>
          <w:numId w:val="1025"/>
        </w:numPr>
        <w:pStyle w:val="Compact"/>
      </w:pPr>
      <w:r>
        <w:t xml:space="preserve">流程图支持缩放（鼠标滚轮，范围 0.5x-2x）和平移（拖拽），使用</w:t>
      </w:r>
      <w:r>
        <w:t xml:space="preserve"> </w:t>
      </w:r>
      <w:r>
        <w:rPr>
          <w:rStyle w:val="VerbatimChar"/>
        </w:rPr>
        <w:t xml:space="preserve">transform</w:t>
      </w:r>
      <w:r>
        <w:t xml:space="preserve"> </w:t>
      </w:r>
      <w:r>
        <w:t xml:space="preserve">属性实现。</w:t>
      </w:r>
    </w:p>
    <w:p>
      <w:pPr>
        <w:numPr>
          <w:ilvl w:val="0"/>
          <w:numId w:val="1025"/>
        </w:numPr>
        <w:pStyle w:val="Compact"/>
      </w:pPr>
      <w:r>
        <w:t xml:space="preserve">提供”重置视图”按钮，点击后平滑动画回归初始缩放和位置。</w:t>
      </w:r>
    </w:p>
    <w:p>
      <w:pPr>
        <w:numPr>
          <w:ilvl w:val="0"/>
          <w:numId w:val="1025"/>
        </w:numPr>
        <w:pStyle w:val="Compact"/>
      </w:pPr>
      <w:r>
        <w:t xml:space="preserve">当前正在进行的步骤，节点右上角显示旋转的</w:t>
      </w:r>
      <w:r>
        <w:t xml:space="preserve"> </w:t>
      </w:r>
      <w:r>
        <w:rPr>
          <w:rStyle w:val="VerbatimChar"/>
        </w:rPr>
        <w:t xml:space="preserve">Loader2</w:t>
      </w:r>
      <w:r>
        <w:t xml:space="preserve"> </w:t>
      </w:r>
      <w:r>
        <w:t xml:space="preserve">图标（</w:t>
      </w:r>
      <w:r>
        <w:rPr>
          <w:rStyle w:val="VerbatimChar"/>
        </w:rPr>
        <w:t xml:space="preserve">animate-spin</w:t>
      </w:r>
      <w:r>
        <w:t xml:space="preserve">）。</w:t>
      </w:r>
    </w:p>
    <w:p>
      <w:r>
        <w:pict>
          <v:rect style="width:0;height:1.5pt" o:hralign="center" o:hrstd="t" o:hr="t"/>
        </w:pict>
      </w:r>
    </w:p>
    <w:bookmarkEnd w:id="99"/>
    <w:bookmarkEnd w:id="100"/>
    <w:bookmarkStart w:id="105" w:name="查询数据页面优化"/>
    <w:p>
      <w:pPr>
        <w:pStyle w:val="Heading3"/>
      </w:pPr>
      <w:r>
        <w:t xml:space="preserve">5.2 查询数据页面优化</w:t>
      </w:r>
    </w:p>
    <w:p>
      <w:pPr>
        <w:pStyle w:val="FirstParagraph"/>
      </w:pPr>
      <w:r>
        <w:t xml:space="preserve">查询数据页面（QueriesPage.tsx，896 行）是开发人员最高频使用的功能模块。当前页面在编辑器体验、结果展示、导航效率方面均有较大提升空间。</w:t>
      </w:r>
    </w:p>
    <w:bookmarkStart w:id="101" w:name="sql-编辑器优化"/>
    <w:p>
      <w:pPr>
        <w:pStyle w:val="Heading4"/>
      </w:pPr>
      <w:r>
        <w:t xml:space="preserve">5.2.1 SQL 编辑器优化</w:t>
      </w:r>
    </w:p>
    <w:p>
      <w:pPr>
        <w:pStyle w:val="FirstParagraph"/>
      </w:pPr>
      <w:r>
        <w:rPr>
          <w:bCs/>
          <w:b/>
        </w:rPr>
        <w:t xml:space="preserve">主题同步</w:t>
      </w:r>
    </w:p>
    <w:p>
      <w:pPr>
        <w:pStyle w:val="BodyText"/>
      </w:pPr>
      <w:r>
        <w:t xml:space="preserve">CodeMirror 6 编辑器主题通过</w:t>
      </w:r>
      <w:r>
        <w:t xml:space="preserve"> </w:t>
      </w:r>
      <w:r>
        <w:rPr>
          <w:rStyle w:val="VerbatimChar"/>
        </w:rPr>
        <w:t xml:space="preserve">Compartment</w:t>
      </w:r>
      <w:r>
        <w:t xml:space="preserve"> </w:t>
      </w:r>
      <w:r>
        <w:t xml:space="preserve">动态切换，监听</w:t>
      </w:r>
      <w:r>
        <w:t xml:space="preserve"> </w:t>
      </w:r>
      <w:r>
        <w:rPr>
          <w:rStyle w:val="VerbatimChar"/>
        </w:rPr>
        <w:t xml:space="preserve">theme</w:t>
      </w:r>
      <w:r>
        <w:t xml:space="preserve"> </w:t>
      </w:r>
      <w:r>
        <w:t xml:space="preserve">状态变化：</w:t>
      </w:r>
    </w:p>
    <w:p>
      <w:pPr>
        <w:pStyle w:val="SourceCode"/>
      </w:pP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themeCompartment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new</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Compartment</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CommentTok"/>
          <w:rFonts w:ascii="Consolas" w:hAnsi="Consolas" w:eastAsia="Consolas"/>
          <w:color w:val="E83E8E"/>
          <w:sz w:val="19"/>
        </w:rPr>
        <w:t xml:space="preserve">// 深色主题使用 oneDark，浅色使用 lightTheme</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themeExtension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'dark'</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oneDark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lightTheme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view</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dispatch</w:t>
      </w:r>
      <w:r>
        <w:rPr>
          <w:rStyle w:val="NormalTok"/>
          <w:rFonts w:ascii="Consolas" w:hAnsi="Consolas" w:eastAsia="Consolas"/>
          <w:color w:val="E83E8E"/>
          <w:sz w:val="19"/>
        </w:rPr>
        <w:t xml:space="preserve">({ effects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themeCompartment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reconfigure</w:t>
      </w:r>
      <w:r>
        <w:rPr>
          <w:rStyle w:val="NormalTok"/>
          <w:rFonts w:ascii="Consolas" w:hAnsi="Consolas" w:eastAsia="Consolas"/>
          <w:color w:val="E83E8E"/>
          <w:sz w:val="19"/>
        </w:rPr>
        <w:t xml:space="preserve">(themeExtension) })</w:t>
      </w:r>
      <w:r>
        <w:rPr>
          <w:rStyle w:val="OperatorTok"/>
          <w:rFonts w:ascii="Consolas" w:hAnsi="Consolas" w:eastAsia="Consolas"/>
          <w:color w:val="E83E8E"/>
          <w:sz w:val="19"/>
        </w:rPr>
        <w:t xml:space="preserve">;</w:t>
      </w:r>
    </w:p>
    <w:p>
      <w:pPr>
        <w:pStyle w:val="FirstParagraph"/>
      </w:pPr>
      <w:r>
        <w:t xml:space="preserve">编辑器背景色使用</w:t>
      </w:r>
      <w:r>
        <w:t xml:space="preserve"> </w:t>
      </w:r>
      <w:r>
        <w:rPr>
          <w:rStyle w:val="VerbatimChar"/>
        </w:rPr>
        <w:t xml:space="preserve">bg-card</w:t>
      </w:r>
      <w:r>
        <w:t xml:space="preserve">，确保与页面主题无缝融合。光标颜色使用</w:t>
      </w:r>
      <w:r>
        <w:t xml:space="preserve"> </w:t>
      </w:r>
      <w:r>
        <w:rPr>
          <w:rStyle w:val="VerbatimChar"/>
        </w:rPr>
        <w:t xml:space="preserve">caret-color: hsl(var(--primary))</w:t>
      </w:r>
      <w:r>
        <w:t xml:space="preserve">。</w:t>
      </w:r>
    </w:p>
    <w:p>
      <w:pPr>
        <w:pStyle w:val="BodyText"/>
      </w:pPr>
      <w:r>
        <w:rPr>
          <w:bCs/>
          <w:b/>
        </w:rPr>
        <w:t xml:space="preserve">全屏编辑模式</w:t>
      </w:r>
    </w:p>
    <w:p>
      <w:pPr>
        <w:pStyle w:val="BodyText"/>
      </w:pPr>
      <w:r>
        <w:t xml:space="preserve">监听</w:t>
      </w:r>
      <w:r>
        <w:t xml:space="preserve"> </w:t>
      </w:r>
      <w:r>
        <w:rPr>
          <w:rStyle w:val="VerbatimChar"/>
        </w:rPr>
        <w:t xml:space="preserve">F11</w:t>
      </w:r>
      <w:r>
        <w:t xml:space="preserve"> </w:t>
      </w:r>
      <w:r>
        <w:t xml:space="preserve">按键（</w:t>
      </w:r>
      <w:r>
        <w:rPr>
          <w:rStyle w:val="VerbatimChar"/>
        </w:rPr>
        <w:t xml:space="preserve">preventDefault</w:t>
      </w:r>
      <w:r>
        <w:t xml:space="preserve"> </w:t>
      </w:r>
      <w:r>
        <w:t xml:space="preserve">阻止浏览器默认全屏），触发自定义全屏：编辑器容器使用</w:t>
      </w:r>
      <w:r>
        <w:t xml:space="preserve"> </w:t>
      </w:r>
      <w:r>
        <w:rPr>
          <w:rStyle w:val="VerbatimChar"/>
        </w:rPr>
        <w:t xml:space="preserve">fixed inset-0 z-50 bg-background</w:t>
      </w:r>
      <w:r>
        <w:t xml:space="preserve"> </w:t>
      </w:r>
      <w:r>
        <w:t xml:space="preserve">定位，动画</w:t>
      </w:r>
      <w:r>
        <w:t xml:space="preserve"> </w:t>
      </w:r>
      <w:r>
        <w:rPr>
          <w:rStyle w:val="VerbatimChar"/>
        </w:rPr>
        <w:t xml:space="preserve">animate-in zoom-in-95 duration-200</w:t>
      </w:r>
      <w:r>
        <w:t xml:space="preserve">。全屏模式下隐藏侧边栏，工具栏收缩为单行。退出方式：再次按</w:t>
      </w:r>
      <w:r>
        <w:t xml:space="preserve"> </w:t>
      </w:r>
      <w:r>
        <w:rPr>
          <w:rStyle w:val="VerbatimChar"/>
        </w:rPr>
        <w:t xml:space="preserve">F11</w:t>
      </w:r>
      <w:r>
        <w:t xml:space="preserve"> </w:t>
      </w:r>
      <w:r>
        <w:t xml:space="preserve">或点击右上角</w:t>
      </w:r>
      <w:r>
        <w:t xml:space="preserve"> </w:t>
      </w:r>
      <w:r>
        <w:rPr>
          <w:rStyle w:val="VerbatimChar"/>
        </w:rPr>
        <w:t xml:space="preserve">Minimize</w:t>
      </w:r>
      <w:r>
        <w:t xml:space="preserve"> </w:t>
      </w:r>
      <w:r>
        <w:t xml:space="preserve">图标按钮。使用</w:t>
      </w:r>
      <w:r>
        <w:t xml:space="preserve"> </w:t>
      </w:r>
      <w:r>
        <w:rPr>
          <w:rStyle w:val="VerbatimChar"/>
        </w:rPr>
        <w:t xml:space="preserve">useHotkeys</w:t>
      </w:r>
      <w:r>
        <w:t xml:space="preserve"> </w:t>
      </w:r>
      <w:r>
        <w:t xml:space="preserve">hook 管理快捷键。</w:t>
      </w:r>
    </w:p>
    <w:p>
      <w:pPr>
        <w:pStyle w:val="BodyText"/>
      </w:pPr>
      <w:r>
        <w:rPr>
          <w:bCs/>
          <w:b/>
        </w:rPr>
        <w:t xml:space="preserve">代码折叠</w:t>
      </w:r>
    </w:p>
    <w:p>
      <w:pPr>
        <w:pStyle w:val="BodyText"/>
      </w:pPr>
      <w:r>
        <w:t xml:space="preserve">启用 CodeMirror 6 内置的</w:t>
      </w:r>
      <w:r>
        <w:t xml:space="preserve"> </w:t>
      </w:r>
      <w:r>
        <w:rPr>
          <w:rStyle w:val="VerbatimChar"/>
        </w:rPr>
        <w:t xml:space="preserve">@codemirror/language foldGutter</w:t>
      </w:r>
      <w:r>
        <w:t xml:space="preserve"> </w:t>
      </w:r>
      <w:r>
        <w:t xml:space="preserve">扩展，折叠指示器使用</w:t>
      </w:r>
      <w:r>
        <w:t xml:space="preserve"> </w:t>
      </w:r>
      <w:r>
        <w:rPr>
          <w:rStyle w:val="VerbatimChar"/>
        </w:rPr>
        <w:t xml:space="preserve">&amp;bull;</w:t>
      </w:r>
      <w:r>
        <w:t xml:space="preserve"> </w:t>
      </w:r>
      <w:r>
        <w:t xml:space="preserve">或自定义图标（</w:t>
      </w:r>
      <w:r>
        <w:rPr>
          <w:rStyle w:val="VerbatimChar"/>
        </w:rPr>
        <w:t xml:space="preserve">ChevronDown</w:t>
      </w:r>
      <w:r>
        <w:t xml:space="preserve">/</w:t>
      </w:r>
      <w:r>
        <w:rPr>
          <w:rStyle w:val="VerbatimChar"/>
        </w:rPr>
        <w:t xml:space="preserve">ChevronRight</w:t>
      </w:r>
      <w:r>
        <w:t xml:space="preserve">）。折叠区域背景色使用</w:t>
      </w:r>
      <w:r>
        <w:t xml:space="preserve"> </w:t>
      </w:r>
      <w:r>
        <w:rPr>
          <w:rStyle w:val="VerbatimChar"/>
        </w:rPr>
        <w:t xml:space="preserve">bg-muted/30</w:t>
      </w:r>
      <w:r>
        <w:t xml:space="preserve"> </w:t>
      </w:r>
      <w:r>
        <w:t xml:space="preserve">以视觉区分。</w:t>
      </w:r>
    </w:p>
    <w:p>
      <w:pPr>
        <w:pStyle w:val="BodyText"/>
      </w:pPr>
      <w:r>
        <w:rPr>
          <w:bCs/>
          <w:b/>
        </w:rPr>
        <w:t xml:space="preserve">多标签页支持</w:t>
      </w:r>
    </w:p>
    <w:p>
      <w:pPr>
        <w:pStyle w:val="BodyText"/>
      </w:pPr>
      <w:r>
        <w:t xml:space="preserve">在编辑器顶部增加标签页栏，高度</w:t>
      </w:r>
      <w:r>
        <w:t xml:space="preserve"> </w:t>
      </w:r>
      <w:r>
        <w:rPr>
          <w:rStyle w:val="VerbatimChar"/>
        </w:rPr>
        <w:t xml:space="preserve">h-10</w:t>
      </w:r>
      <w:r>
        <w:t xml:space="preserve">，样式类似 VS Code：</w:t>
      </w:r>
    </w:p>
    <w:p>
      <w:pPr>
        <w:numPr>
          <w:ilvl w:val="0"/>
          <w:numId w:val="1026"/>
        </w:numPr>
        <w:pStyle w:val="Compact"/>
      </w:pPr>
      <w:r>
        <w:t xml:space="preserve">活动标签：</w:t>
      </w:r>
      <w:r>
        <w:rPr>
          <w:rStyle w:val="VerbatimChar"/>
        </w:rPr>
        <w:t xml:space="preserve">bg-card border-t-2 border-primary text-foreground</w:t>
      </w:r>
      <w:r>
        <w:t xml:space="preserve">。</w:t>
      </w:r>
    </w:p>
    <w:p>
      <w:pPr>
        <w:numPr>
          <w:ilvl w:val="0"/>
          <w:numId w:val="1026"/>
        </w:numPr>
        <w:pStyle w:val="Compact"/>
      </w:pPr>
      <w:r>
        <w:t xml:space="preserve">非活动标签：</w:t>
      </w:r>
      <w:r>
        <w:rPr>
          <w:rStyle w:val="VerbatimChar"/>
        </w:rPr>
        <w:t xml:space="preserve">bg-muted/50 border-t-2 border-transparent text-muted-foreground hover:bg-muted</w:t>
      </w:r>
      <w:r>
        <w:t xml:space="preserve">。</w:t>
      </w:r>
    </w:p>
    <w:p>
      <w:pPr>
        <w:numPr>
          <w:ilvl w:val="0"/>
          <w:numId w:val="1026"/>
        </w:numPr>
        <w:pStyle w:val="Compact"/>
      </w:pPr>
      <w:r>
        <w:t xml:space="preserve">标签内容：查询前 20 个字符 + 未保存指示点（</w:t>
      </w:r>
      <w:r>
        <w:rPr>
          <w:rStyle w:val="VerbatimChar"/>
        </w:rPr>
        <w:t xml:space="preserve">bg-primary rounded-full w-2 h-2</w:t>
      </w:r>
      <w:r>
        <w:t xml:space="preserve">）。</w:t>
      </w:r>
    </w:p>
    <w:p>
      <w:pPr>
        <w:numPr>
          <w:ilvl w:val="0"/>
          <w:numId w:val="1026"/>
        </w:numPr>
        <w:pStyle w:val="Compact"/>
      </w:pPr>
      <w:r>
        <w:t xml:space="preserve">关闭按钮：标签 hover 时显示</w:t>
      </w:r>
      <w:r>
        <w:t xml:space="preserve"> </w:t>
      </w:r>
      <w:r>
        <w:rPr>
          <w:rStyle w:val="VerbatimChar"/>
        </w:rPr>
        <w:t xml:space="preserve">X</w:t>
      </w:r>
      <w:r>
        <w:t xml:space="preserve"> </w:t>
      </w:r>
      <w:r>
        <w:t xml:space="preserve">图标，</w:t>
      </w:r>
      <w:r>
        <w:rPr>
          <w:rStyle w:val="VerbatimChar"/>
        </w:rPr>
        <w:t xml:space="preserve">size="sm" variant="ghost"</w:t>
      </w:r>
      <w:r>
        <w:t xml:space="preserve">。</w:t>
      </w:r>
    </w:p>
    <w:p>
      <w:pPr>
        <w:numPr>
          <w:ilvl w:val="0"/>
          <w:numId w:val="1026"/>
        </w:numPr>
        <w:pStyle w:val="Compact"/>
      </w:pPr>
      <w:r>
        <w:t xml:space="preserve">新建标签：右侧</w:t>
      </w:r>
      <w:r>
        <w:t xml:space="preserve"> </w:t>
      </w:r>
      <w:r>
        <w:rPr>
          <w:rStyle w:val="VerbatimChar"/>
        </w:rPr>
        <w:t xml:space="preserve">+</w:t>
      </w:r>
      <w:r>
        <w:t xml:space="preserve"> </w:t>
      </w:r>
      <w:r>
        <w:t xml:space="preserve">按钮，点击后创建空查询标签。</w:t>
      </w:r>
    </w:p>
    <w:p>
      <w:pPr>
        <w:numPr>
          <w:ilvl w:val="0"/>
          <w:numId w:val="1026"/>
        </w:numPr>
        <w:pStyle w:val="Compact"/>
      </w:pPr>
      <w:r>
        <w:t xml:space="preserve">标签状态存储在</w:t>
      </w:r>
      <w:r>
        <w:t xml:space="preserve"> </w:t>
      </w:r>
      <w:r>
        <w:rPr>
          <w:rStyle w:val="VerbatimChar"/>
        </w:rPr>
        <w:t xml:space="preserve">zustand</w:t>
      </w:r>
      <w:r>
        <w:t xml:space="preserve"> </w:t>
      </w:r>
      <w:r>
        <w:t xml:space="preserve">store 中，切换标签时通过</w:t>
      </w:r>
      <w:r>
        <w:t xml:space="preserve"> </w:t>
      </w:r>
      <w:r>
        <w:rPr>
          <w:rStyle w:val="VerbatimChar"/>
        </w:rPr>
        <w:t xml:space="preserve">editor.dispatch</w:t>
      </w:r>
      <w:r>
        <w:t xml:space="preserve"> </w:t>
      </w:r>
      <w:r>
        <w:t xml:space="preserve">替换文档内容。</w:t>
      </w:r>
    </w:p>
    <w:p>
      <w:pPr>
        <w:pStyle w:val="FirstParagraph"/>
      </w:pPr>
      <w:r>
        <w:rPr>
          <w:bCs/>
          <w:b/>
        </w:rPr>
        <w:t xml:space="preserve">查询参数化</w:t>
      </w:r>
    </w:p>
    <w:p>
      <w:pPr>
        <w:pStyle w:val="BodyText"/>
      </w:pPr>
      <w:r>
        <w:t xml:space="preserve">支持</w:t>
      </w:r>
      <w:r>
        <w:t xml:space="preserve"> </w:t>
      </w:r>
      <w:r>
        <w:rPr>
          <w:rStyle w:val="VerbatimChar"/>
        </w:rPr>
        <w:t xml:space="preserve">:paramName</w:t>
      </w:r>
      <w:r>
        <w:t xml:space="preserve"> </w:t>
      </w:r>
      <w:r>
        <w:t xml:space="preserve">语法，编辑器通过自定义</w:t>
      </w:r>
      <w:r>
        <w:t xml:space="preserve"> </w:t>
      </w:r>
      <w:r>
        <w:rPr>
          <w:rStyle w:val="VerbatimChar"/>
        </w:rPr>
        <w:t xml:space="preserve">MatchDecorator</w:t>
      </w:r>
      <w:r>
        <w:t xml:space="preserve"> </w:t>
      </w:r>
      <w:r>
        <w:t xml:space="preserve">高亮参数（</w:t>
      </w:r>
      <w:r>
        <w:rPr>
          <w:rStyle w:val="VerbatimChar"/>
        </w:rPr>
        <w:t xml:space="preserve">background: hsl(var(--primary)/0.15), border-radius: 3px</w:t>
      </w:r>
      <w:r>
        <w:t xml:space="preserve">）。编辑器下方增加参数输入区：自动解析 SQL 中的参数，为每个参数生成</w:t>
      </w:r>
      <w:r>
        <w:t xml:space="preserve"> </w:t>
      </w:r>
      <w:r>
        <w:rPr>
          <w:rStyle w:val="VerbatimChar"/>
        </w:rPr>
        <w:t xml:space="preserve">Input</w:t>
      </w:r>
      <w:r>
        <w:t xml:space="preserve"> </w:t>
      </w:r>
      <w:r>
        <w:t xml:space="preserve">字段（标签 = 参数名，占位符 = 数据类型推断）。参数值随查询一起提交到后端。</w:t>
      </w:r>
    </w:p>
    <w:p>
      <w:r>
        <w:pict>
          <v:rect style="width:0;height:1.5pt" o:hralign="center" o:hrstd="t" o:hr="t"/>
        </w:pict>
      </w:r>
    </w:p>
    <w:bookmarkEnd w:id="101"/>
    <w:bookmarkStart w:id="102" w:name="结果展示优化"/>
    <w:p>
      <w:pPr>
        <w:pStyle w:val="Heading4"/>
      </w:pPr>
      <w:r>
        <w:t xml:space="preserve">5.2.2 结果展示优化</w:t>
      </w:r>
    </w:p>
    <w:p>
      <w:pPr>
        <w:pStyle w:val="FirstParagraph"/>
      </w:pPr>
      <w:r>
        <w:rPr>
          <w:bCs/>
          <w:b/>
        </w:rPr>
        <w:t xml:space="preserve">DataTable 替换</w:t>
      </w:r>
    </w:p>
    <w:p>
      <w:pPr>
        <w:pStyle w:val="BodyText"/>
      </w:pPr>
      <w:r>
        <w:t xml:space="preserve">将原生结果表格替换为</w:t>
      </w:r>
      <w:r>
        <w:t xml:space="preserve"> </w:t>
      </w:r>
      <w:r>
        <w:rPr>
          <w:rStyle w:val="VerbatimChar"/>
        </w:rPr>
        <w:t xml:space="preserve">shadcn/ui DataTable</w:t>
      </w:r>
      <w:r>
        <w:t xml:space="preserve">（</w:t>
      </w:r>
      <w:r>
        <w:rPr>
          <w:rStyle w:val="VerbatimChar"/>
        </w:rPr>
        <w:t xml:space="preserve">@tanstack/react-table</w:t>
      </w:r>
      <w:r>
        <w:t xml:space="preserve">）。关键配置：</w:t>
      </w:r>
    </w:p>
    <w:p>
      <w:pPr>
        <w:numPr>
          <w:ilvl w:val="0"/>
          <w:numId w:val="1027"/>
        </w:numPr>
        <w:pStyle w:val="Compact"/>
      </w:pPr>
      <w:r>
        <w:rPr>
          <w:rStyle w:val="VerbatimChar"/>
        </w:rPr>
        <w:t xml:space="preserve">enableColumnResizing: true</w:t>
      </w:r>
      <w:r>
        <w:t xml:space="preserve">：列宽可拖拽调整，拖拽手柄在列头右侧边缘，hover 时显示</w:t>
      </w:r>
      <w:r>
        <w:t xml:space="preserve"> </w:t>
      </w:r>
      <w:r>
        <w:rPr>
          <w:rStyle w:val="VerbatimChar"/>
        </w:rPr>
        <w:t xml:space="preserve">w-1 h-full bg-primary/30</w:t>
      </w:r>
      <w:r>
        <w:t xml:space="preserve">。</w:t>
      </w:r>
    </w:p>
    <w:p>
      <w:pPr>
        <w:numPr>
          <w:ilvl w:val="0"/>
          <w:numId w:val="1027"/>
        </w:numPr>
        <w:pStyle w:val="Compact"/>
      </w:pPr>
      <w:r>
        <w:rPr>
          <w:rStyle w:val="VerbatimChar"/>
        </w:rPr>
        <w:t xml:space="preserve">enableSorting: true</w:t>
      </w:r>
      <w:r>
        <w:t xml:space="preserve">：点击列头排序，排序状态循环：无 → 升序 → 降序 → 无。排序图标使用</w:t>
      </w:r>
      <w:r>
        <w:t xml:space="preserve"> </w:t>
      </w:r>
      <w:r>
        <w:rPr>
          <w:rStyle w:val="VerbatimChar"/>
        </w:rPr>
        <w:t xml:space="preserve">ArrowUpDown</w:t>
      </w:r>
      <w:r>
        <w:t xml:space="preserve">，激活时根据方向切换为</w:t>
      </w:r>
      <w:r>
        <w:t xml:space="preserve"> </w:t>
      </w:r>
      <w:r>
        <w:rPr>
          <w:rStyle w:val="VerbatimChar"/>
        </w:rPr>
        <w:t xml:space="preserve">ArrowUp</w:t>
      </w:r>
      <w:r>
        <w:t xml:space="preserve"> </w:t>
      </w:r>
      <w:r>
        <w:t xml:space="preserve">或</w:t>
      </w:r>
      <w:r>
        <w:t xml:space="preserve"> </w:t>
      </w:r>
      <w:r>
        <w:rPr>
          <w:rStyle w:val="VerbatimChar"/>
        </w:rPr>
        <w:t xml:space="preserve">ArrowDown</w:t>
      </w:r>
      <w:r>
        <w:t xml:space="preserve">。</w:t>
      </w:r>
    </w:p>
    <w:p>
      <w:pPr>
        <w:numPr>
          <w:ilvl w:val="0"/>
          <w:numId w:val="1027"/>
        </w:numPr>
        <w:pStyle w:val="Compact"/>
      </w:pPr>
      <w:r>
        <w:rPr>
          <w:rStyle w:val="VerbatimChar"/>
        </w:rPr>
        <w:t xml:space="preserve">enableRowSelection: true</w:t>
      </w:r>
      <w:r>
        <w:t xml:space="preserve">：支持行选择，批量导出。</w:t>
      </w:r>
    </w:p>
    <w:p>
      <w:pPr>
        <w:pStyle w:val="FirstParagraph"/>
      </w:pPr>
      <w:r>
        <w:rPr>
          <w:bCs/>
          <w:b/>
        </w:rPr>
        <w:t xml:space="preserve">列头固定（Sticky Header）</w:t>
      </w:r>
    </w:p>
    <w:p>
      <w:pPr>
        <w:pStyle w:val="BodyText"/>
      </w:pPr>
      <w:r>
        <w:t xml:space="preserve">结果表格容器设置</w:t>
      </w:r>
      <w:r>
        <w:t xml:space="preserve"> </w:t>
      </w:r>
      <w:r>
        <w:rPr>
          <w:rStyle w:val="VerbatimChar"/>
        </w:rPr>
        <w:t xml:space="preserve">max-h-[480px] overflow-auto</w:t>
      </w:r>
      <w:r>
        <w:t xml:space="preserve">，表头使用</w:t>
      </w:r>
      <w:r>
        <w:t xml:space="preserve"> </w:t>
      </w:r>
      <w:r>
        <w:rPr>
          <w:rStyle w:val="VerbatimChar"/>
        </w:rPr>
        <w:t xml:space="preserve">sticky top-0 z-10 bg-card border-b</w:t>
      </w:r>
      <w:r>
        <w:t xml:space="preserve"> </w:t>
      </w:r>
      <w:r>
        <w:t xml:space="preserve">固定，确保纵向滚动时列头始终可见。</w:t>
      </w:r>
    </w:p>
    <w:p>
      <w:pPr>
        <w:pStyle w:val="BodyText"/>
      </w:pPr>
      <w:r>
        <w:rPr>
          <w:bCs/>
          <w:b/>
        </w:rPr>
        <w:t xml:space="preserve">大数据量虚拟滚动</w:t>
      </w:r>
    </w:p>
    <w:p>
      <w:pPr>
        <w:pStyle w:val="BodyText"/>
      </w:pPr>
      <w:r>
        <w:t xml:space="preserve">当结果行数超过 1000 行时，启用</w:t>
      </w:r>
      <w:r>
        <w:t xml:space="preserve"> </w:t>
      </w:r>
      <w:r>
        <w:rPr>
          <w:rStyle w:val="VerbatimChar"/>
        </w:rPr>
        <w:t xml:space="preserve">@tanstack/react-virtual</w:t>
      </w:r>
      <w:r>
        <w:t xml:space="preserve"> </w:t>
      </w:r>
      <w:r>
        <w:t xml:space="preserve">虚拟滚动。虚拟滚动配置：</w:t>
      </w:r>
    </w:p>
    <w:p>
      <w:pPr>
        <w:numPr>
          <w:ilvl w:val="0"/>
          <w:numId w:val="1028"/>
        </w:numPr>
        <w:pStyle w:val="Compact"/>
      </w:pPr>
      <w:r>
        <w:rPr>
          <w:rStyle w:val="VerbatimChar"/>
        </w:rPr>
        <w:t xml:space="preserve">estimateSize: () =&gt; 40</w:t>
      </w:r>
      <w:r>
        <w:t xml:space="preserve">：每行预估高度 40px。</w:t>
      </w:r>
    </w:p>
    <w:p>
      <w:pPr>
        <w:numPr>
          <w:ilvl w:val="0"/>
          <w:numId w:val="1028"/>
        </w:numPr>
        <w:pStyle w:val="Compact"/>
      </w:pPr>
      <w:r>
        <w:rPr>
          <w:rStyle w:val="VerbatimChar"/>
        </w:rPr>
        <w:t xml:space="preserve">overscan: 10</w:t>
      </w:r>
      <w:r>
        <w:t xml:space="preserve">：上下各预渲染 10 行。</w:t>
      </w:r>
    </w:p>
    <w:p>
      <w:pPr>
        <w:numPr>
          <w:ilvl w:val="0"/>
          <w:numId w:val="1028"/>
        </w:numPr>
        <w:pStyle w:val="Compact"/>
      </w:pPr>
      <w:r>
        <w:t xml:space="preserve">行元素使用绝对定位</w:t>
      </w:r>
      <w:r>
        <w:t xml:space="preserve"> </w:t>
      </w:r>
      <w:r>
        <w:rPr>
          <w:rStyle w:val="VerbatimChar"/>
        </w:rPr>
        <w:t xml:space="preserve">position: absolute; top: 0; transform: translateY(${virtualRow.start}px)</w:t>
      </w:r>
      <w:r>
        <w:t xml:space="preserve">。</w:t>
      </w:r>
    </w:p>
    <w:p>
      <w:pPr>
        <w:pStyle w:val="FirstParagraph"/>
      </w:pPr>
      <w:r>
        <w:rPr>
          <w:bCs/>
          <w:b/>
        </w:rPr>
        <w:t xml:space="preserve">单元格内容预览</w:t>
      </w:r>
    </w:p>
    <w:p>
      <w:pPr>
        <w:numPr>
          <w:ilvl w:val="0"/>
          <w:numId w:val="1029"/>
        </w:numPr>
        <w:pStyle w:val="Compact"/>
      </w:pPr>
      <w:r>
        <w:t xml:space="preserve">文本/数字列：超出列宽时显示</w:t>
      </w:r>
      <w:r>
        <w:t xml:space="preserve"> </w:t>
      </w:r>
      <w:r>
        <w:rPr>
          <w:rStyle w:val="VerbatimChar"/>
        </w:rPr>
        <w:t xml:space="preserve">truncate</w:t>
      </w:r>
      <w:r>
        <w:t xml:space="preserve">，hover 时弹出</w:t>
      </w:r>
      <w:r>
        <w:t xml:space="preserve"> </w:t>
      </w:r>
      <w:r>
        <w:rPr>
          <w:rStyle w:val="VerbatimChar"/>
        </w:rPr>
        <w:t xml:space="preserve">Popover</w:t>
      </w:r>
      <w:r>
        <w:t xml:space="preserve"> </w:t>
      </w:r>
      <w:r>
        <w:t xml:space="preserve">展示完整内容，Popover 最大宽度</w:t>
      </w:r>
      <w:r>
        <w:t xml:space="preserve"> </w:t>
      </w:r>
      <w:r>
        <w:rPr>
          <w:rStyle w:val="VerbatimChar"/>
        </w:rPr>
        <w:t xml:space="preserve">max-w-sm</w:t>
      </w:r>
      <w:r>
        <w:t xml:space="preserve">，支持文本选择。</w:t>
      </w:r>
    </w:p>
    <w:p>
      <w:pPr>
        <w:numPr>
          <w:ilvl w:val="0"/>
          <w:numId w:val="1029"/>
        </w:numPr>
        <w:pStyle w:val="Compact"/>
      </w:pPr>
      <w:r>
        <w:t xml:space="preserve">JSON 列：使用</w:t>
      </w:r>
      <w:r>
        <w:t xml:space="preserve"> </w:t>
      </w:r>
      <w:r>
        <w:rPr>
          <w:rStyle w:val="VerbatimChar"/>
        </w:rPr>
        <w:t xml:space="preserve">lucide-react</w:t>
      </w:r>
      <w:r>
        <w:t xml:space="preserve"> </w:t>
      </w:r>
      <w:r>
        <w:t xml:space="preserve">的</w:t>
      </w:r>
      <w:r>
        <w:t xml:space="preserve"> </w:t>
      </w:r>
      <w:r>
        <w:rPr>
          <w:rStyle w:val="VerbatimChar"/>
        </w:rPr>
        <w:t xml:space="preserve">Braces</w:t>
      </w:r>
      <w:r>
        <w:t xml:space="preserve"> </w:t>
      </w:r>
      <w:r>
        <w:t xml:space="preserve">图标标识，内容折叠显示</w:t>
      </w:r>
      <w:r>
        <w:t xml:space="preserve"> </w:t>
      </w:r>
      <w:r>
        <w:rPr>
          <w:rStyle w:val="VerbatimChar"/>
        </w:rPr>
        <w:t xml:space="preserve">{...}</w:t>
      </w:r>
      <w:r>
        <w:t xml:space="preserve"> </w:t>
      </w:r>
      <w:r>
        <w:t xml:space="preserve">或</w:t>
      </w:r>
      <w:r>
        <w:t xml:space="preserve"> </w:t>
      </w:r>
      <w:r>
        <w:rPr>
          <w:rStyle w:val="VerbatimChar"/>
        </w:rPr>
        <w:t xml:space="preserve">[...]</w:t>
      </w:r>
      <w:r>
        <w:t xml:space="preserve">（包含元素个数 badge）。点击展开后使用</w:t>
      </w:r>
      <w:r>
        <w:t xml:space="preserve"> </w:t>
      </w:r>
      <w:r>
        <w:rPr>
          <w:rStyle w:val="VerbatimChar"/>
        </w:rPr>
        <w:t xml:space="preserve">react-json-view</w:t>
      </w:r>
      <w:r>
        <w:t xml:space="preserve"> </w:t>
      </w:r>
      <w:r>
        <w:t xml:space="preserve">或自定义树形组件格式化展示，支持层级折叠。</w:t>
      </w:r>
    </w:p>
    <w:p>
      <w:pPr>
        <w:numPr>
          <w:ilvl w:val="0"/>
          <w:numId w:val="1029"/>
        </w:numPr>
        <w:pStyle w:val="Compact"/>
      </w:pPr>
      <w:r>
        <w:t xml:space="preserve">NULL 值：特殊样式</w:t>
      </w:r>
      <w:r>
        <w:t xml:space="preserve"> </w:t>
      </w:r>
      <w:r>
        <w:rPr>
          <w:rStyle w:val="VerbatimChar"/>
        </w:rPr>
        <w:t xml:space="preserve">text-muted-foreground italic</w:t>
      </w:r>
      <w:r>
        <w:t xml:space="preserve"> </w:t>
      </w:r>
      <w:r>
        <w:t xml:space="preserve">显示</w:t>
      </w:r>
      <w:r>
        <w:t xml:space="preserve"> </w:t>
      </w:r>
      <w:r>
        <w:t xml:space="preserve">“</w:t>
      </w:r>
      <w:r>
        <w:t xml:space="preserve">NULL</w:t>
      </w:r>
      <w:r>
        <w:t xml:space="preserve">”</w:t>
      </w:r>
      <w:r>
        <w:t xml:space="preserve">。</w:t>
      </w:r>
    </w:p>
    <w:p>
      <w:pPr>
        <w:pStyle w:val="FirstParagraph"/>
      </w:pPr>
      <w:r>
        <w:rPr>
          <w:bCs/>
          <w:b/>
        </w:rPr>
        <w:t xml:space="preserve">结果导出</w:t>
      </w:r>
    </w:p>
    <w:p>
      <w:pPr>
        <w:pStyle w:val="BodyText"/>
      </w:pPr>
      <w:r>
        <w:t xml:space="preserve">工具栏增加导出</w:t>
      </w:r>
      <w:r>
        <w:t xml:space="preserve"> </w:t>
      </w:r>
      <w:r>
        <w:rPr>
          <w:rStyle w:val="VerbatimChar"/>
        </w:rPr>
        <w:t xml:space="preserve">DropdownMenu</w:t>
      </w:r>
      <w:r>
        <w:t xml:space="preserve">，包含：</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3960"/>
        <w:gridCol w:w="3960"/>
      </w:tblGrid>
      <w:tr>
        <w:trPr>
          <w:tblHeader w:val="true"/>
        </w:trPr>
        <w:tc>
          <w:tcPr>
            <w:shd w:fill="f1f5f9" w:val="clear"/>
          </w:tcPr>
          <w:p>
            <w:pPr>
              <w:pStyle w:val="Compact"/>
              <w:jc w:val="left"/>
            </w:pPr>
            <w:r>
              <w:rPr>
                <w:rFonts w:ascii="Calibri" w:hAnsi="Calibri" w:eastAsia="微软雅黑"/>
                <w:b/>
                <w:color w:val="333333"/>
                <w:sz w:val="19"/>
              </w:rPr>
              <w:t xml:space="preserve">格式</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CSV</w:t>
            </w:r>
          </w:p>
        </w:tc>
        <w:tc>
          <w:tcPr/>
          <w:p>
            <w:pPr>
              <w:pStyle w:val="Compact"/>
              <w:jc w:val="left"/>
            </w:pPr>
            <w:r>
              <w:rPr>
                <w:rFonts w:ascii="Calibri" w:hAnsi="Calibri" w:eastAsia="微软雅黑"/>
                <w:color w:val="4A4A4A"/>
                <w:sz w:val="19"/>
              </w:rPr>
              <w:t xml:space="preserve">逗号分隔，包含 BOM 解决中文乱码</w:t>
            </w:r>
          </w:p>
        </w:tc>
      </w:tr>
      <w:tr>
        <w:tc>
          <w:tcPr/>
          <w:p>
            <w:pPr>
              <w:pStyle w:val="Compact"/>
              <w:jc w:val="left"/>
            </w:pPr>
            <w:r>
              <w:rPr>
                <w:rFonts w:ascii="Calibri" w:hAnsi="Calibri" w:eastAsia="微软雅黑"/>
                <w:color w:val="4A4A4A"/>
                <w:sz w:val="19"/>
              </w:rPr>
              <w:t xml:space="preserve">JSON</w:t>
            </w:r>
          </w:p>
        </w:tc>
        <w:tc>
          <w:tcPr/>
          <w:p>
            <w:pPr>
              <w:pStyle w:val="Compact"/>
              <w:jc w:val="left"/>
            </w:pPr>
            <w:r>
              <w:rPr>
                <w:rFonts w:ascii="Calibri" w:hAnsi="Calibri" w:eastAsia="微软雅黑"/>
                <w:color w:val="4A4A4A"/>
                <w:sz w:val="19"/>
              </w:rPr>
              <w:t xml:space="preserve">对象数组格式，字段名作为 key</w:t>
            </w:r>
          </w:p>
        </w:tc>
      </w:tr>
      <w:tr>
        <w:tc>
          <w:tcPr/>
          <w:p>
            <w:pPr>
              <w:pStyle w:val="Compact"/>
              <w:jc w:val="left"/>
            </w:pPr>
            <w:r>
              <w:rPr>
                <w:rFonts w:ascii="Calibri" w:hAnsi="Calibri" w:eastAsia="微软雅黑"/>
                <w:color w:val="4A4A4A"/>
                <w:sz w:val="19"/>
              </w:rPr>
              <w:t xml:space="preserve">Excel</w:t>
            </w:r>
          </w:p>
        </w:tc>
        <w:tc>
          <w:tcPr/>
          <w:p>
            <w:pPr>
              <w:pStyle w:val="Compact"/>
              <w:jc w:val="left"/>
            </w:pPr>
            <w:r>
              <w:rPr>
                <w:rFonts w:ascii="Calibri" w:hAnsi="Calibri" w:eastAsia="微软雅黑"/>
                <w:color w:val="4A4A4A"/>
                <w:sz w:val="19"/>
              </w:rPr>
              <w:t xml:space="preserve">通过</w:t>
            </w:r>
            <w:r>
              <w:rPr>
                <w:rFonts w:ascii="Calibri" w:hAnsi="Calibri" w:eastAsia="微软雅黑"/>
                <w:color w:val="4A4A4A"/>
                <w:sz w:val="19"/>
              </w:rPr>
              <w:t xml:space="preserve"> </w:t>
            </w:r>
            <w:r>
              <w:rPr>
                <w:rStyle w:val="VerbatimChar"/>
                <w:rFonts w:ascii="Calibri" w:hAnsi="Calibri" w:eastAsia="微软雅黑"/>
                <w:color w:val="4A4A4A"/>
                <w:sz w:val="19"/>
              </w:rPr>
              <w:t xml:space="preserve">xlsx</w:t>
            </w:r>
            <w:r>
              <w:rPr>
                <w:rFonts w:ascii="Calibri" w:hAnsi="Calibri" w:eastAsia="微软雅黑"/>
                <w:color w:val="4A4A4A"/>
                <w:sz w:val="19"/>
              </w:rPr>
              <w:t xml:space="preserve"> </w:t>
            </w:r>
            <w:r>
              <w:rPr>
                <w:rFonts w:ascii="Calibri" w:hAnsi="Calibri" w:eastAsia="微软雅黑"/>
                <w:color w:val="4A4A4A"/>
                <w:sz w:val="19"/>
              </w:rPr>
              <w:t xml:space="preserve">库生成</w:t>
            </w:r>
            <w:r>
              <w:rPr>
                <w:rFonts w:ascii="Calibri" w:hAnsi="Calibri" w:eastAsia="微软雅黑"/>
                <w:color w:val="4A4A4A"/>
                <w:sz w:val="19"/>
              </w:rPr>
              <w:t xml:space="preserve"> </w:t>
            </w:r>
            <w:r>
              <w:rPr>
                <w:rStyle w:val="VerbatimChar"/>
                <w:rFonts w:ascii="Calibri" w:hAnsi="Calibri" w:eastAsia="微软雅黑"/>
                <w:color w:val="4A4A4A"/>
                <w:sz w:val="19"/>
              </w:rPr>
              <w:t xml:space="preserve">.xlsx</w:t>
            </w:r>
            <w:r>
              <w:rPr>
                <w:rFonts w:ascii="Calibri" w:hAnsi="Calibri" w:eastAsia="微软雅黑"/>
                <w:color w:val="4A4A4A"/>
                <w:sz w:val="19"/>
              </w:rPr>
              <w:t xml:space="preserve"> </w:t>
            </w:r>
            <w:r>
              <w:rPr>
                <w:rFonts w:ascii="Calibri" w:hAnsi="Calibri" w:eastAsia="微软雅黑"/>
                <w:color w:val="4A4A4A"/>
                <w:sz w:val="19"/>
              </w:rPr>
              <w:t xml:space="preserve">文件</w:t>
            </w:r>
          </w:p>
        </w:tc>
      </w:tr>
    </w:tbl>
    <w:p>
      <w:pPr>
        <w:pStyle w:val="BodyText"/>
      </w:pPr>
      <w:r>
        <w:t xml:space="preserve">导出范围支持：当前页 / 全部结果 / 选中行。大数据量导出（&gt;10,000 行）时显示进度条</w:t>
      </w:r>
      <w:r>
        <w:t xml:space="preserve"> </w:t>
      </w:r>
      <w:r>
        <w:rPr>
          <w:rStyle w:val="VerbatimChar"/>
        </w:rPr>
        <w:t xml:space="preserve">Dialog</w:t>
      </w:r>
      <w:r>
        <w:t xml:space="preserve">。</w:t>
      </w:r>
    </w:p>
    <w:p>
      <w:pPr>
        <w:pStyle w:val="BodyText"/>
      </w:pPr>
      <w:r>
        <w:rPr>
          <w:bCs/>
          <w:b/>
        </w:rPr>
        <w:t xml:space="preserve">结果图表视图</w:t>
      </w:r>
    </w:p>
    <w:p>
      <w:pPr>
        <w:pStyle w:val="BodyText"/>
      </w:pPr>
      <w:r>
        <w:t xml:space="preserve">在结果表格上方增加视图切换</w:t>
      </w:r>
      <w:r>
        <w:t xml:space="preserve"> </w:t>
      </w:r>
      <w:r>
        <w:rPr>
          <w:rStyle w:val="VerbatimChar"/>
        </w:rPr>
        <w:t xml:space="preserve">ToggleGroup</w:t>
      </w:r>
      <w:r>
        <w:t xml:space="preserve">：</w:t>
      </w:r>
      <w:r>
        <w:rPr>
          <w:rStyle w:val="VerbatimChar"/>
        </w:rPr>
        <w:t xml:space="preserve">Table</w:t>
      </w:r>
      <w:r>
        <w:t xml:space="preserve"> </w:t>
      </w:r>
      <w:r>
        <w:t xml:space="preserve">/</w:t>
      </w:r>
      <w:r>
        <w:t xml:space="preserve"> </w:t>
      </w:r>
      <w:r>
        <w:rPr>
          <w:rStyle w:val="VerbatimChar"/>
        </w:rPr>
        <w:t xml:space="preserve">BarChart</w:t>
      </w:r>
      <w:r>
        <w:t xml:space="preserve"> </w:t>
      </w:r>
      <w:r>
        <w:t xml:space="preserve">/</w:t>
      </w:r>
      <w:r>
        <w:t xml:space="preserve"> </w:t>
      </w:r>
      <w:r>
        <w:rPr>
          <w:rStyle w:val="VerbatimChar"/>
        </w:rPr>
        <w:t xml:space="preserve">LineChart</w:t>
      </w:r>
      <w:r>
        <w:t xml:space="preserve">。</w:t>
      </w:r>
    </w:p>
    <w:p>
      <w:pPr>
        <w:numPr>
          <w:ilvl w:val="0"/>
          <w:numId w:val="1030"/>
        </w:numPr>
        <w:pStyle w:val="Compact"/>
      </w:pPr>
      <w:r>
        <w:t xml:space="preserve">柱状图：使用</w:t>
      </w:r>
      <w:r>
        <w:t xml:space="preserve"> </w:t>
      </w:r>
      <w:r>
        <w:rPr>
          <w:rStyle w:val="VerbatimChar"/>
        </w:rPr>
        <w:t xml:space="preserve">recharts</w:t>
      </w:r>
      <w:r>
        <w:t xml:space="preserve"> </w:t>
      </w:r>
      <w:r>
        <w:t xml:space="preserve">的</w:t>
      </w:r>
      <w:r>
        <w:t xml:space="preserve"> </w:t>
      </w:r>
      <w:r>
        <w:rPr>
          <w:rStyle w:val="VerbatimChar"/>
        </w:rPr>
        <w:t xml:space="preserve">&lt;BarChart&gt;</w:t>
      </w:r>
      <w:r>
        <w:t xml:space="preserve">，选择两列（X 轴 + Y 轴）后渲染。X 轴标签旋转 45° 防止重叠。</w:t>
      </w:r>
    </w:p>
    <w:p>
      <w:pPr>
        <w:numPr>
          <w:ilvl w:val="0"/>
          <w:numId w:val="1030"/>
        </w:numPr>
        <w:pStyle w:val="Compact"/>
      </w:pPr>
      <w:r>
        <w:t xml:space="preserve">折线图：使用</w:t>
      </w:r>
      <w:r>
        <w:t xml:space="preserve"> </w:t>
      </w:r>
      <w:r>
        <w:rPr>
          <w:rStyle w:val="VerbatimChar"/>
        </w:rPr>
        <w:t xml:space="preserve">&lt;LineChart&gt;</w:t>
      </w:r>
      <w:r>
        <w:t xml:space="preserve">，适合时间序列数据。支持多系列（选择多个数值列）。</w:t>
      </w:r>
    </w:p>
    <w:p>
      <w:pPr>
        <w:numPr>
          <w:ilvl w:val="0"/>
          <w:numId w:val="1030"/>
        </w:numPr>
        <w:pStyle w:val="Compact"/>
      </w:pPr>
      <w:r>
        <w:t xml:space="preserve">图表容器高度</w:t>
      </w:r>
      <w:r>
        <w:t xml:space="preserve"> </w:t>
      </w:r>
      <w:r>
        <w:rPr>
          <w:rStyle w:val="VerbatimChar"/>
        </w:rPr>
        <w:t xml:space="preserve">h-[360px]</w:t>
      </w:r>
      <w:r>
        <w:t xml:space="preserve">，空状态显示</w:t>
      </w:r>
      <w:r>
        <w:t xml:space="preserve"> </w:t>
      </w:r>
      <w:r>
        <w:rPr>
          <w:rStyle w:val="VerbatimChar"/>
        </w:rPr>
        <w:t xml:space="preserve">BarChart3</w:t>
      </w:r>
      <w:r>
        <w:t xml:space="preserve"> </w:t>
      </w:r>
      <w:r>
        <w:t xml:space="preserve">图标 +</w:t>
      </w:r>
      <w:r>
        <w:t xml:space="preserve"> </w:t>
      </w:r>
      <w:r>
        <w:t xml:space="preserve">“</w:t>
      </w:r>
      <w:r>
        <w:t xml:space="preserve">请选择数据列生成图表</w:t>
      </w:r>
      <w:r>
        <w:t xml:space="preserve">”</w:t>
      </w:r>
      <w:r>
        <w:t xml:space="preserve"> </w:t>
      </w:r>
      <w:r>
        <w:t xml:space="preserve">提示。</w:t>
      </w:r>
    </w:p>
    <w:p>
      <w:pPr>
        <w:numPr>
          <w:ilvl w:val="0"/>
          <w:numId w:val="1030"/>
        </w:numPr>
        <w:pStyle w:val="Compact"/>
      </w:pPr>
      <w:r>
        <w:t xml:space="preserve">图表配置面板：X 轴选择、Y 轴选择（可多选）、图表标题输入。</w:t>
      </w:r>
    </w:p>
    <w:p>
      <w:r>
        <w:pict>
          <v:rect style="width:0;height:1.5pt" o:hralign="center" o:hrstd="t" o:hr="t"/>
        </w:pict>
      </w:r>
    </w:p>
    <w:bookmarkEnd w:id="102"/>
    <w:bookmarkStart w:id="103" w:name="侧边栏导航优化"/>
    <w:p>
      <w:pPr>
        <w:pStyle w:val="Heading4"/>
      </w:pPr>
      <w:r>
        <w:t xml:space="preserve">5.2.3 侧边栏导航优化</w:t>
      </w:r>
    </w:p>
    <w:p>
      <w:pPr>
        <w:pStyle w:val="FirstParagraph"/>
      </w:pPr>
      <w:r>
        <w:rPr>
          <w:bCs/>
          <w:b/>
        </w:rPr>
        <w:t xml:space="preserve">Schema 树搜索过滤</w:t>
      </w:r>
    </w:p>
    <w:p>
      <w:pPr>
        <w:pStyle w:val="BodyText"/>
      </w:pPr>
      <w:r>
        <w:t xml:space="preserve">Schema 侧边栏顶部增加搜索输入框（</w:t>
      </w:r>
      <w:r>
        <w:rPr>
          <w:rStyle w:val="VerbatimChar"/>
        </w:rPr>
        <w:t xml:space="preserve">Input size="sm"</w:t>
      </w:r>
      <w:r>
        <w:t xml:space="preserve"> </w:t>
      </w:r>
      <w:r>
        <w:t xml:space="preserve">+</w:t>
      </w:r>
      <w:r>
        <w:t xml:space="preserve"> </w:t>
      </w:r>
      <w:r>
        <w:rPr>
          <w:rStyle w:val="VerbatimChar"/>
        </w:rPr>
        <w:t xml:space="preserve">Search</w:t>
      </w:r>
      <w:r>
        <w:t xml:space="preserve"> </w:t>
      </w:r>
      <w:r>
        <w:t xml:space="preserve">图标），实时过滤数据库/表/字段名。过滤逻辑：</w:t>
      </w:r>
    </w:p>
    <w:p>
      <w:pPr>
        <w:numPr>
          <w:ilvl w:val="0"/>
          <w:numId w:val="1031"/>
        </w:numPr>
        <w:pStyle w:val="Compact"/>
      </w:pPr>
      <w:r>
        <w:t xml:space="preserve">匹配数据库名：展示该数据库下所有表。</w:t>
      </w:r>
    </w:p>
    <w:p>
      <w:pPr>
        <w:numPr>
          <w:ilvl w:val="0"/>
          <w:numId w:val="1031"/>
        </w:numPr>
        <w:pStyle w:val="Compact"/>
      </w:pPr>
      <w:r>
        <w:t xml:space="preserve">匹配表名：展示该表及其所在数据库（其他数据库折叠）。</w:t>
      </w:r>
    </w:p>
    <w:p>
      <w:pPr>
        <w:numPr>
          <w:ilvl w:val="0"/>
          <w:numId w:val="1031"/>
        </w:numPr>
        <w:pStyle w:val="Compact"/>
      </w:pPr>
      <w:r>
        <w:t xml:space="preserve">匹配字段名：展示该字段及其所属表和数据库。</w:t>
      </w:r>
    </w:p>
    <w:p>
      <w:pPr>
        <w:pStyle w:val="FirstParagraph"/>
      </w:pPr>
      <w:r>
        <w:t xml:space="preserve">使用</w:t>
      </w:r>
      <w:r>
        <w:t xml:space="preserve"> </w:t>
      </w:r>
      <w:r>
        <w:rPr>
          <w:rStyle w:val="VerbatimChar"/>
        </w:rPr>
        <w:t xml:space="preserve">fuse.js</w:t>
      </w:r>
      <w:r>
        <w:t xml:space="preserve"> </w:t>
      </w:r>
      <w:r>
        <w:t xml:space="preserve">实现模糊搜索，配置</w:t>
      </w:r>
      <w:r>
        <w:t xml:space="preserve"> </w:t>
      </w:r>
      <w:r>
        <w:rPr>
          <w:rStyle w:val="VerbatimChar"/>
        </w:rPr>
        <w:t xml:space="preserve">threshold: 0.3, keys: ['name']</w:t>
      </w:r>
      <w:r>
        <w:t xml:space="preserve">。</w:t>
      </w:r>
    </w:p>
    <w:p>
      <w:pPr>
        <w:pStyle w:val="BodyText"/>
      </w:pPr>
      <w:r>
        <w:rPr>
          <w:bCs/>
          <w:b/>
        </w:rPr>
        <w:t xml:space="preserve">表节点增强</w:t>
      </w:r>
    </w:p>
    <w:p>
      <w:pPr>
        <w:pStyle w:val="BodyText"/>
      </w:pPr>
      <w:r>
        <w:t xml:space="preserve">每个表节点左侧显示</w:t>
      </w:r>
      <w:r>
        <w:t xml:space="preserve"> </w:t>
      </w:r>
      <w:r>
        <w:rPr>
          <w:rStyle w:val="VerbatimChar"/>
        </w:rPr>
        <w:t xml:space="preserve">Table2</w:t>
      </w:r>
      <w:r>
        <w:t xml:space="preserve"> </w:t>
      </w:r>
      <w:r>
        <w:t xml:space="preserve">图标（</w:t>
      </w:r>
      <w:r>
        <w:rPr>
          <w:rStyle w:val="VerbatimChar"/>
        </w:rPr>
        <w:t xml:space="preserve">w-4 h-4 text-muted-foreground</w:t>
      </w:r>
      <w:r>
        <w:t xml:space="preserve">），右侧显示行数 badge（</w:t>
      </w:r>
      <w:r>
        <w:rPr>
          <w:rStyle w:val="VerbatimChar"/>
        </w:rPr>
        <w:t xml:space="preserve">rounded-full bg-muted px-1.5 py-0 text-[10px] text-muted-foreground</w:t>
      </w:r>
      <w:r>
        <w:t xml:space="preserve">）。行数从</w:t>
      </w:r>
      <w:r>
        <w:t xml:space="preserve"> </w:t>
      </w:r>
      <w:r>
        <w:rPr>
          <w:rStyle w:val="VerbatimChar"/>
        </w:rPr>
        <w:t xml:space="preserve">INFORMATION_SCHEMA</w:t>
      </w:r>
      <w:r>
        <w:t xml:space="preserve"> </w:t>
      </w:r>
      <w:r>
        <w:t xml:space="preserve">或后端缓存获取，显示</w:t>
      </w:r>
      <w:r>
        <w:t xml:space="preserve"> </w:t>
      </w:r>
      <w:r>
        <w:t xml:space="preserve">“</w:t>
      </w:r>
      <w:r>
        <w:t xml:space="preserve">~</w:t>
      </w:r>
      <w:r>
        <w:t xml:space="preserve">”</w:t>
      </w:r>
      <w:r>
        <w:t xml:space="preserve"> </w:t>
      </w:r>
      <w:r>
        <w:t xml:space="preserve">前缀表示近似值。</w:t>
      </w:r>
    </w:p>
    <w:p>
      <w:pPr>
        <w:pStyle w:val="BodyText"/>
      </w:pPr>
      <w:r>
        <w:rPr>
          <w:bCs/>
          <w:b/>
        </w:rPr>
        <w:t xml:space="preserve">收藏表功能</w:t>
      </w:r>
    </w:p>
    <w:p>
      <w:pPr>
        <w:pStyle w:val="BodyText"/>
      </w:pPr>
      <w:r>
        <w:t xml:space="preserve">表节点 hover 时显示星标按钮（</w:t>
      </w:r>
      <w:r>
        <w:rPr>
          <w:rStyle w:val="VerbatimChar"/>
        </w:rPr>
        <w:t xml:space="preserve">Star</w:t>
      </w:r>
      <w:r>
        <w:t xml:space="preserve"> </w:t>
      </w:r>
      <w:r>
        <w:t xml:space="preserve">图标，</w:t>
      </w:r>
      <w:r>
        <w:rPr>
          <w:rStyle w:val="VerbatimChar"/>
        </w:rPr>
        <w:t xml:space="preserve">size="sm" variant="ghost"</w:t>
      </w:r>
      <w:r>
        <w:t xml:space="preserve">），点击切换收藏状态。已收藏的表显示实心</w:t>
      </w:r>
      <w:r>
        <w:t xml:space="preserve"> </w:t>
      </w:r>
      <w:r>
        <w:rPr>
          <w:rStyle w:val="VerbatimChar"/>
        </w:rPr>
        <w:t xml:space="preserve">Star</w:t>
      </w:r>
      <w:r>
        <w:t xml:space="preserve"> </w:t>
      </w:r>
      <w:r>
        <w:t xml:space="preserve">图标（</w:t>
      </w:r>
      <w:r>
        <w:rPr>
          <w:rStyle w:val="VerbatimChar"/>
        </w:rPr>
        <w:t xml:space="preserve">fill: hsl(var(--amber-400))</w:t>
      </w:r>
      <w:r>
        <w:t xml:space="preserve">）。收藏表固定在侧边栏顶部”收藏”分组下，分组标题使用</w:t>
      </w:r>
      <w:r>
        <w:t xml:space="preserve"> </w:t>
      </w:r>
      <w:r>
        <w:rPr>
          <w:rStyle w:val="VerbatimChar"/>
        </w:rPr>
        <w:t xml:space="preserve">text-xs font-semibold text-muted-foreground uppercase tracking-wider</w:t>
      </w:r>
      <w:r>
        <w:t xml:space="preserve">。</w:t>
      </w:r>
    </w:p>
    <w:p>
      <w:pPr>
        <w:pStyle w:val="BodyText"/>
      </w:pPr>
      <w:r>
        <w:rPr>
          <w:bCs/>
          <w:b/>
        </w:rPr>
        <w:t xml:space="preserve">最近访问表</w:t>
      </w:r>
    </w:p>
    <w:p>
      <w:pPr>
        <w:pStyle w:val="BodyText"/>
      </w:pPr>
      <w:r>
        <w:t xml:space="preserve">在”收藏”分组下方增加”最近访问”分组，最多展示 10 个最近点击过的表，按访问时间倒序。每个表项显示访问时间相对文本（</w:t>
      </w:r>
      <w:r>
        <w:rPr>
          <w:rStyle w:val="VerbatimChar"/>
        </w:rPr>
        <w:t xml:space="preserve">2分钟前</w:t>
      </w:r>
      <w:r>
        <w:t xml:space="preserve">）。使用</w:t>
      </w:r>
      <w:r>
        <w:t xml:space="preserve"> </w:t>
      </w:r>
      <w:r>
        <w:rPr>
          <w:rStyle w:val="VerbatimChar"/>
        </w:rPr>
        <w:t xml:space="preserve">lru-cache</w:t>
      </w:r>
      <w:r>
        <w:t xml:space="preserve"> </w:t>
      </w:r>
      <w:r>
        <w:t xml:space="preserve">或简单的</w:t>
      </w:r>
      <w:r>
        <w:t xml:space="preserve"> </w:t>
      </w:r>
      <w:r>
        <w:rPr>
          <w:rStyle w:val="VerbatimChar"/>
        </w:rPr>
        <w:t xml:space="preserve">Map</w:t>
      </w:r>
      <w:r>
        <w:t xml:space="preserve"> </w:t>
      </w:r>
      <w:r>
        <w:t xml:space="preserve">实现客户端缓存，持久化到</w:t>
      </w:r>
      <w:r>
        <w:t xml:space="preserve"> </w:t>
      </w:r>
      <w:r>
        <w:rPr>
          <w:rStyle w:val="VerbatimChar"/>
        </w:rPr>
        <w:t xml:space="preserve">localStorage</w:t>
      </w:r>
      <w:r>
        <w:t xml:space="preserve">。</w:t>
      </w:r>
    </w:p>
    <w:p>
      <w:pPr>
        <w:pStyle w:val="BodyText"/>
      </w:pPr>
      <w:r>
        <w:rPr>
          <w:bCs/>
          <w:b/>
        </w:rPr>
        <w:t xml:space="preserve">拖拽插入 SQL</w:t>
      </w:r>
    </w:p>
    <w:p>
      <w:pPr>
        <w:pStyle w:val="BodyText"/>
      </w:pPr>
      <w:r>
        <w:t xml:space="preserve">实现从 Schema 树拖拽表名/字段名到编辑器：</w:t>
      </w:r>
    </w:p>
    <w:p>
      <w:pPr>
        <w:numPr>
          <w:ilvl w:val="0"/>
          <w:numId w:val="1032"/>
        </w:numPr>
        <w:pStyle w:val="Compact"/>
      </w:pPr>
      <w:r>
        <w:t xml:space="preserve">拖拽开始：设置</w:t>
      </w:r>
      <w:r>
        <w:t xml:space="preserve"> </w:t>
      </w:r>
      <w:r>
        <w:rPr>
          <w:rStyle w:val="VerbatimChar"/>
        </w:rPr>
        <w:t xml:space="preserve">dataTransfer.setData('text/plain', tableName)</w:t>
      </w:r>
      <w:r>
        <w:t xml:space="preserve">，拖拽图像为半透明标签显示表名。</w:t>
      </w:r>
    </w:p>
    <w:p>
      <w:pPr>
        <w:numPr>
          <w:ilvl w:val="0"/>
          <w:numId w:val="1032"/>
        </w:numPr>
        <w:pStyle w:val="Compact"/>
      </w:pPr>
      <w:r>
        <w:t xml:space="preserve">拖拽经过编辑器：显示插入位置指示线。</w:t>
      </w:r>
    </w:p>
    <w:p>
      <w:pPr>
        <w:numPr>
          <w:ilvl w:val="0"/>
          <w:numId w:val="1032"/>
        </w:numPr>
        <w:pStyle w:val="Compact"/>
      </w:pPr>
      <w:r>
        <w:t xml:space="preserve">拖拽释放：根据拖拽对象类型插入不同内容：</w:t>
      </w:r>
    </w:p>
    <w:p>
      <w:pPr>
        <w:numPr>
          <w:ilvl w:val="1"/>
          <w:numId w:val="1033"/>
        </w:numPr>
        <w:pStyle w:val="Compact"/>
      </w:pPr>
      <w:r>
        <w:t xml:space="preserve">表名：插入</w:t>
      </w:r>
      <w:r>
        <w:t xml:space="preserve"> </w:t>
      </w:r>
      <w:r>
        <w:rPr>
          <w:rStyle w:val="VerbatimChar"/>
        </w:rPr>
        <w:t xml:space="preserve">`tableName`</w:t>
      </w:r>
    </w:p>
    <w:p>
      <w:pPr>
        <w:numPr>
          <w:ilvl w:val="1"/>
          <w:numId w:val="1033"/>
        </w:numPr>
        <w:pStyle w:val="Compact"/>
      </w:pPr>
      <w:r>
        <w:t xml:space="preserve">字段名：插入</w:t>
      </w:r>
      <w:r>
        <w:t xml:space="preserve"> </w:t>
      </w:r>
      <w:r>
        <w:rPr>
          <w:rStyle w:val="VerbatimChar"/>
        </w:rPr>
        <w:t xml:space="preserve">`tableName`.`columnName`</w:t>
      </w:r>
    </w:p>
    <w:p>
      <w:pPr>
        <w:numPr>
          <w:ilvl w:val="1"/>
          <w:numId w:val="1033"/>
        </w:numPr>
        <w:pStyle w:val="Compact"/>
      </w:pPr>
      <w:r>
        <w:t xml:space="preserve">数据库名：插入</w:t>
      </w:r>
      <w:r>
        <w:t xml:space="preserve"> </w:t>
      </w:r>
      <w:r>
        <w:rPr>
          <w:rStyle w:val="VerbatimChar"/>
        </w:rPr>
        <w:t xml:space="preserve">`databaseName`</w:t>
      </w:r>
    </w:p>
    <w:p>
      <w:pPr>
        <w:pStyle w:val="FirstParagraph"/>
      </w:pPr>
      <w:r>
        <w:t xml:space="preserve">使用 CodeMirror 6 的</w:t>
      </w:r>
      <w:r>
        <w:t xml:space="preserve"> </w:t>
      </w:r>
      <w:r>
        <w:rPr>
          <w:rStyle w:val="VerbatimChar"/>
        </w:rPr>
        <w:t xml:space="preserve">dropCursor</w:t>
      </w:r>
      <w:r>
        <w:t xml:space="preserve"> </w:t>
      </w:r>
      <w:r>
        <w:t xml:space="preserve">扩展显示插入位置。</w:t>
      </w:r>
    </w:p>
    <w:p>
      <w:r>
        <w:pict>
          <v:rect style="width:0;height:1.5pt" o:hralign="center" o:hrstd="t" o:hr="t"/>
        </w:pict>
      </w:r>
    </w:p>
    <w:bookmarkEnd w:id="103"/>
    <w:bookmarkStart w:id="104" w:name="历史记录优化"/>
    <w:p>
      <w:pPr>
        <w:pStyle w:val="Heading4"/>
      </w:pPr>
      <w:r>
        <w:t xml:space="preserve">5.2.4 历史记录优化</w:t>
      </w:r>
    </w:p>
    <w:p>
      <w:pPr>
        <w:pStyle w:val="FirstParagraph"/>
      </w:pPr>
      <w:r>
        <w:rPr>
          <w:bCs/>
          <w:b/>
        </w:rPr>
        <w:t xml:space="preserve">分类标签页</w:t>
      </w:r>
    </w:p>
    <w:p>
      <w:pPr>
        <w:pStyle w:val="BodyText"/>
      </w:pPr>
      <w:r>
        <w:t xml:space="preserve">将历史记录抽屉中的列表改为</w:t>
      </w:r>
      <w:r>
        <w:t xml:space="preserve"> </w:t>
      </w:r>
      <w:r>
        <w:rPr>
          <w:rStyle w:val="VerbatimChar"/>
        </w:rPr>
        <w:t xml:space="preserve">shadcn/ui Tabs</w:t>
      </w:r>
      <w:r>
        <w:t xml:space="preserve"> </w:t>
      </w:r>
      <w:r>
        <w:t xml:space="preserve">分类：</w:t>
      </w:r>
    </w:p>
    <w:p>
      <w:pPr>
        <w:numPr>
          <w:ilvl w:val="0"/>
          <w:numId w:val="1034"/>
        </w:numPr>
        <w:pStyle w:val="Compact"/>
      </w:pPr>
      <w:r>
        <w:t xml:space="preserve">全部（</w:t>
      </w:r>
      <w:r>
        <w:rPr>
          <w:rStyle w:val="VerbatimChar"/>
        </w:rPr>
        <w:t xml:space="preserve">History</w:t>
      </w:r>
      <w:r>
        <w:t xml:space="preserve"> </w:t>
      </w:r>
      <w:r>
        <w:t xml:space="preserve">图标）：所有查询记录。</w:t>
      </w:r>
    </w:p>
    <w:p>
      <w:pPr>
        <w:numPr>
          <w:ilvl w:val="0"/>
          <w:numId w:val="1034"/>
        </w:numPr>
        <w:pStyle w:val="Compact"/>
      </w:pPr>
      <w:r>
        <w:t xml:space="preserve">成功（</w:t>
      </w:r>
      <w:r>
        <w:rPr>
          <w:rStyle w:val="VerbatimChar"/>
        </w:rPr>
        <w:t xml:space="preserve">CheckCircle</w:t>
      </w:r>
      <w:r>
        <w:t xml:space="preserve"> </w:t>
      </w:r>
      <w:r>
        <w:t xml:space="preserve">图标，绿色）：执行成功的查询。</w:t>
      </w:r>
    </w:p>
    <w:p>
      <w:pPr>
        <w:numPr>
          <w:ilvl w:val="0"/>
          <w:numId w:val="1034"/>
        </w:numPr>
        <w:pStyle w:val="Compact"/>
      </w:pPr>
      <w:r>
        <w:t xml:space="preserve">失败（</w:t>
      </w:r>
      <w:r>
        <w:rPr>
          <w:rStyle w:val="VerbatimChar"/>
        </w:rPr>
        <w:t xml:space="preserve">XCircle</w:t>
      </w:r>
      <w:r>
        <w:t xml:space="preserve"> </w:t>
      </w:r>
      <w:r>
        <w:t xml:space="preserve">图标，红色）：执行失败的查询。</w:t>
      </w:r>
    </w:p>
    <w:p>
      <w:pPr>
        <w:numPr>
          <w:ilvl w:val="0"/>
          <w:numId w:val="1034"/>
        </w:numPr>
        <w:pStyle w:val="Compact"/>
      </w:pPr>
      <w:r>
        <w:t xml:space="preserve">收藏（</w:t>
      </w:r>
      <w:r>
        <w:rPr>
          <w:rStyle w:val="VerbatimChar"/>
        </w:rPr>
        <w:t xml:space="preserve">Star</w:t>
      </w:r>
      <w:r>
        <w:t xml:space="preserve"> </w:t>
      </w:r>
      <w:r>
        <w:t xml:space="preserve">图标，琥珀色）：用户收藏的查询。</w:t>
      </w:r>
    </w:p>
    <w:p>
      <w:pPr>
        <w:pStyle w:val="FirstParagraph"/>
      </w:pPr>
      <w:r>
        <w:t xml:space="preserve">每个标签显示记录数量 badge。标签切换使用</w:t>
      </w:r>
      <w:r>
        <w:t xml:space="preserve"> </w:t>
      </w:r>
      <w:r>
        <w:rPr>
          <w:rStyle w:val="VerbatimChar"/>
        </w:rPr>
        <w:t xml:space="preserve">AnimatePresence</w:t>
      </w:r>
      <w:r>
        <w:t xml:space="preserve"> </w:t>
      </w:r>
      <w:r>
        <w:t xml:space="preserve">实现内容淡入淡出。</w:t>
      </w:r>
    </w:p>
    <w:p>
      <w:pPr>
        <w:pStyle w:val="BodyText"/>
      </w:pPr>
      <w:r>
        <w:rPr>
          <w:bCs/>
          <w:b/>
        </w:rPr>
        <w:t xml:space="preserve">记录项增强</w:t>
      </w:r>
    </w:p>
    <w:p>
      <w:pPr>
        <w:pStyle w:val="BodyText"/>
      </w:pPr>
      <w:r>
        <w:t xml:space="preserve">每条历史记录显示：</w:t>
      </w:r>
    </w:p>
    <w:p>
      <w:pPr>
        <w:numPr>
          <w:ilvl w:val="0"/>
          <w:numId w:val="1035"/>
        </w:numPr>
        <w:pStyle w:val="Compact"/>
      </w:pPr>
      <w:r>
        <w:t xml:space="preserve">左侧：状态圆点（成功</w:t>
      </w:r>
      <w:r>
        <w:t xml:space="preserve"> </w:t>
      </w:r>
      <w:r>
        <w:rPr>
          <w:rStyle w:val="VerbatimChar"/>
        </w:rPr>
        <w:t xml:space="preserve">bg-green-500</w:t>
      </w:r>
      <w:r>
        <w:t xml:space="preserve">、失败</w:t>
      </w:r>
      <w:r>
        <w:t xml:space="preserve"> </w:t>
      </w:r>
      <w:r>
        <w:rPr>
          <w:rStyle w:val="VerbatimChar"/>
        </w:rPr>
        <w:t xml:space="preserve">bg-red-500</w:t>
      </w:r>
      <w:r>
        <w:t xml:space="preserve">），直径 8px。</w:t>
      </w:r>
    </w:p>
    <w:p>
      <w:pPr>
        <w:numPr>
          <w:ilvl w:val="0"/>
          <w:numId w:val="1035"/>
        </w:numPr>
        <w:pStyle w:val="Compact"/>
      </w:pPr>
      <w:r>
        <w:t xml:space="preserve">标题行：查询前 40 个字符 + 执行时间 badge（</w:t>
      </w:r>
      <w:r>
        <w:rPr>
          <w:rStyle w:val="VerbatimChar"/>
        </w:rPr>
        <w:t xml:space="preserve">rounded-md bg-muted px-1.5 py-0.5 text-xs</w:t>
      </w:r>
      <w:r>
        <w:t xml:space="preserve">，如</w:t>
      </w:r>
      <w:r>
        <w:t xml:space="preserve"> </w:t>
      </w:r>
      <w:r>
        <w:t xml:space="preserve">“</w:t>
      </w:r>
      <w:r>
        <w:t xml:space="preserve">23ms</w:t>
      </w:r>
      <w:r>
        <w:t xml:space="preserve">”</w:t>
      </w:r>
      <w:r>
        <w:t xml:space="preserve">、</w:t>
      </w:r>
      <w:r>
        <w:t xml:space="preserve">“</w:t>
      </w:r>
      <w:r>
        <w:t xml:space="preserve">1.2s</w:t>
      </w:r>
      <w:r>
        <w:t xml:space="preserve">”</w:t>
      </w:r>
      <w:r>
        <w:t xml:space="preserve">）。</w:t>
      </w:r>
    </w:p>
    <w:p>
      <w:pPr>
        <w:numPr>
          <w:ilvl w:val="0"/>
          <w:numId w:val="1035"/>
        </w:numPr>
        <w:pStyle w:val="Compact"/>
      </w:pPr>
      <w:r>
        <w:t xml:space="preserve">展开/折叠：点击记录行展开 SQL 预览（</w:t>
      </w:r>
      <w:r>
        <w:rPr>
          <w:rStyle w:val="VerbatimChar"/>
        </w:rPr>
        <w:t xml:space="preserve">ChevronDown</w:t>
      </w:r>
      <w:r>
        <w:t xml:space="preserve"> </w:t>
      </w:r>
      <w:r>
        <w:t xml:space="preserve">/</w:t>
      </w:r>
      <w:r>
        <w:t xml:space="preserve"> </w:t>
      </w:r>
      <w:r>
        <w:rPr>
          <w:rStyle w:val="VerbatimChar"/>
        </w:rPr>
        <w:t xml:space="preserve">ChevronRight</w:t>
      </w:r>
      <w:r>
        <w:t xml:space="preserve"> </w:t>
      </w:r>
      <w:r>
        <w:t xml:space="preserve">图标指示），展开的 SQL 使用只读 CodeMirror 实例（高度</w:t>
      </w:r>
      <w:r>
        <w:t xml:space="preserve"> </w:t>
      </w:r>
      <w:r>
        <w:rPr>
          <w:rStyle w:val="VerbatimChar"/>
        </w:rPr>
        <w:t xml:space="preserve">max-h-[120px]</w:t>
      </w:r>
      <w:r>
        <w:t xml:space="preserve">）或</w:t>
      </w:r>
      <w:r>
        <w:t xml:space="preserve"> </w:t>
      </w:r>
      <w:r>
        <w:rPr>
          <w:rStyle w:val="VerbatimChar"/>
        </w:rPr>
        <w:t xml:space="preserve">&lt;pre&gt;</w:t>
      </w:r>
      <w:r>
        <w:t xml:space="preserve"> </w:t>
      </w:r>
      <w:r>
        <w:t xml:space="preserve">标签 + 语法高亮。</w:t>
      </w:r>
    </w:p>
    <w:p>
      <w:pPr>
        <w:numPr>
          <w:ilvl w:val="0"/>
          <w:numId w:val="1035"/>
        </w:numPr>
        <w:pStyle w:val="Compact"/>
      </w:pPr>
      <w:r>
        <w:t xml:space="preserve">操作按钮组（hover 显示）：</w:t>
      </w:r>
      <w:r>
        <w:t xml:space="preserve">“</w:t>
      </w:r>
      <w:r>
        <w:t xml:space="preserve">运行</w:t>
      </w:r>
      <w:r>
        <w:t xml:space="preserve">”</w:t>
      </w:r>
      <w:r>
        <w:t xml:space="preserve">（</w:t>
      </w:r>
      <w:r>
        <w:rPr>
          <w:rStyle w:val="VerbatimChar"/>
        </w:rPr>
        <w:t xml:space="preserve">Play</w:t>
      </w:r>
      <w:r>
        <w:t xml:space="preserve"> </w:t>
      </w:r>
      <w:r>
        <w:t xml:space="preserve">图标，将 SQL 插入编辑器并执行）、</w:t>
      </w:r>
      <w:r>
        <w:t xml:space="preserve">“</w:t>
      </w:r>
      <w:r>
        <w:t xml:space="preserve">插入</w:t>
      </w:r>
      <w:r>
        <w:t xml:space="preserve">”</w:t>
      </w:r>
      <w:r>
        <w:t xml:space="preserve">（</w:t>
      </w:r>
      <w:r>
        <w:rPr>
          <w:rStyle w:val="VerbatimChar"/>
        </w:rPr>
        <w:t xml:space="preserve">CornerDownLeft</w:t>
      </w:r>
      <w:r>
        <w:t xml:space="preserve"> </w:t>
      </w:r>
      <w:r>
        <w:t xml:space="preserve">图标，仅插入编辑器）、</w:t>
      </w:r>
      <w:r>
        <w:t xml:space="preserve">“</w:t>
      </w:r>
      <w:r>
        <w:t xml:space="preserve">收藏</w:t>
      </w:r>
      <w:r>
        <w:t xml:space="preserve">”</w:t>
      </w:r>
      <w:r>
        <w:t xml:space="preserve">（</w:t>
      </w:r>
      <w:r>
        <w:rPr>
          <w:rStyle w:val="VerbatimChar"/>
        </w:rPr>
        <w:t xml:space="preserve">Star</w:t>
      </w:r>
      <w:r>
        <w:t xml:space="preserve"> </w:t>
      </w:r>
      <w:r>
        <w:t xml:space="preserve">图标）、</w:t>
      </w:r>
      <w:r>
        <w:t xml:space="preserve">“</w:t>
      </w:r>
      <w:r>
        <w:t xml:space="preserve">删除</w:t>
      </w:r>
      <w:r>
        <w:t xml:space="preserve">”</w:t>
      </w:r>
      <w:r>
        <w:t xml:space="preserve">（</w:t>
      </w:r>
      <w:r>
        <w:rPr>
          <w:rStyle w:val="VerbatimChar"/>
        </w:rPr>
        <w:t xml:space="preserve">Trash2</w:t>
      </w:r>
      <w:r>
        <w:t xml:space="preserve"> </w:t>
      </w:r>
      <w:r>
        <w:t xml:space="preserve">图标，</w:t>
      </w:r>
      <w:r>
        <w:rPr>
          <w:rStyle w:val="VerbatimChar"/>
        </w:rPr>
        <w:t xml:space="preserve">variant="ghost"</w:t>
      </w:r>
      <w:r>
        <w:t xml:space="preserve"> </w:t>
      </w:r>
      <w:r>
        <w:t xml:space="preserve">且 hover 变红）。</w:t>
      </w:r>
    </w:p>
    <w:p>
      <w:pPr>
        <w:pStyle w:val="FirstParagraph"/>
      </w:pPr>
      <w:r>
        <w:rPr>
          <w:bCs/>
          <w:b/>
        </w:rPr>
        <w:t xml:space="preserve">一键对比功能</w:t>
      </w:r>
    </w:p>
    <w:p>
      <w:pPr>
        <w:pStyle w:val="BodyText"/>
      </w:pPr>
      <w:r>
        <w:t xml:space="preserve">在历史记录操作菜单中增加”对比”选项。选择两条记录后，弹出对比</w:t>
      </w:r>
      <w:r>
        <w:t xml:space="preserve"> </w:t>
      </w:r>
      <w:r>
        <w:rPr>
          <w:rStyle w:val="VerbatimChar"/>
        </w:rPr>
        <w:t xml:space="preserve">Dialog</w:t>
      </w:r>
      <w:r>
        <w:t xml:space="preserve">（宽</w:t>
      </w:r>
      <w:r>
        <w:t xml:space="preserve"> </w:t>
      </w:r>
      <w:r>
        <w:rPr>
          <w:rStyle w:val="VerbatimChar"/>
        </w:rPr>
        <w:t xml:space="preserve">max-w-5xl</w:t>
      </w:r>
      <w:r>
        <w:t xml:space="preserve">），使用左右分栏展示两条 SQL 的差异。差异高亮使用</w:t>
      </w:r>
      <w:r>
        <w:t xml:space="preserve"> </w:t>
      </w:r>
      <w:r>
        <w:rPr>
          <w:rStyle w:val="VerbatimChar"/>
        </w:rPr>
        <w:t xml:space="preserve">diff-match-patch</w:t>
      </w:r>
      <w:r>
        <w:t xml:space="preserve"> </w:t>
      </w:r>
      <w:r>
        <w:t xml:space="preserve">库或自定义实现：</w:t>
      </w:r>
    </w:p>
    <w:p>
      <w:pPr>
        <w:numPr>
          <w:ilvl w:val="0"/>
          <w:numId w:val="1036"/>
        </w:numPr>
        <w:pStyle w:val="Compact"/>
      </w:pPr>
      <w:r>
        <w:t xml:space="preserve">相同行：正常显示。</w:t>
      </w:r>
    </w:p>
    <w:p>
      <w:pPr>
        <w:numPr>
          <w:ilvl w:val="0"/>
          <w:numId w:val="1036"/>
        </w:numPr>
        <w:pStyle w:val="Compact"/>
      </w:pPr>
      <w:r>
        <w:t xml:space="preserve">删除行：背景</w:t>
      </w:r>
      <w:r>
        <w:t xml:space="preserve"> </w:t>
      </w:r>
      <w:r>
        <w:rPr>
          <w:rStyle w:val="VerbatimChar"/>
        </w:rPr>
        <w:t xml:space="preserve">bg-red-50</w:t>
      </w:r>
      <w:r>
        <w:t xml:space="preserve">，左侧红色竖线标记。</w:t>
      </w:r>
    </w:p>
    <w:p>
      <w:pPr>
        <w:numPr>
          <w:ilvl w:val="0"/>
          <w:numId w:val="1036"/>
        </w:numPr>
        <w:pStyle w:val="Compact"/>
      </w:pPr>
      <w:r>
        <w:t xml:space="preserve">新增行：背景</w:t>
      </w:r>
      <w:r>
        <w:t xml:space="preserve"> </w:t>
      </w:r>
      <w:r>
        <w:rPr>
          <w:rStyle w:val="VerbatimChar"/>
        </w:rPr>
        <w:t xml:space="preserve">bg-green-50</w:t>
      </w:r>
      <w:r>
        <w:t xml:space="preserve">，左侧绿色竖线标记。</w:t>
      </w:r>
    </w:p>
    <w:p>
      <w:pPr>
        <w:numPr>
          <w:ilvl w:val="0"/>
          <w:numId w:val="1036"/>
        </w:numPr>
        <w:pStyle w:val="Compact"/>
      </w:pPr>
      <w:r>
        <w:t xml:space="preserve">修改行：字符级差异高亮，删除字符</w:t>
      </w:r>
      <w:r>
        <w:t xml:space="preserve"> </w:t>
      </w:r>
      <w:r>
        <w:rPr>
          <w:rStyle w:val="VerbatimChar"/>
        </w:rPr>
        <w:t xml:space="preserve">bg-red-200 line-through</w:t>
      </w:r>
      <w:r>
        <w:t xml:space="preserve">，新增字符</w:t>
      </w:r>
      <w:r>
        <w:t xml:space="preserve"> </w:t>
      </w:r>
      <w:r>
        <w:rPr>
          <w:rStyle w:val="VerbatimChar"/>
        </w:rPr>
        <w:t xml:space="preserve">bg-green-200</w:t>
      </w:r>
      <w:r>
        <w:t xml:space="preserve">。</w:t>
      </w:r>
    </w:p>
    <w:p>
      <w:pPr>
        <w:pStyle w:val="FirstParagraph"/>
      </w:pPr>
      <w:r>
        <w:rPr>
          <w:bCs/>
          <w:b/>
        </w:rPr>
        <w:t xml:space="preserve">文件夹/标签组织</w:t>
      </w:r>
    </w:p>
    <w:p>
      <w:pPr>
        <w:pStyle w:val="BodyText"/>
      </w:pPr>
      <w:r>
        <w:t xml:space="preserve">允许用户创建自定义文件夹（</w:t>
      </w:r>
      <w:r>
        <w:t xml:space="preserve">“</w:t>
      </w:r>
      <w:r>
        <w:t xml:space="preserve">日常巡检</w:t>
      </w:r>
      <w:r>
        <w:t xml:space="preserve">”</w:t>
      </w:r>
      <w:r>
        <w:t xml:space="preserve">、</w:t>
      </w:r>
      <w:r>
        <w:t xml:space="preserve">“</w:t>
      </w:r>
      <w:r>
        <w:t xml:space="preserve">业务报表</w:t>
      </w:r>
      <w:r>
        <w:t xml:space="preserve">”</w:t>
      </w:r>
      <w:r>
        <w:t xml:space="preserve">等）来组织历史查询。文件夹使用侧边栏树形结构展示，支持：</w:t>
      </w:r>
    </w:p>
    <w:p>
      <w:pPr>
        <w:numPr>
          <w:ilvl w:val="0"/>
          <w:numId w:val="1037"/>
        </w:numPr>
        <w:pStyle w:val="Compact"/>
      </w:pPr>
      <w:r>
        <w:t xml:space="preserve">新建文件夹：输入名称，使用</w:t>
      </w:r>
      <w:r>
        <w:t xml:space="preserve"> </w:t>
      </w:r>
      <w:r>
        <w:rPr>
          <w:rStyle w:val="VerbatimChar"/>
        </w:rPr>
        <w:t xml:space="preserve">Dialog</w:t>
      </w:r>
      <w:r>
        <w:t xml:space="preserve"> </w:t>
      </w:r>
      <w:r>
        <w:t xml:space="preserve">+</w:t>
      </w:r>
      <w:r>
        <w:t xml:space="preserve"> </w:t>
      </w:r>
      <w:r>
        <w:rPr>
          <w:rStyle w:val="VerbatimChar"/>
        </w:rPr>
        <w:t xml:space="preserve">Input</w:t>
      </w:r>
      <w:r>
        <w:t xml:space="preserve">。</w:t>
      </w:r>
    </w:p>
    <w:p>
      <w:pPr>
        <w:numPr>
          <w:ilvl w:val="0"/>
          <w:numId w:val="1037"/>
        </w:numPr>
        <w:pStyle w:val="Compact"/>
      </w:pPr>
      <w:r>
        <w:t xml:space="preserve">拖拽排序：文件夹和历史记录均支持拖拽重新排序。</w:t>
      </w:r>
    </w:p>
    <w:p>
      <w:pPr>
        <w:numPr>
          <w:ilvl w:val="0"/>
          <w:numId w:val="1037"/>
        </w:numPr>
        <w:pStyle w:val="Compact"/>
      </w:pPr>
      <w:r>
        <w:t xml:space="preserve">颜色标签：每个文件夹可选颜色标签（8 种预设色），用于快速视觉识别。</w:t>
      </w:r>
    </w:p>
    <w:p>
      <w:pPr>
        <w:numPr>
          <w:ilvl w:val="0"/>
          <w:numId w:val="1037"/>
        </w:numPr>
        <w:pStyle w:val="Compact"/>
      </w:pPr>
      <w:r>
        <w:t xml:space="preserve">搜索：文件夹和历史记录支持全文搜索（SQL 内容 + 备注）。</w:t>
      </w:r>
    </w:p>
    <w:p>
      <w:r>
        <w:pict>
          <v:rect style="width:0;height:1.5pt" o:hralign="center" o:hrstd="t" o:hr="t"/>
        </w:pict>
      </w:r>
    </w:p>
    <w:bookmarkEnd w:id="104"/>
    <w:bookmarkEnd w:id="105"/>
    <w:bookmarkStart w:id="110" w:name="系统设置页面优化"/>
    <w:p>
      <w:pPr>
        <w:pStyle w:val="Heading3"/>
      </w:pPr>
      <w:r>
        <w:t xml:space="preserve">5.3 系统设置页面优化</w:t>
      </w:r>
    </w:p>
    <w:p>
      <w:pPr>
        <w:pStyle w:val="FirstParagraph"/>
      </w:pPr>
      <w:r>
        <w:t xml:space="preserve">当前设置页面（SettingsPage.tsx 仅 56 行）结构过于简单，PlatformConfigPage.tsx 和 AppearanceSettings.tsx 也存在分类不清晰、交互不一致的问题。</w:t>
      </w:r>
    </w:p>
    <w:bookmarkStart w:id="106" w:name="设置分类重组"/>
    <w:p>
      <w:pPr>
        <w:pStyle w:val="Heading4"/>
      </w:pPr>
      <w:r>
        <w:t xml:space="preserve">5.3.1 设置分类重组</w:t>
      </w:r>
    </w:p>
    <w:p>
      <w:pPr>
        <w:pStyle w:val="FirstParagraph"/>
      </w:pPr>
      <w:r>
        <w:rPr>
          <w:bCs/>
          <w:b/>
        </w:rPr>
        <w:t xml:space="preserve">新分类结构</w:t>
      </w:r>
    </w:p>
    <w:p>
      <w:pPr>
        <w:pStyle w:val="BodyText"/>
      </w:pPr>
      <w:r>
        <w:t xml:space="preserve">将原有分类重新组织为 7 个一级分类，每个分类分配独立路由（</w:t>
      </w:r>
      <w:r>
        <w:rPr>
          <w:rStyle w:val="VerbatimChar"/>
        </w:rPr>
        <w:t xml:space="preserve">/settings/:category</w:t>
      </w:r>
      <w:r>
        <w:t xml:space="preserve">）：</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697"/>
        <w:gridCol w:w="1697"/>
        <w:gridCol w:w="2828"/>
        <w:gridCol w:w="1697"/>
      </w:tblGrid>
      <w:tr>
        <w:trPr>
          <w:tblHeader w:val="true"/>
        </w:trPr>
        <w:tc>
          <w:tcPr>
            <w:shd w:fill="f1f5f9" w:val="clear"/>
          </w:tcPr>
          <w:p>
            <w:pPr>
              <w:pStyle w:val="Compact"/>
              <w:jc w:val="left"/>
            </w:pPr>
            <w:r>
              <w:rPr>
                <w:rFonts w:ascii="Calibri" w:hAnsi="Calibri" w:eastAsia="微软雅黑"/>
                <w:b/>
                <w:color w:val="333333"/>
                <w:sz w:val="19"/>
              </w:rPr>
              <w:t xml:space="preserve">分类</w:t>
            </w:r>
          </w:p>
        </w:tc>
        <w:tc>
          <w:tcPr>
            <w:shd w:fill="f1f5f9" w:val="clear"/>
          </w:tcPr>
          <w:p>
            <w:pPr>
              <w:pStyle w:val="Compact"/>
              <w:jc w:val="left"/>
            </w:pPr>
            <w:r>
              <w:rPr>
                <w:rFonts w:ascii="Calibri" w:hAnsi="Calibri" w:eastAsia="微软雅黑"/>
                <w:b/>
                <w:color w:val="333333"/>
                <w:sz w:val="19"/>
              </w:rPr>
              <w:t xml:space="preserve">路由</w:t>
            </w:r>
          </w:p>
        </w:tc>
        <w:tc>
          <w:tcPr>
            <w:shd w:fill="f1f5f9" w:val="clear"/>
          </w:tcPr>
          <w:p>
            <w:pPr>
              <w:pStyle w:val="Compact"/>
              <w:jc w:val="left"/>
            </w:pPr>
            <w:r>
              <w:rPr>
                <w:rFonts w:ascii="Calibri" w:hAnsi="Calibri" w:eastAsia="微软雅黑"/>
                <w:b/>
                <w:color w:val="333333"/>
                <w:sz w:val="19"/>
              </w:rPr>
              <w:t xml:space="preserve">包含内容</w:t>
            </w:r>
          </w:p>
        </w:tc>
        <w:tc>
          <w:tcPr>
            <w:shd w:fill="f1f5f9" w:val="clear"/>
          </w:tcPr>
          <w:p>
            <w:pPr>
              <w:pStyle w:val="Compact"/>
              <w:jc w:val="left"/>
            </w:pPr>
            <w:r>
              <w:rPr>
                <w:rFonts w:ascii="Calibri" w:hAnsi="Calibri" w:eastAsia="微软雅黑"/>
                <w:b/>
                <w:color w:val="333333"/>
                <w:sz w:val="19"/>
              </w:rPr>
              <w:t xml:space="preserve">图标</w:t>
            </w:r>
          </w:p>
        </w:tc>
      </w:tr>
      <w:tr>
        <w:tc>
          <w:tcPr/>
          <w:p>
            <w:pPr>
              <w:pStyle w:val="Compact"/>
              <w:jc w:val="left"/>
            </w:pPr>
            <w:r>
              <w:rPr>
                <w:rFonts w:ascii="Calibri" w:hAnsi="Calibri" w:eastAsia="微软雅黑"/>
                <w:color w:val="4A4A4A"/>
                <w:sz w:val="19"/>
              </w:rPr>
              <w:t xml:space="preserve">外观设置</w:t>
            </w:r>
          </w:p>
        </w:tc>
        <w:tc>
          <w:tcPr/>
          <w:p>
            <w:pPr>
              <w:pStyle w:val="Compact"/>
              <w:jc w:val="left"/>
            </w:pPr>
            <w:r>
              <w:rPr>
                <w:rStyle w:val="VerbatimChar"/>
                <w:rFonts w:ascii="Calibri" w:hAnsi="Calibri" w:eastAsia="微软雅黑"/>
                <w:color w:val="4A4A4A"/>
                <w:sz w:val="19"/>
              </w:rPr>
              <w:t xml:space="preserve">/settings/appearance</w:t>
            </w:r>
          </w:p>
        </w:tc>
        <w:tc>
          <w:tcPr/>
          <w:p>
            <w:pPr>
              <w:pStyle w:val="Compact"/>
              <w:jc w:val="left"/>
            </w:pPr>
            <w:r>
              <w:rPr>
                <w:rFonts w:ascii="Calibri" w:hAnsi="Calibri" w:eastAsia="微软雅黑"/>
                <w:color w:val="4A4A4A"/>
                <w:sz w:val="19"/>
              </w:rPr>
              <w:t xml:space="preserve">主题/语言/密度/字体/圆角/自定义CSS</w:t>
            </w:r>
          </w:p>
        </w:tc>
        <w:tc>
          <w:tcPr/>
          <w:p>
            <w:pPr>
              <w:pStyle w:val="Compact"/>
              <w:jc w:val="left"/>
            </w:pPr>
            <w:r>
              <w:rPr>
                <w:rStyle w:val="VerbatimChar"/>
                <w:rFonts w:ascii="Calibri" w:hAnsi="Calibri" w:eastAsia="微软雅黑"/>
                <w:color w:val="4A4A4A"/>
                <w:sz w:val="19"/>
              </w:rPr>
              <w:t xml:space="preserve">Palette</w:t>
            </w:r>
          </w:p>
        </w:tc>
      </w:tr>
      <w:tr>
        <w:tc>
          <w:tcPr/>
          <w:p>
            <w:pPr>
              <w:pStyle w:val="Compact"/>
              <w:jc w:val="left"/>
            </w:pPr>
            <w:r>
              <w:rPr>
                <w:rFonts w:ascii="Calibri" w:hAnsi="Calibri" w:eastAsia="微软雅黑"/>
                <w:color w:val="4A4A4A"/>
                <w:sz w:val="19"/>
              </w:rPr>
              <w:t xml:space="preserve">安全设置</w:t>
            </w:r>
          </w:p>
        </w:tc>
        <w:tc>
          <w:tcPr/>
          <w:p>
            <w:pPr>
              <w:pStyle w:val="Compact"/>
              <w:jc w:val="left"/>
            </w:pPr>
            <w:r>
              <w:rPr>
                <w:rStyle w:val="VerbatimChar"/>
                <w:rFonts w:ascii="Calibri" w:hAnsi="Calibri" w:eastAsia="微软雅黑"/>
                <w:color w:val="4A4A4A"/>
                <w:sz w:val="19"/>
              </w:rPr>
              <w:t xml:space="preserve">/settings/security</w:t>
            </w:r>
          </w:p>
        </w:tc>
        <w:tc>
          <w:tcPr/>
          <w:p>
            <w:pPr>
              <w:pStyle w:val="Compact"/>
              <w:jc w:val="left"/>
            </w:pPr>
            <w:r>
              <w:rPr>
                <w:rFonts w:ascii="Calibri" w:hAnsi="Calibri" w:eastAsia="微软雅黑"/>
                <w:color w:val="4A4A4A"/>
                <w:sz w:val="19"/>
              </w:rPr>
              <w:t xml:space="preserve">密码策略/登录限制/2FA/IP白名单</w:t>
            </w:r>
          </w:p>
        </w:tc>
        <w:tc>
          <w:tcPr/>
          <w:p>
            <w:pPr>
              <w:pStyle w:val="Compact"/>
              <w:jc w:val="left"/>
            </w:pPr>
            <w:r>
              <w:rPr>
                <w:rStyle w:val="VerbatimChar"/>
                <w:rFonts w:ascii="Calibri" w:hAnsi="Calibri" w:eastAsia="微软雅黑"/>
                <w:color w:val="4A4A4A"/>
                <w:sz w:val="19"/>
              </w:rPr>
              <w:t xml:space="preserve">Shield</w:t>
            </w:r>
          </w:p>
        </w:tc>
      </w:tr>
      <w:tr>
        <w:tc>
          <w:tcPr/>
          <w:p>
            <w:pPr>
              <w:pStyle w:val="Compact"/>
              <w:jc w:val="left"/>
            </w:pPr>
            <w:r>
              <w:rPr>
                <w:rFonts w:ascii="Calibri" w:hAnsi="Calibri" w:eastAsia="微软雅黑"/>
                <w:color w:val="4A4A4A"/>
                <w:sz w:val="19"/>
              </w:rPr>
              <w:t xml:space="preserve">通知设置</w:t>
            </w:r>
          </w:p>
        </w:tc>
        <w:tc>
          <w:tcPr/>
          <w:p>
            <w:pPr>
              <w:pStyle w:val="Compact"/>
              <w:jc w:val="left"/>
            </w:pPr>
            <w:r>
              <w:rPr>
                <w:rStyle w:val="VerbatimChar"/>
                <w:rFonts w:ascii="Calibri" w:hAnsi="Calibri" w:eastAsia="微软雅黑"/>
                <w:color w:val="4A4A4A"/>
                <w:sz w:val="19"/>
              </w:rPr>
              <w:t xml:space="preserve">/settings/notifications</w:t>
            </w:r>
          </w:p>
        </w:tc>
        <w:tc>
          <w:tcPr/>
          <w:p>
            <w:pPr>
              <w:pStyle w:val="Compact"/>
              <w:jc w:val="left"/>
            </w:pPr>
            <w:r>
              <w:rPr>
                <w:rFonts w:ascii="Calibri" w:hAnsi="Calibri" w:eastAsia="微软雅黑"/>
                <w:color w:val="4A4A4A"/>
                <w:sz w:val="19"/>
              </w:rPr>
              <w:t xml:space="preserve">渠道配置/模板管理/订阅规则</w:t>
            </w:r>
          </w:p>
        </w:tc>
        <w:tc>
          <w:tcPr/>
          <w:p>
            <w:pPr>
              <w:pStyle w:val="Compact"/>
              <w:jc w:val="left"/>
            </w:pPr>
            <w:r>
              <w:rPr>
                <w:rStyle w:val="VerbatimChar"/>
                <w:rFonts w:ascii="Calibri" w:hAnsi="Calibri" w:eastAsia="微软雅黑"/>
                <w:color w:val="4A4A4A"/>
                <w:sz w:val="19"/>
              </w:rPr>
              <w:t xml:space="preserve">Bell</w:t>
            </w:r>
          </w:p>
        </w:tc>
      </w:tr>
      <w:tr>
        <w:tc>
          <w:tcPr/>
          <w:p>
            <w:pPr>
              <w:pStyle w:val="Compact"/>
              <w:jc w:val="left"/>
            </w:pPr>
            <w:r>
              <w:rPr>
                <w:rFonts w:ascii="Calibri" w:hAnsi="Calibri" w:eastAsia="微软雅黑"/>
                <w:color w:val="4A4A4A"/>
                <w:sz w:val="19"/>
              </w:rPr>
              <w:t xml:space="preserve">执行设置</w:t>
            </w:r>
          </w:p>
        </w:tc>
        <w:tc>
          <w:tcPr/>
          <w:p>
            <w:pPr>
              <w:pStyle w:val="Compact"/>
              <w:jc w:val="left"/>
            </w:pPr>
            <w:r>
              <w:rPr>
                <w:rStyle w:val="VerbatimChar"/>
                <w:rFonts w:ascii="Calibri" w:hAnsi="Calibri" w:eastAsia="微软雅黑"/>
                <w:color w:val="4A4A4A"/>
                <w:sz w:val="19"/>
              </w:rPr>
              <w:t xml:space="preserve">/settings/execution</w:t>
            </w:r>
          </w:p>
        </w:tc>
        <w:tc>
          <w:tcPr/>
          <w:p>
            <w:pPr>
              <w:pStyle w:val="Compact"/>
              <w:jc w:val="left"/>
            </w:pPr>
            <w:r>
              <w:rPr>
                <w:rFonts w:ascii="Calibri" w:hAnsi="Calibri" w:eastAsia="微软雅黑"/>
                <w:color w:val="4A4A4A"/>
                <w:sz w:val="19"/>
              </w:rPr>
              <w:t xml:space="preserve">超时/LIMIT/并发/执行器配置</w:t>
            </w:r>
          </w:p>
        </w:tc>
        <w:tc>
          <w:tcPr/>
          <w:p>
            <w:pPr>
              <w:pStyle w:val="Compact"/>
              <w:jc w:val="left"/>
            </w:pPr>
            <w:r>
              <w:rPr>
                <w:rStyle w:val="VerbatimChar"/>
                <w:rFonts w:ascii="Calibri" w:hAnsi="Calibri" w:eastAsia="微软雅黑"/>
                <w:color w:val="4A4A4A"/>
                <w:sz w:val="19"/>
              </w:rPr>
              <w:t xml:space="preserve">PlayCircle</w:t>
            </w:r>
          </w:p>
        </w:tc>
      </w:tr>
      <w:tr>
        <w:tc>
          <w:tcPr/>
          <w:p>
            <w:pPr>
              <w:pStyle w:val="Compact"/>
              <w:jc w:val="left"/>
            </w:pPr>
            <w:r>
              <w:rPr>
                <w:rFonts w:ascii="Calibri" w:hAnsi="Calibri" w:eastAsia="微软雅黑"/>
                <w:color w:val="4A4A4A"/>
                <w:sz w:val="19"/>
              </w:rPr>
              <w:t xml:space="preserve">审计设置</w:t>
            </w:r>
          </w:p>
        </w:tc>
        <w:tc>
          <w:tcPr/>
          <w:p>
            <w:pPr>
              <w:pStyle w:val="Compact"/>
              <w:jc w:val="left"/>
            </w:pPr>
            <w:r>
              <w:rPr>
                <w:rStyle w:val="VerbatimChar"/>
                <w:rFonts w:ascii="Calibri" w:hAnsi="Calibri" w:eastAsia="微软雅黑"/>
                <w:color w:val="4A4A4A"/>
                <w:sz w:val="19"/>
              </w:rPr>
              <w:t xml:space="preserve">/settings/audit</w:t>
            </w:r>
          </w:p>
        </w:tc>
        <w:tc>
          <w:tcPr/>
          <w:p>
            <w:pPr>
              <w:pStyle w:val="Compact"/>
              <w:jc w:val="left"/>
            </w:pPr>
            <w:r>
              <w:rPr>
                <w:rFonts w:ascii="Calibri" w:hAnsi="Calibri" w:eastAsia="微软雅黑"/>
                <w:color w:val="4A4A4A"/>
                <w:sz w:val="19"/>
              </w:rPr>
              <w:t xml:space="preserve">保留策略/敏感词/审计级别</w:t>
            </w:r>
          </w:p>
        </w:tc>
        <w:tc>
          <w:tcPr/>
          <w:p>
            <w:pPr>
              <w:pStyle w:val="Compact"/>
              <w:jc w:val="left"/>
            </w:pPr>
            <w:r>
              <w:rPr>
                <w:rStyle w:val="VerbatimChar"/>
                <w:rFonts w:ascii="Calibri" w:hAnsi="Calibri" w:eastAsia="微软雅黑"/>
                <w:color w:val="4A4A4A"/>
                <w:sz w:val="19"/>
              </w:rPr>
              <w:t xml:space="preserve">ClipboardList</w:t>
            </w:r>
          </w:p>
        </w:tc>
      </w:tr>
      <w:tr>
        <w:tc>
          <w:tcPr/>
          <w:p>
            <w:pPr>
              <w:pStyle w:val="Compact"/>
              <w:jc w:val="left"/>
            </w:pPr>
            <w:r>
              <w:rPr>
                <w:rFonts w:ascii="Calibri" w:hAnsi="Calibri" w:eastAsia="微软雅黑"/>
                <w:color w:val="4A4A4A"/>
                <w:sz w:val="19"/>
              </w:rPr>
              <w:t xml:space="preserve">集成设置</w:t>
            </w:r>
          </w:p>
        </w:tc>
        <w:tc>
          <w:tcPr/>
          <w:p>
            <w:pPr>
              <w:pStyle w:val="Compact"/>
              <w:jc w:val="left"/>
            </w:pPr>
            <w:r>
              <w:rPr>
                <w:rStyle w:val="VerbatimChar"/>
                <w:rFonts w:ascii="Calibri" w:hAnsi="Calibri" w:eastAsia="微软雅黑"/>
                <w:color w:val="4A4A4A"/>
                <w:sz w:val="19"/>
              </w:rPr>
              <w:t xml:space="preserve">/settings/integrations</w:t>
            </w:r>
          </w:p>
        </w:tc>
        <w:tc>
          <w:tcPr/>
          <w:p>
            <w:pPr>
              <w:pStyle w:val="Compact"/>
              <w:jc w:val="left"/>
            </w:pPr>
            <w:r>
              <w:rPr>
                <w:rFonts w:ascii="Calibri" w:hAnsi="Calibri" w:eastAsia="微软雅黑"/>
                <w:color w:val="4A4A4A"/>
                <w:sz w:val="19"/>
              </w:rPr>
              <w:t xml:space="preserve">LDAP/Webhook/API密钥</w:t>
            </w:r>
          </w:p>
        </w:tc>
        <w:tc>
          <w:tcPr/>
          <w:p>
            <w:pPr>
              <w:pStyle w:val="Compact"/>
              <w:jc w:val="left"/>
            </w:pPr>
            <w:r>
              <w:rPr>
                <w:rStyle w:val="VerbatimChar"/>
                <w:rFonts w:ascii="Calibri" w:hAnsi="Calibri" w:eastAsia="微软雅黑"/>
                <w:color w:val="4A4A4A"/>
                <w:sz w:val="19"/>
              </w:rPr>
              <w:t xml:space="preserve">Plug</w:t>
            </w:r>
          </w:p>
        </w:tc>
      </w:tr>
      <w:tr>
        <w:tc>
          <w:tcPr/>
          <w:p>
            <w:pPr>
              <w:pStyle w:val="Compact"/>
              <w:jc w:val="left"/>
            </w:pPr>
            <w:r>
              <w:rPr>
                <w:rFonts w:ascii="Calibri" w:hAnsi="Calibri" w:eastAsia="微软雅黑"/>
                <w:color w:val="4A4A4A"/>
                <w:sz w:val="19"/>
              </w:rPr>
              <w:t xml:space="preserve">高级设置</w:t>
            </w:r>
          </w:p>
        </w:tc>
        <w:tc>
          <w:tcPr/>
          <w:p>
            <w:pPr>
              <w:pStyle w:val="Compact"/>
              <w:jc w:val="left"/>
            </w:pPr>
            <w:r>
              <w:rPr>
                <w:rStyle w:val="VerbatimChar"/>
                <w:rFonts w:ascii="Calibri" w:hAnsi="Calibri" w:eastAsia="微软雅黑"/>
                <w:color w:val="4A4A4A"/>
                <w:sz w:val="19"/>
              </w:rPr>
              <w:t xml:space="preserve">/settings/advanced</w:t>
            </w:r>
          </w:p>
        </w:tc>
        <w:tc>
          <w:tcPr/>
          <w:p>
            <w:pPr>
              <w:pStyle w:val="Compact"/>
              <w:jc w:val="left"/>
            </w:pPr>
            <w:r>
              <w:rPr>
                <w:rFonts w:ascii="Calibri" w:hAnsi="Calibri" w:eastAsia="微软雅黑"/>
                <w:color w:val="4A4A4A"/>
                <w:sz w:val="19"/>
              </w:rPr>
              <w:t xml:space="preserve">清理/备份/日志/导入导出</w:t>
            </w:r>
          </w:p>
        </w:tc>
        <w:tc>
          <w:tcPr/>
          <w:p>
            <w:pPr>
              <w:pStyle w:val="Compact"/>
              <w:jc w:val="left"/>
            </w:pPr>
            <w:r>
              <w:rPr>
                <w:rStyle w:val="VerbatimChar"/>
                <w:rFonts w:ascii="Calibri" w:hAnsi="Calibri" w:eastAsia="微软雅黑"/>
                <w:color w:val="4A4A4A"/>
                <w:sz w:val="19"/>
              </w:rPr>
              <w:t xml:space="preserve">Cog</w:t>
            </w:r>
          </w:p>
        </w:tc>
      </w:tr>
    </w:tbl>
    <w:p>
      <w:pPr>
        <w:pStyle w:val="BodyText"/>
      </w:pPr>
      <w:r>
        <w:rPr>
          <w:bCs/>
          <w:b/>
        </w:rPr>
        <w:t xml:space="preserve">导航布局</w:t>
      </w:r>
    </w:p>
    <w:p>
      <w:pPr>
        <w:pStyle w:val="BodyText"/>
      </w:pPr>
      <w:r>
        <w:t xml:space="preserve">设置页面采用左右布局：左侧导航栏宽</w:t>
      </w:r>
      <w:r>
        <w:t xml:space="preserve"> </w:t>
      </w:r>
      <w:r>
        <w:rPr>
          <w:rStyle w:val="VerbatimChar"/>
        </w:rPr>
        <w:t xml:space="preserve">w-64</w:t>
      </w:r>
      <w:r>
        <w:t xml:space="preserve">（固定），右侧内容区</w:t>
      </w:r>
      <w:r>
        <w:t xml:space="preserve"> </w:t>
      </w:r>
      <w:r>
        <w:rPr>
          <w:rStyle w:val="VerbatimChar"/>
        </w:rPr>
        <w:t xml:space="preserve">flex-1</w:t>
      </w:r>
      <w:r>
        <w:t xml:space="preserve">。左侧导航使用</w:t>
      </w:r>
      <w:r>
        <w:t xml:space="preserve"> </w:t>
      </w:r>
      <w:r>
        <w:rPr>
          <w:rStyle w:val="VerbatimChar"/>
        </w:rPr>
        <w:t xml:space="preserve">shadcn/ui</w:t>
      </w:r>
      <w:r>
        <w:t xml:space="preserve"> </w:t>
      </w:r>
      <w:r>
        <w:t xml:space="preserve">的</w:t>
      </w:r>
      <w:r>
        <w:t xml:space="preserve"> </w:t>
      </w:r>
      <w:r>
        <w:rPr>
          <w:rStyle w:val="VerbatimChar"/>
        </w:rPr>
        <w:t xml:space="preserve">ScrollArea</w:t>
      </w:r>
      <w:r>
        <w:t xml:space="preserve"> </w:t>
      </w:r>
      <w:r>
        <w:t xml:space="preserve">包裹，每个导航项包含图标（</w:t>
      </w:r>
      <w:r>
        <w:rPr>
          <w:rStyle w:val="VerbatimChar"/>
        </w:rPr>
        <w:t xml:space="preserve">w-4 h-4</w:t>
      </w:r>
      <w:r>
        <w:t xml:space="preserve">）+ 分类名 + 设置项数量 badge（如”12 项”）。当前激活项使用</w:t>
      </w:r>
      <w:r>
        <w:t xml:space="preserve"> </w:t>
      </w:r>
      <w:r>
        <w:rPr>
          <w:rStyle w:val="VerbatimChar"/>
        </w:rPr>
        <w:t xml:space="preserve">bg-primary/10 text-primary border-r-2 border-primary</w:t>
      </w:r>
      <w:r>
        <w:t xml:space="preserve">。</w:t>
      </w:r>
    </w:p>
    <w:p>
      <w:pPr>
        <w:pStyle w:val="BodyText"/>
      </w:pPr>
      <w:r>
        <w:t xml:space="preserve">导航栏底部放置”危险区域”入口（</w:t>
      </w:r>
      <w:r>
        <w:rPr>
          <w:rStyle w:val="VerbatimChar"/>
        </w:rPr>
        <w:t xml:space="preserve">AlertTriangle</w:t>
      </w:r>
      <w:r>
        <w:t xml:space="preserve"> </w:t>
      </w:r>
      <w:r>
        <w:t xml:space="preserve">图标，红色文字），包含恢复默认设置、清除所有数据等操作。</w:t>
      </w:r>
    </w:p>
    <w:p>
      <w:r>
        <w:pict>
          <v:rect style="width:0;height:1.5pt" o:hralign="center" o:hrstd="t" o:hr="t"/>
        </w:pict>
      </w:r>
    </w:p>
    <w:bookmarkEnd w:id="106"/>
    <w:bookmarkStart w:id="107" w:name="表单交互优化"/>
    <w:p>
      <w:pPr>
        <w:pStyle w:val="Heading4"/>
      </w:pPr>
      <w:r>
        <w:t xml:space="preserve">5.3.2 表单交互优化</w:t>
      </w:r>
    </w:p>
    <w:p>
      <w:pPr>
        <w:pStyle w:val="FirstParagraph"/>
      </w:pPr>
      <w:r>
        <w:rPr>
          <w:bCs/>
          <w:b/>
        </w:rPr>
        <w:t xml:space="preserve">统一表单架构</w:t>
      </w:r>
    </w:p>
    <w:p>
      <w:pPr>
        <w:pStyle w:val="BodyText"/>
      </w:pPr>
      <w:r>
        <w:t xml:space="preserve">所有设置表单统一使用</w:t>
      </w:r>
      <w:r>
        <w:t xml:space="preserve"> </w:t>
      </w:r>
      <w:r>
        <w:rPr>
          <w:rStyle w:val="VerbatimChar"/>
        </w:rPr>
        <w:t xml:space="preserve">shadcn/ui Form</w:t>
      </w:r>
      <w:r>
        <w:t xml:space="preserve"> </w:t>
      </w:r>
      <w:r>
        <w:t xml:space="preserve">+</w:t>
      </w:r>
      <w:r>
        <w:t xml:space="preserve"> </w:t>
      </w:r>
      <w:r>
        <w:rPr>
          <w:rStyle w:val="VerbatimChar"/>
        </w:rPr>
        <w:t xml:space="preserve">react-hook-form</w:t>
      </w:r>
      <w:r>
        <w:t xml:space="preserve"> </w:t>
      </w:r>
      <w:r>
        <w:t xml:space="preserve">+</w:t>
      </w:r>
      <w:r>
        <w:t xml:space="preserve"> </w:t>
      </w:r>
      <w:r>
        <w:rPr>
          <w:rStyle w:val="VerbatimChar"/>
        </w:rPr>
        <w:t xml:space="preserve">zod</w:t>
      </w:r>
      <w:r>
        <w:t xml:space="preserve"> </w:t>
      </w:r>
      <w:r>
        <w:t xml:space="preserve">验证。每个设置项包裹在卡片组件中：</w:t>
      </w:r>
    </w:p>
    <w:p>
      <w:pPr>
        <w:pStyle w:val="SourceCode"/>
      </w:pPr>
      <w:r>
        <w:rPr>
          <w:rStyle w:val="VerbatimChar"/>
          <w:rFonts w:ascii="Consolas" w:hAnsi="Consolas" w:eastAsia="Consolas"/>
          <w:color w:val="E83E8E"/>
          <w:sz w:val="19"/>
        </w:rPr>
        <w:t xml:space="preserve">┌─────────────────────────────────────┐</w:t>
      </w:r>
      <w:r>
        <w:rPr>
          <w:rFonts w:ascii="Consolas" w:hAnsi="Consolas" w:eastAsia="Consolas"/>
          <w:color w:val="E83E8E"/>
          <w:sz w:val="19"/>
        </w:rPr>
        <w:br/>
      </w:r>
      <w:r>
        <w:rPr>
          <w:rStyle w:val="VerbatimChar"/>
          <w:rFonts w:ascii="Consolas" w:hAnsi="Consolas" w:eastAsia="Consolas"/>
          <w:color w:val="E83E8E"/>
          <w:sz w:val="19"/>
        </w:rPr>
        <w:t xml:space="preserve">│ 设置项标题                           │  ← text-base font-medium</w:t>
      </w:r>
      <w:r>
        <w:rPr>
          <w:rFonts w:ascii="Consolas" w:hAnsi="Consolas" w:eastAsia="Consolas"/>
          <w:color w:val="E83E8E"/>
          <w:sz w:val="19"/>
        </w:rPr>
        <w:br/>
      </w:r>
      <w:r>
        <w:rPr>
          <w:rStyle w:val="VerbatimChar"/>
          <w:rFonts w:ascii="Consolas" w:hAnsi="Consolas" w:eastAsia="Consolas"/>
          <w:color w:val="E83E8E"/>
          <w:sz w:val="19"/>
        </w:rPr>
        <w:t xml:space="preserve">│ 设置项描述，说明此配置的作用和影响范围    │  ← text-sm text-muted-foreground</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[输入控件]                    [重置] │  ← 控件右对齐，重置按钮变灰</w:t>
      </w:r>
      <w:r>
        <w:rPr>
          <w:rFonts w:ascii="Consolas" w:hAnsi="Consolas" w:eastAsia="Consolas"/>
          <w:color w:val="E83E8E"/>
          <w:sz w:val="19"/>
        </w:rPr>
        <w:br/>
      </w:r>
      <w:r>
        <w:rPr>
          <w:rStyle w:val="VerbatimChar"/>
          <w:rFonts w:ascii="Consolas" w:hAnsi="Consolas" w:eastAsia="Consolas"/>
          <w:color w:val="E83E8E"/>
          <w:sz w:val="19"/>
        </w:rPr>
        <w:t xml:space="preserve">└─────────────────────────────────────┘</w:t>
      </w:r>
    </w:p>
    <w:p>
      <w:pPr>
        <w:pStyle w:val="FirstParagraph"/>
      </w:pPr>
      <w:r>
        <w:t xml:space="preserve">卡片样式：</w:t>
      </w:r>
      <w:r>
        <w:rPr>
          <w:rStyle w:val="VerbatimChar"/>
        </w:rPr>
        <w:t xml:space="preserve">rounded-xl border border-border/60 bg-card p-5 shadow-sm</w:t>
      </w:r>
      <w:r>
        <w:t xml:space="preserve">，hover 时</w:t>
      </w:r>
      <w:r>
        <w:t xml:space="preserve"> </w:t>
      </w:r>
      <w:r>
        <w:rPr>
          <w:rStyle w:val="VerbatimChar"/>
        </w:rPr>
        <w:t xml:space="preserve">shadow-md transition-shadow duration-200</w:t>
      </w:r>
      <w:r>
        <w:t xml:space="preserve">。卡片间距</w:t>
      </w:r>
      <w:r>
        <w:t xml:space="preserve"> </w:t>
      </w:r>
      <w:r>
        <w:rPr>
          <w:rStyle w:val="VerbatimChar"/>
        </w:rPr>
        <w:t xml:space="preserve">space-y-4</w:t>
      </w:r>
      <w:r>
        <w:t xml:space="preserve">。</w:t>
      </w:r>
    </w:p>
    <w:p>
      <w:pPr>
        <w:pStyle w:val="BodyText"/>
      </w:pPr>
      <w:r>
        <w:rPr>
          <w:bCs/>
          <w:b/>
        </w:rPr>
        <w:t xml:space="preserve">设置项搜索</w:t>
      </w:r>
    </w:p>
    <w:p>
      <w:pPr>
        <w:pStyle w:val="BodyText"/>
      </w:pPr>
      <w:r>
        <w:t xml:space="preserve">页面顶部增加全局搜索栏（</w:t>
      </w:r>
      <w:r>
        <w:rPr>
          <w:rStyle w:val="VerbatimChar"/>
        </w:rPr>
        <w:t xml:space="preserve">Input</w:t>
      </w:r>
      <w:r>
        <w:t xml:space="preserve"> </w:t>
      </w:r>
      <w:r>
        <w:t xml:space="preserve">+</w:t>
      </w:r>
      <w:r>
        <w:t xml:space="preserve"> </w:t>
      </w:r>
      <w:r>
        <w:rPr>
          <w:rStyle w:val="VerbatimChar"/>
        </w:rPr>
        <w:t xml:space="preserve">Search</w:t>
      </w:r>
      <w:r>
        <w:t xml:space="preserve"> </w:t>
      </w:r>
      <w:r>
        <w:t xml:space="preserve">图标 +</w:t>
      </w:r>
      <w:r>
        <w:t xml:space="preserve"> </w:t>
      </w:r>
      <w:r>
        <w:rPr>
          <w:rStyle w:val="VerbatimChar"/>
        </w:rPr>
        <w:t xml:space="preserve">Command+K</w:t>
      </w:r>
      <w:r>
        <w:t xml:space="preserve"> </w:t>
      </w:r>
      <w:r>
        <w:t xml:space="preserve">快捷键），支持跨分类搜索设置项。搜索范围包括：设置项标题、描述、关键词标签。搜索结果按分类分组展示，点击后滚动定位到对应设置项并高亮（</w:t>
      </w:r>
      <w:r>
        <w:rPr>
          <w:rStyle w:val="VerbatimChar"/>
        </w:rPr>
        <w:t xml:space="preserve">bg-primary/10</w:t>
      </w:r>
      <w:r>
        <w:t xml:space="preserve"> </w:t>
      </w:r>
      <w:r>
        <w:t xml:space="preserve">闪烁 2 秒后消退）。使用</w:t>
      </w:r>
      <w:r>
        <w:t xml:space="preserve"> </w:t>
      </w:r>
      <w:r>
        <w:rPr>
          <w:rStyle w:val="VerbatimChar"/>
        </w:rPr>
        <w:t xml:space="preserve">fuse.js</w:t>
      </w:r>
      <w:r>
        <w:t xml:space="preserve"> </w:t>
      </w:r>
      <w:r>
        <w:t xml:space="preserve">实现，</w:t>
      </w:r>
      <w:r>
        <w:rPr>
          <w:rStyle w:val="VerbatimChar"/>
        </w:rPr>
        <w:t xml:space="preserve">threshold: 0.25</w:t>
      </w:r>
      <w:r>
        <w:t xml:space="preserve">。</w:t>
      </w:r>
    </w:p>
    <w:p>
      <w:pPr>
        <w:pStyle w:val="BodyText"/>
      </w:pPr>
      <w:r>
        <w:rPr>
          <w:bCs/>
          <w:b/>
        </w:rPr>
        <w:t xml:space="preserve">变更指示与保存</w:t>
      </w:r>
    </w:p>
    <w:p>
      <w:pPr>
        <w:numPr>
          <w:ilvl w:val="0"/>
          <w:numId w:val="1038"/>
        </w:numPr>
        <w:pStyle w:val="Compact"/>
      </w:pPr>
      <w:r>
        <w:t xml:space="preserve">变更指示：每个设置卡片在值发生变化时，底部显示</w:t>
      </w:r>
      <w:r>
        <w:t xml:space="preserve"> </w:t>
      </w:r>
      <w:r>
        <w:t xml:space="preserve">“</w:t>
      </w:r>
      <w:r>
        <w:t xml:space="preserve">已修改</w:t>
      </w:r>
      <w:r>
        <w:t xml:space="preserve">”</w:t>
      </w:r>
      <w:r>
        <w:t xml:space="preserve"> </w:t>
      </w:r>
      <w:r>
        <w:t xml:space="preserve">文字（</w:t>
      </w:r>
      <w:r>
        <w:rPr>
          <w:rStyle w:val="VerbatimChar"/>
        </w:rPr>
        <w:t xml:space="preserve">text-xs text-amber-600</w:t>
      </w:r>
      <w:r>
        <w:t xml:space="preserve">）+</w:t>
      </w:r>
      <w:r>
        <w:t xml:space="preserve"> </w:t>
      </w:r>
      <w:r>
        <w:t xml:space="preserve">“</w:t>
      </w:r>
      <w:r>
        <w:t xml:space="preserve">撤销</w:t>
      </w:r>
      <w:r>
        <w:t xml:space="preserve">”</w:t>
      </w:r>
      <w:r>
        <w:t xml:space="preserve"> </w:t>
      </w:r>
      <w:r>
        <w:t xml:space="preserve">链接，同时卡片顶部边框变为</w:t>
      </w:r>
      <w:r>
        <w:t xml:space="preserve"> </w:t>
      </w:r>
      <w:r>
        <w:rPr>
          <w:rStyle w:val="VerbatimChar"/>
        </w:rPr>
        <w:t xml:space="preserve">border-t-2 border-amber-400</w:t>
      </w:r>
      <w:r>
        <w:t xml:space="preserve">。</w:t>
      </w:r>
    </w:p>
    <w:p>
      <w:pPr>
        <w:numPr>
          <w:ilvl w:val="0"/>
          <w:numId w:val="1038"/>
        </w:numPr>
        <w:pStyle w:val="Compact"/>
      </w:pPr>
      <w:r>
        <w:t xml:space="preserve">保存策略：每个分类页右下角固定悬浮保存栏（</w:t>
      </w:r>
      <w:r>
        <w:rPr>
          <w:rStyle w:val="VerbatimChar"/>
        </w:rPr>
        <w:t xml:space="preserve">sticky bottom-6</w:t>
      </w:r>
      <w:r>
        <w:t xml:space="preserve">），包含”保存更改”（</w:t>
      </w:r>
      <w:r>
        <w:rPr>
          <w:rStyle w:val="VerbatimChar"/>
        </w:rPr>
        <w:t xml:space="preserve">variant="default"</w:t>
      </w:r>
      <w:r>
        <w:t xml:space="preserve">）和”重置”（</w:t>
      </w:r>
      <w:r>
        <w:rPr>
          <w:rStyle w:val="VerbatimChar"/>
        </w:rPr>
        <w:t xml:space="preserve">variant="outline"</w:t>
      </w:r>
      <w:r>
        <w:t xml:space="preserve">）按钮。保存栏使用</w:t>
      </w:r>
      <w:r>
        <w:t xml:space="preserve"> </w:t>
      </w:r>
      <w:r>
        <w:rPr>
          <w:rStyle w:val="VerbatimChar"/>
        </w:rPr>
        <w:t xml:space="preserve">bg-card border shadow-lg rounded-xl px-6 py-3</w:t>
      </w:r>
      <w:r>
        <w:t xml:space="preserve">。</w:t>
      </w:r>
    </w:p>
    <w:p>
      <w:pPr>
        <w:numPr>
          <w:ilvl w:val="0"/>
          <w:numId w:val="1038"/>
        </w:numPr>
        <w:pStyle w:val="Compact"/>
      </w:pPr>
      <w:r>
        <w:t xml:space="preserve">自动保存：可选开启，每 5 秒自动保存已变更的设置（防抖处理）。</w:t>
      </w:r>
    </w:p>
    <w:p>
      <w:pPr>
        <w:numPr>
          <w:ilvl w:val="0"/>
          <w:numId w:val="1038"/>
        </w:numPr>
        <w:pStyle w:val="Compact"/>
      </w:pPr>
      <w:r>
        <w:t xml:space="preserve">保存成功：顶部显示</w:t>
      </w:r>
      <w:r>
        <w:t xml:space="preserve"> </w:t>
      </w:r>
      <w:r>
        <w:rPr>
          <w:rStyle w:val="VerbatimChar"/>
        </w:rPr>
        <w:t xml:space="preserve">Toast</w:t>
      </w:r>
      <w:r>
        <w:t xml:space="preserve">（</w:t>
      </w:r>
      <w:r>
        <w:t xml:space="preserve">“</w:t>
      </w:r>
      <w:r>
        <w:t xml:space="preserve">设置已保存</w:t>
      </w:r>
      <w:r>
        <w:t xml:space="preserve">”</w:t>
      </w:r>
      <w:r>
        <w:t xml:space="preserve">，</w:t>
      </w:r>
      <w:r>
        <w:rPr>
          <w:rStyle w:val="VerbatimChar"/>
        </w:rPr>
        <w:t xml:space="preserve">CheckCircle</w:t>
      </w:r>
      <w:r>
        <w:t xml:space="preserve"> </w:t>
      </w:r>
      <w:r>
        <w:t xml:space="preserve">图标），保存按钮短暂变为成功状态（文字</w:t>
      </w:r>
      <w:r>
        <w:t xml:space="preserve"> </w:t>
      </w:r>
      <w:r>
        <w:t xml:space="preserve">“</w:t>
      </w:r>
      <w:r>
        <w:t xml:space="preserve">已保存</w:t>
      </w:r>
      <w:r>
        <w:t xml:space="preserve">”</w:t>
      </w:r>
      <w:r>
        <w:t xml:space="preserve"> </w:t>
      </w:r>
      <w:r>
        <w:t xml:space="preserve">+</w:t>
      </w:r>
      <w:r>
        <w:t xml:space="preserve"> </w:t>
      </w:r>
      <w:r>
        <w:rPr>
          <w:rStyle w:val="VerbatimChar"/>
        </w:rPr>
        <w:t xml:space="preserve">Check</w:t>
      </w:r>
      <w:r>
        <w:t xml:space="preserve"> </w:t>
      </w:r>
      <w:r>
        <w:t xml:space="preserve">图标，2 秒后恢复）。</w:t>
      </w:r>
    </w:p>
    <w:p>
      <w:pPr>
        <w:pStyle w:val="FirstParagraph"/>
      </w:pPr>
      <w:r>
        <w:rPr>
          <w:bCs/>
          <w:b/>
        </w:rPr>
        <w:t xml:space="preserve">变更历史</w:t>
      </w:r>
    </w:p>
    <w:p>
      <w:pPr>
        <w:pStyle w:val="BodyText"/>
      </w:pPr>
      <w:r>
        <w:t xml:space="preserve">在设置页面右上角增加”变更历史”按钮（</w:t>
      </w:r>
      <w:r>
        <w:rPr>
          <w:rStyle w:val="VerbatimChar"/>
        </w:rPr>
        <w:t xml:space="preserve">History</w:t>
      </w:r>
      <w:r>
        <w:t xml:space="preserve"> </w:t>
      </w:r>
      <w:r>
        <w:t xml:space="preserve">图标），点击后弹出</w:t>
      </w:r>
      <w:r>
        <w:t xml:space="preserve"> </w:t>
      </w:r>
      <w:r>
        <w:rPr>
          <w:rStyle w:val="VerbatimChar"/>
        </w:rPr>
        <w:t xml:space="preserve">Sheet</w:t>
      </w:r>
      <w:r>
        <w:t xml:space="preserve">（右侧滑出，宽</w:t>
      </w:r>
      <w:r>
        <w:t xml:space="preserve"> </w:t>
      </w:r>
      <w:r>
        <w:rPr>
          <w:rStyle w:val="VerbatimChar"/>
        </w:rPr>
        <w:t xml:space="preserve">w-[480px]</w:t>
      </w:r>
      <w:r>
        <w:t xml:space="preserve">）。历史记录展示最近 50 条设置变更，每条包含：</w:t>
      </w:r>
    </w:p>
    <w:p>
      <w:pPr>
        <w:numPr>
          <w:ilvl w:val="0"/>
          <w:numId w:val="1039"/>
        </w:numPr>
        <w:pStyle w:val="Compact"/>
      </w:pPr>
      <w:r>
        <w:t xml:space="preserve">时间（相对格式，如”3 分钟前”）</w:t>
      </w:r>
    </w:p>
    <w:p>
      <w:pPr>
        <w:numPr>
          <w:ilvl w:val="0"/>
          <w:numId w:val="1039"/>
        </w:numPr>
        <w:pStyle w:val="Compact"/>
      </w:pPr>
      <w:r>
        <w:t xml:space="preserve">分类名</w:t>
      </w:r>
    </w:p>
    <w:p>
      <w:pPr>
        <w:numPr>
          <w:ilvl w:val="0"/>
          <w:numId w:val="1039"/>
        </w:numPr>
        <w:pStyle w:val="Compact"/>
      </w:pPr>
      <w:r>
        <w:t xml:space="preserve">设置项标题</w:t>
      </w:r>
    </w:p>
    <w:p>
      <w:pPr>
        <w:numPr>
          <w:ilvl w:val="0"/>
          <w:numId w:val="1039"/>
        </w:numPr>
        <w:pStyle w:val="Compact"/>
      </w:pPr>
      <w:r>
        <w:t xml:space="preserve">旧值 → 新值（差异高亮）</w:t>
      </w:r>
    </w:p>
    <w:p>
      <w:pPr>
        <w:numPr>
          <w:ilvl w:val="0"/>
          <w:numId w:val="1039"/>
        </w:numPr>
        <w:pStyle w:val="Compact"/>
      </w:pPr>
      <w:r>
        <w:t xml:space="preserve">操作人 Avatar + 用户名</w:t>
      </w:r>
    </w:p>
    <w:p>
      <w:pPr>
        <w:pStyle w:val="FirstParagraph"/>
      </w:pPr>
      <w:r>
        <w:t xml:space="preserve">历史记录数据由后端提供，前端使用</w:t>
      </w:r>
      <w:r>
        <w:t xml:space="preserve"> </w:t>
      </w:r>
      <w:r>
        <w:rPr>
          <w:rStyle w:val="VerbatimChar"/>
        </w:rPr>
        <w:t xml:space="preserve">useSWR</w:t>
      </w:r>
      <w:r>
        <w:t xml:space="preserve"> </w:t>
      </w:r>
      <w:r>
        <w:t xml:space="preserve">轮询获取（间隔 30 秒）。</w:t>
      </w:r>
    </w:p>
    <w:p>
      <w:pPr>
        <w:pStyle w:val="BodyText"/>
      </w:pPr>
      <w:r>
        <w:rPr>
          <w:bCs/>
          <w:b/>
        </w:rPr>
        <w:t xml:space="preserve">危险设置二次确认</w:t>
      </w:r>
    </w:p>
    <w:p>
      <w:pPr>
        <w:pStyle w:val="BodyText"/>
      </w:pPr>
      <w:r>
        <w:t xml:space="preserve">对于高风险设置项（如”允许删除生产环境数据”、</w:t>
      </w:r>
      <w:r>
        <w:t xml:space="preserve">“</w:t>
      </w:r>
      <w:r>
        <w:t xml:space="preserve">关闭审计日志</w:t>
      </w:r>
      <w:r>
        <w:t xml:space="preserve">”</w:t>
      </w:r>
      <w:r>
        <w:t xml:space="preserve">），使用以下交互设计：</w:t>
      </w:r>
    </w:p>
    <w:p>
      <w:pPr>
        <w:numPr>
          <w:ilvl w:val="0"/>
          <w:numId w:val="1040"/>
        </w:numPr>
        <w:pStyle w:val="Compact"/>
      </w:pPr>
      <w:r>
        <w:t xml:space="preserve">卡片边框：</w:t>
      </w:r>
      <w:r>
        <w:rPr>
          <w:rStyle w:val="VerbatimChar"/>
        </w:rPr>
        <w:t xml:space="preserve">border-red-200</w:t>
      </w:r>
      <w:r>
        <w:t xml:space="preserve">。</w:t>
      </w:r>
    </w:p>
    <w:p>
      <w:pPr>
        <w:numPr>
          <w:ilvl w:val="0"/>
          <w:numId w:val="1040"/>
        </w:numPr>
        <w:pStyle w:val="Compact"/>
      </w:pPr>
      <w:r>
        <w:t xml:space="preserve">卡片顶部：</w:t>
      </w:r>
      <w:r>
        <w:rPr>
          <w:rStyle w:val="VerbatimChar"/>
        </w:rPr>
        <w:t xml:space="preserve">bg-red-50 px-5 py-2 -mx-5 -mt-5 mb-3 rounded-t-xl border-b border-red-100</w:t>
      </w:r>
      <w:r>
        <w:t xml:space="preserve">，内含</w:t>
      </w:r>
      <w:r>
        <w:t xml:space="preserve"> </w:t>
      </w:r>
      <w:r>
        <w:rPr>
          <w:rStyle w:val="VerbatimChar"/>
        </w:rPr>
        <w:t xml:space="preserve">AlertTriangle</w:t>
      </w:r>
      <w:r>
        <w:t xml:space="preserve"> </w:t>
      </w:r>
      <w:r>
        <w:t xml:space="preserve">图标 +</w:t>
      </w:r>
      <w:r>
        <w:t xml:space="preserve"> </w:t>
      </w:r>
      <w:r>
        <w:t xml:space="preserve">“</w:t>
      </w:r>
      <w:r>
        <w:t xml:space="preserve">危险设置</w:t>
      </w:r>
      <w:r>
        <w:t xml:space="preserve">”</w:t>
      </w:r>
      <w:r>
        <w:t xml:space="preserve"> </w:t>
      </w:r>
      <w:r>
        <w:t xml:space="preserve">警告文字。</w:t>
      </w:r>
    </w:p>
    <w:p>
      <w:pPr>
        <w:numPr>
          <w:ilvl w:val="0"/>
          <w:numId w:val="1040"/>
        </w:numPr>
        <w:pStyle w:val="Compact"/>
      </w:pPr>
      <w:r>
        <w:t xml:space="preserve">开关/输入控件旁增加确认</w:t>
      </w:r>
      <w:r>
        <w:t xml:space="preserve"> </w:t>
      </w:r>
      <w:r>
        <w:rPr>
          <w:rStyle w:val="VerbatimChar"/>
        </w:rPr>
        <w:t xml:space="preserve">Dialog</w:t>
      </w:r>
      <w:r>
        <w:t xml:space="preserve">，用户点击变更时弹出，要求输入操作密码或二次确认文字（如”请输入 DELETE 确认”）。</w:t>
      </w:r>
    </w:p>
    <w:p>
      <w:pPr>
        <w:pStyle w:val="FirstParagraph"/>
      </w:pPr>
      <w:r>
        <w:rPr>
          <w:bCs/>
          <w:b/>
        </w:rPr>
        <w:t xml:space="preserve">设置导入/导出</w:t>
      </w:r>
    </w:p>
    <w:p>
      <w:pPr>
        <w:pStyle w:val="BodyText"/>
      </w:pPr>
      <w:r>
        <w:t xml:space="preserve">在高级设置分类中增加导入/导出功能：</w:t>
      </w:r>
    </w:p>
    <w:p>
      <w:pPr>
        <w:numPr>
          <w:ilvl w:val="0"/>
          <w:numId w:val="1041"/>
        </w:numPr>
        <w:pStyle w:val="Compact"/>
      </w:pPr>
      <w:r>
        <w:t xml:space="preserve">导出：将所有设置序列化为 JSON 文件下载，包含元数据（导出时间、版本、操作人）。</w:t>
      </w:r>
    </w:p>
    <w:p>
      <w:pPr>
        <w:numPr>
          <w:ilvl w:val="0"/>
          <w:numId w:val="1041"/>
        </w:numPr>
        <w:pStyle w:val="Compact"/>
      </w:pPr>
      <w:r>
        <w:t xml:space="preserve">导入：拖拽或选择 JSON 文件，预览变更内容（使用 diff 视图展示与当前设置的差异），确认后应用。导入前自动创建备份点。</w:t>
      </w:r>
    </w:p>
    <w:p>
      <w:r>
        <w:pict>
          <v:rect style="width:0;height:1.5pt" o:hralign="center" o:hrstd="t" o:hr="t"/>
        </w:pict>
      </w:r>
    </w:p>
    <w:bookmarkEnd w:id="107"/>
    <w:bookmarkStart w:id="108" w:name="安全设置增强"/>
    <w:p>
      <w:pPr>
        <w:pStyle w:val="Heading4"/>
      </w:pPr>
      <w:r>
        <w:t xml:space="preserve">5.3.3 安全设置增强</w:t>
      </w:r>
    </w:p>
    <w:p>
      <w:pPr>
        <w:pStyle w:val="FirstParagraph"/>
      </w:pPr>
      <w:r>
        <w:rPr>
          <w:bCs/>
          <w:b/>
        </w:rPr>
        <w:t xml:space="preserve">密码策略配置</w:t>
      </w:r>
    </w:p>
    <w:p>
      <w:pPr>
        <w:pStyle w:val="BodyText"/>
      </w:pPr>
      <w:r>
        <w:t xml:space="preserve">新增密码策略卡片，包含以下设置项：</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980"/>
        <w:gridCol w:w="1980"/>
        <w:gridCol w:w="1980"/>
        <w:gridCol w:w="1980"/>
      </w:tblGrid>
      <w:tr>
        <w:trPr>
          <w:tblHeader w:val="true"/>
        </w:trPr>
        <w:tc>
          <w:tcPr>
            <w:shd w:fill="f1f5f9" w:val="clear"/>
          </w:tcPr>
          <w:p>
            <w:pPr>
              <w:pStyle w:val="Compact"/>
              <w:jc w:val="left"/>
            </w:pPr>
            <w:r>
              <w:rPr>
                <w:rFonts w:ascii="Calibri" w:hAnsi="Calibri" w:eastAsia="微软雅黑"/>
                <w:b/>
                <w:color w:val="333333"/>
                <w:sz w:val="19"/>
              </w:rPr>
              <w:t xml:space="preserve">设置项</w:t>
            </w:r>
          </w:p>
        </w:tc>
        <w:tc>
          <w:tcPr>
            <w:shd w:fill="f1f5f9" w:val="clear"/>
          </w:tcPr>
          <w:p>
            <w:pPr>
              <w:pStyle w:val="Compact"/>
              <w:jc w:val="left"/>
            </w:pPr>
            <w:r>
              <w:rPr>
                <w:rFonts w:ascii="Calibri" w:hAnsi="Calibri" w:eastAsia="微软雅黑"/>
                <w:b/>
                <w:color w:val="333333"/>
                <w:sz w:val="19"/>
              </w:rPr>
              <w:t xml:space="preserve">控件</w:t>
            </w:r>
          </w:p>
        </w:tc>
        <w:tc>
          <w:tcPr>
            <w:shd w:fill="f1f5f9" w:val="clear"/>
          </w:tcPr>
          <w:p>
            <w:pPr>
              <w:pStyle w:val="Compact"/>
              <w:jc w:val="left"/>
            </w:pPr>
            <w:r>
              <w:rPr>
                <w:rFonts w:ascii="Calibri" w:hAnsi="Calibri" w:eastAsia="微软雅黑"/>
                <w:b/>
                <w:color w:val="333333"/>
                <w:sz w:val="19"/>
              </w:rPr>
              <w:t xml:space="preserve">默认值</w:t>
            </w:r>
          </w:p>
        </w:tc>
        <w:tc>
          <w:tcPr>
            <w:shd w:fill="f1f5f9" w:val="clear"/>
          </w:tcPr>
          <w:p>
            <w:pPr>
              <w:pStyle w:val="Compact"/>
              <w:jc w:val="left"/>
            </w:pPr>
            <w:r>
              <w:rPr>
                <w:rFonts w:ascii="Calibri" w:hAnsi="Calibri" w:eastAsia="微软雅黑"/>
                <w:b/>
                <w:color w:val="333333"/>
                <w:sz w:val="19"/>
              </w:rPr>
              <w:t xml:space="preserve">验证规则</w:t>
            </w:r>
          </w:p>
        </w:tc>
      </w:tr>
      <w:tr>
        <w:tc>
          <w:tcPr/>
          <w:p>
            <w:pPr>
              <w:pStyle w:val="Compact"/>
              <w:jc w:val="left"/>
            </w:pPr>
            <w:r>
              <w:rPr>
                <w:rFonts w:ascii="Calibri" w:hAnsi="Calibri" w:eastAsia="微软雅黑"/>
                <w:color w:val="4A4A4A"/>
                <w:sz w:val="19"/>
              </w:rPr>
              <w:t xml:space="preserve">最小密码长度</w:t>
            </w:r>
          </w:p>
        </w:tc>
        <w:tc>
          <w:tcPr/>
          <w:p>
            <w:pPr>
              <w:pStyle w:val="Compact"/>
              <w:jc w:val="left"/>
            </w:pPr>
            <w:r>
              <w:rPr>
                <w:rStyle w:val="VerbatimChar"/>
                <w:rFonts w:ascii="Calibri" w:hAnsi="Calibri" w:eastAsia="微软雅黑"/>
                <w:color w:val="4A4A4A"/>
                <w:sz w:val="19"/>
              </w:rPr>
              <w:t xml:space="preserve">Slider</w:t>
            </w:r>
            <w:r>
              <w:rPr>
                <w:rFonts w:ascii="Calibri" w:hAnsi="Calibri" w:eastAsia="微软雅黑"/>
                <w:color w:val="4A4A4A"/>
                <w:sz w:val="19"/>
              </w:rPr>
              <w:t xml:space="preserve"> </w:t>
            </w:r>
            <w:r>
              <w:rPr>
                <w:rFonts w:ascii="Calibri" w:hAnsi="Calibri" w:eastAsia="微软雅黑"/>
                <w:color w:val="4A4A4A"/>
                <w:sz w:val="19"/>
              </w:rPr>
              <w:t xml:space="preserve">(6-32) +</w:t>
            </w:r>
            <w:r>
              <w:rPr>
                <w:rFonts w:ascii="Calibri" w:hAnsi="Calibri" w:eastAsia="微软雅黑"/>
                <w:color w:val="4A4A4A"/>
                <w:sz w:val="19"/>
              </w:rPr>
              <w:t xml:space="preserve"> </w:t>
            </w:r>
            <w:r>
              <w:rPr>
                <w:rStyle w:val="VerbatimChar"/>
                <w:rFonts w:ascii="Calibri" w:hAnsi="Calibri" w:eastAsia="微软雅黑"/>
                <w:color w:val="4A4A4A"/>
                <w:sz w:val="19"/>
              </w:rPr>
              <w:t xml:space="preserve">Input</w:t>
            </w:r>
          </w:p>
        </w:tc>
        <w:tc>
          <w:tcPr/>
          <w:p>
            <w:pPr>
              <w:pStyle w:val="Compact"/>
              <w:jc w:val="left"/>
            </w:pPr>
            <w:r>
              <w:rPr>
                <w:rFonts w:ascii="Calibri" w:hAnsi="Calibri" w:eastAsia="微软雅黑"/>
                <w:color w:val="4A4A4A"/>
                <w:sz w:val="19"/>
              </w:rPr>
              <w:t xml:space="preserve">8</w:t>
            </w:r>
          </w:p>
        </w:tc>
        <w:tc>
          <w:tcPr/>
          <w:p>
            <w:pPr>
              <w:pStyle w:val="Compact"/>
              <w:jc w:val="left"/>
            </w:pPr>
            <w:r>
              <w:rPr>
                <w:rFonts w:ascii="Calibri" w:hAnsi="Calibri" w:eastAsia="微软雅黑"/>
                <w:color w:val="4A4A4A"/>
                <w:sz w:val="19"/>
              </w:rPr>
              <w:t xml:space="preserve">zod</w:t>
            </w:r>
            <w:r>
              <w:rPr>
                <w:rFonts w:ascii="Calibri" w:hAnsi="Calibri" w:eastAsia="微软雅黑"/>
                <w:color w:val="4A4A4A"/>
                <w:sz w:val="19"/>
              </w:rPr>
              <w:t xml:space="preserve"> </w:t>
            </w:r>
            <w:r>
              <w:rPr>
                <w:rStyle w:val="VerbatimChar"/>
                <w:rFonts w:ascii="Calibri" w:hAnsi="Calibri" w:eastAsia="微软雅黑"/>
                <w:color w:val="4A4A4A"/>
                <w:sz w:val="19"/>
              </w:rPr>
              <w:t xml:space="preserve">min(6).max(32)</w:t>
            </w:r>
          </w:p>
        </w:tc>
      </w:tr>
      <w:tr>
        <w:tc>
          <w:tcPr/>
          <w:p>
            <w:pPr>
              <w:pStyle w:val="Compact"/>
              <w:jc w:val="left"/>
            </w:pPr>
            <w:r>
              <w:rPr>
                <w:rFonts w:ascii="Calibri" w:hAnsi="Calibri" w:eastAsia="微软雅黑"/>
                <w:color w:val="4A4A4A"/>
                <w:sz w:val="19"/>
              </w:rPr>
              <w:t xml:space="preserve">必须包含大写字母</w:t>
            </w:r>
          </w:p>
        </w:tc>
        <w:tc>
          <w:tcPr/>
          <w:p>
            <w:pPr>
              <w:pStyle w:val="Compact"/>
              <w:jc w:val="left"/>
            </w:pPr>
            <w:r>
              <w:rPr>
                <w:rStyle w:val="VerbatimChar"/>
                <w:rFonts w:ascii="Calibri" w:hAnsi="Calibri" w:eastAsia="微软雅黑"/>
                <w:color w:val="4A4A4A"/>
                <w:sz w:val="19"/>
              </w:rPr>
              <w:t xml:space="preserve">Switch</w:t>
            </w:r>
          </w:p>
        </w:tc>
        <w:tc>
          <w:tcPr/>
          <w:p>
            <w:pPr>
              <w:pStyle w:val="Compact"/>
              <w:jc w:val="left"/>
            </w:pPr>
            <w:r>
              <w:rPr>
                <w:rFonts w:ascii="Calibri" w:hAnsi="Calibri" w:eastAsia="微软雅黑"/>
                <w:color w:val="4A4A4A"/>
                <w:sz w:val="19"/>
              </w:rPr>
              <w:t xml:space="preserve">true</w:t>
            </w:r>
          </w:p>
        </w:tc>
        <w:tc>
          <w:tcPr/>
          <w:p>
            <w:pPr>
              <w:pStyle w:val="Compact"/>
              <w:jc w:val="left"/>
            </w:pPr>
            <w:r>
              <w:rPr>
                <w:rFonts w:ascii="Calibri" w:hAnsi="Calibri" w:eastAsia="微软雅黑"/>
                <w:color w:val="4A4A4A"/>
                <w:sz w:val="19"/>
              </w:rPr>
              <w:t xml:space="preserve">—</w:t>
            </w:r>
          </w:p>
        </w:tc>
      </w:tr>
      <w:tr>
        <w:tc>
          <w:tcPr/>
          <w:p>
            <w:pPr>
              <w:pStyle w:val="Compact"/>
              <w:jc w:val="left"/>
            </w:pPr>
            <w:r>
              <w:rPr>
                <w:rFonts w:ascii="Calibri" w:hAnsi="Calibri" w:eastAsia="微软雅黑"/>
                <w:color w:val="4A4A4A"/>
                <w:sz w:val="19"/>
              </w:rPr>
              <w:t xml:space="preserve">必须包含小写字母</w:t>
            </w:r>
          </w:p>
        </w:tc>
        <w:tc>
          <w:tcPr/>
          <w:p>
            <w:pPr>
              <w:pStyle w:val="Compact"/>
              <w:jc w:val="left"/>
            </w:pPr>
            <w:r>
              <w:rPr>
                <w:rStyle w:val="VerbatimChar"/>
                <w:rFonts w:ascii="Calibri" w:hAnsi="Calibri" w:eastAsia="微软雅黑"/>
                <w:color w:val="4A4A4A"/>
                <w:sz w:val="19"/>
              </w:rPr>
              <w:t xml:space="preserve">Switch</w:t>
            </w:r>
          </w:p>
        </w:tc>
        <w:tc>
          <w:tcPr/>
          <w:p>
            <w:pPr>
              <w:pStyle w:val="Compact"/>
              <w:jc w:val="left"/>
            </w:pPr>
            <w:r>
              <w:rPr>
                <w:rFonts w:ascii="Calibri" w:hAnsi="Calibri" w:eastAsia="微软雅黑"/>
                <w:color w:val="4A4A4A"/>
                <w:sz w:val="19"/>
              </w:rPr>
              <w:t xml:space="preserve">true</w:t>
            </w:r>
          </w:p>
        </w:tc>
        <w:tc>
          <w:tcPr/>
          <w:p>
            <w:pPr>
              <w:pStyle w:val="Compact"/>
              <w:jc w:val="left"/>
            </w:pPr>
            <w:r>
              <w:rPr>
                <w:rFonts w:ascii="Calibri" w:hAnsi="Calibri" w:eastAsia="微软雅黑"/>
                <w:color w:val="4A4A4A"/>
                <w:sz w:val="19"/>
              </w:rPr>
              <w:t xml:space="preserve">—</w:t>
            </w:r>
          </w:p>
        </w:tc>
      </w:tr>
      <w:tr>
        <w:tc>
          <w:tcPr/>
          <w:p>
            <w:pPr>
              <w:pStyle w:val="Compact"/>
              <w:jc w:val="left"/>
            </w:pPr>
            <w:r>
              <w:rPr>
                <w:rFonts w:ascii="Calibri" w:hAnsi="Calibri" w:eastAsia="微软雅黑"/>
                <w:color w:val="4A4A4A"/>
                <w:sz w:val="19"/>
              </w:rPr>
              <w:t xml:space="preserve">必须包含数字</w:t>
            </w:r>
          </w:p>
        </w:tc>
        <w:tc>
          <w:tcPr/>
          <w:p>
            <w:pPr>
              <w:pStyle w:val="Compact"/>
              <w:jc w:val="left"/>
            </w:pPr>
            <w:r>
              <w:rPr>
                <w:rStyle w:val="VerbatimChar"/>
                <w:rFonts w:ascii="Calibri" w:hAnsi="Calibri" w:eastAsia="微软雅黑"/>
                <w:color w:val="4A4A4A"/>
                <w:sz w:val="19"/>
              </w:rPr>
              <w:t xml:space="preserve">Switch</w:t>
            </w:r>
          </w:p>
        </w:tc>
        <w:tc>
          <w:tcPr/>
          <w:p>
            <w:pPr>
              <w:pStyle w:val="Compact"/>
              <w:jc w:val="left"/>
            </w:pPr>
            <w:r>
              <w:rPr>
                <w:rFonts w:ascii="Calibri" w:hAnsi="Calibri" w:eastAsia="微软雅黑"/>
                <w:color w:val="4A4A4A"/>
                <w:sz w:val="19"/>
              </w:rPr>
              <w:t xml:space="preserve">true</w:t>
            </w:r>
          </w:p>
        </w:tc>
        <w:tc>
          <w:tcPr/>
          <w:p>
            <w:pPr>
              <w:pStyle w:val="Compact"/>
              <w:jc w:val="left"/>
            </w:pPr>
            <w:r>
              <w:rPr>
                <w:rFonts w:ascii="Calibri" w:hAnsi="Calibri" w:eastAsia="微软雅黑"/>
                <w:color w:val="4A4A4A"/>
                <w:sz w:val="19"/>
              </w:rPr>
              <w:t xml:space="preserve">—</w:t>
            </w:r>
          </w:p>
        </w:tc>
      </w:tr>
      <w:tr>
        <w:tc>
          <w:tcPr/>
          <w:p>
            <w:pPr>
              <w:pStyle w:val="Compact"/>
              <w:jc w:val="left"/>
            </w:pPr>
            <w:r>
              <w:rPr>
                <w:rFonts w:ascii="Calibri" w:hAnsi="Calibri" w:eastAsia="微软雅黑"/>
                <w:color w:val="4A4A4A"/>
                <w:sz w:val="19"/>
              </w:rPr>
              <w:t xml:space="preserve">必须包含特殊字符</w:t>
            </w:r>
          </w:p>
        </w:tc>
        <w:tc>
          <w:tcPr/>
          <w:p>
            <w:pPr>
              <w:pStyle w:val="Compact"/>
              <w:jc w:val="left"/>
            </w:pPr>
            <w:r>
              <w:rPr>
                <w:rStyle w:val="VerbatimChar"/>
                <w:rFonts w:ascii="Calibri" w:hAnsi="Calibri" w:eastAsia="微软雅黑"/>
                <w:color w:val="4A4A4A"/>
                <w:sz w:val="19"/>
              </w:rPr>
              <w:t xml:space="preserve">Switch</w:t>
            </w:r>
          </w:p>
        </w:tc>
        <w:tc>
          <w:tcPr/>
          <w:p>
            <w:pPr>
              <w:pStyle w:val="Compact"/>
              <w:jc w:val="left"/>
            </w:pPr>
            <w:r>
              <w:rPr>
                <w:rFonts w:ascii="Calibri" w:hAnsi="Calibri" w:eastAsia="微软雅黑"/>
                <w:color w:val="4A4A4A"/>
                <w:sz w:val="19"/>
              </w:rPr>
              <w:t xml:space="preserve">false</w:t>
            </w:r>
          </w:p>
        </w:tc>
        <w:tc>
          <w:tcPr/>
          <w:p>
            <w:pPr>
              <w:pStyle w:val="Compact"/>
              <w:jc w:val="left"/>
            </w:pPr>
            <w:r>
              <w:rPr>
                <w:rFonts w:ascii="Calibri" w:hAnsi="Calibri" w:eastAsia="微软雅黑"/>
                <w:color w:val="4A4A4A"/>
                <w:sz w:val="19"/>
              </w:rPr>
              <w:t xml:space="preserve">—</w:t>
            </w:r>
          </w:p>
        </w:tc>
      </w:tr>
      <w:tr>
        <w:tc>
          <w:tcPr/>
          <w:p>
            <w:pPr>
              <w:pStyle w:val="Compact"/>
              <w:jc w:val="left"/>
            </w:pPr>
            <w:r>
              <w:rPr>
                <w:rFonts w:ascii="Calibri" w:hAnsi="Calibri" w:eastAsia="微软雅黑"/>
                <w:color w:val="4A4A4A"/>
                <w:sz w:val="19"/>
              </w:rPr>
              <w:t xml:space="preserve">密码过期时间(天)</w:t>
            </w:r>
          </w:p>
        </w:tc>
        <w:tc>
          <w:tcPr/>
          <w:p>
            <w:pPr>
              <w:pStyle w:val="Compact"/>
              <w:jc w:val="left"/>
            </w:pPr>
            <w:r>
              <w:rPr>
                <w:rStyle w:val="VerbatimChar"/>
                <w:rFonts w:ascii="Calibri" w:hAnsi="Calibri" w:eastAsia="微软雅黑"/>
                <w:color w:val="4A4A4A"/>
                <w:sz w:val="19"/>
              </w:rPr>
              <w:t xml:space="preserve">Input</w:t>
            </w:r>
            <w:r>
              <w:rPr>
                <w:rFonts w:ascii="Calibri" w:hAnsi="Calibri" w:eastAsia="微软雅黑"/>
                <w:color w:val="4A4A4A"/>
                <w:sz w:val="19"/>
              </w:rPr>
              <w:t xml:space="preserve"> </w:t>
            </w:r>
            <w:r>
              <w:rPr>
                <w:rFonts w:ascii="Calibri" w:hAnsi="Calibri" w:eastAsia="微软雅黑"/>
                <w:color w:val="4A4A4A"/>
                <w:sz w:val="19"/>
              </w:rPr>
              <w:t xml:space="preserve">(数字)</w:t>
            </w:r>
          </w:p>
        </w:tc>
        <w:tc>
          <w:tcPr/>
          <w:p>
            <w:pPr>
              <w:pStyle w:val="Compact"/>
              <w:jc w:val="left"/>
            </w:pPr>
            <w:r>
              <w:rPr>
                <w:rFonts w:ascii="Calibri" w:hAnsi="Calibri" w:eastAsia="微软雅黑"/>
                <w:color w:val="4A4A4A"/>
                <w:sz w:val="19"/>
              </w:rPr>
              <w:t xml:space="preserve">90</w:t>
            </w:r>
          </w:p>
        </w:tc>
        <w:tc>
          <w:tcPr/>
          <w:p>
            <w:pPr>
              <w:pStyle w:val="Compact"/>
              <w:jc w:val="left"/>
            </w:pPr>
            <w:r>
              <w:rPr>
                <w:rStyle w:val="VerbatimChar"/>
                <w:rFonts w:ascii="Calibri" w:hAnsi="Calibri" w:eastAsia="微软雅黑"/>
                <w:color w:val="4A4A4A"/>
                <w:sz w:val="19"/>
              </w:rPr>
              <w:t xml:space="preserve">min(1).max(365)</w:t>
            </w:r>
          </w:p>
        </w:tc>
      </w:tr>
      <w:tr>
        <w:tc>
          <w:tcPr/>
          <w:p>
            <w:pPr>
              <w:pStyle w:val="Compact"/>
              <w:jc w:val="left"/>
            </w:pPr>
            <w:r>
              <w:rPr>
                <w:rFonts w:ascii="Calibri" w:hAnsi="Calibri" w:eastAsia="微软雅黑"/>
                <w:color w:val="4A4A4A"/>
                <w:sz w:val="19"/>
              </w:rPr>
              <w:t xml:space="preserve">历史密码禁止 reuse 次数</w:t>
            </w:r>
          </w:p>
        </w:tc>
        <w:tc>
          <w:tcPr/>
          <w:p>
            <w:pPr>
              <w:pStyle w:val="Compact"/>
              <w:jc w:val="left"/>
            </w:pPr>
            <w:r>
              <w:rPr>
                <w:rStyle w:val="VerbatimChar"/>
                <w:rFonts w:ascii="Calibri" w:hAnsi="Calibri" w:eastAsia="微软雅黑"/>
                <w:color w:val="4A4A4A"/>
                <w:sz w:val="19"/>
              </w:rPr>
              <w:t xml:space="preserve">Slider</w:t>
            </w:r>
            <w:r>
              <w:rPr>
                <w:rFonts w:ascii="Calibri" w:hAnsi="Calibri" w:eastAsia="微软雅黑"/>
                <w:color w:val="4A4A4A"/>
                <w:sz w:val="19"/>
              </w:rPr>
              <w:t xml:space="preserve"> </w:t>
            </w:r>
            <w:r>
              <w:rPr>
                <w:rFonts w:ascii="Calibri" w:hAnsi="Calibri" w:eastAsia="微软雅黑"/>
                <w:color w:val="4A4A4A"/>
                <w:sz w:val="19"/>
              </w:rPr>
              <w:t xml:space="preserve">(0-10)</w:t>
            </w:r>
          </w:p>
        </w:tc>
        <w:tc>
          <w:tcPr/>
          <w:p>
            <w:pPr>
              <w:pStyle w:val="Compact"/>
              <w:jc w:val="left"/>
            </w:pPr>
            <w:r>
              <w:rPr>
                <w:rFonts w:ascii="Calibri" w:hAnsi="Calibri" w:eastAsia="微软雅黑"/>
                <w:color w:val="4A4A4A"/>
                <w:sz w:val="19"/>
              </w:rPr>
              <w:t xml:space="preserve">3</w:t>
            </w:r>
          </w:p>
        </w:tc>
        <w:tc>
          <w:tcPr/>
          <w:p>
            <w:pPr>
              <w:pStyle w:val="Compact"/>
              <w:jc w:val="left"/>
            </w:pPr>
            <w:r>
              <w:rPr>
                <w:rStyle w:val="VerbatimChar"/>
                <w:rFonts w:ascii="Calibri" w:hAnsi="Calibri" w:eastAsia="微软雅黑"/>
                <w:color w:val="4A4A4A"/>
                <w:sz w:val="19"/>
              </w:rPr>
              <w:t xml:space="preserve">min(0).max(10)</w:t>
            </w:r>
          </w:p>
        </w:tc>
      </w:tr>
    </w:tbl>
    <w:p>
      <w:pPr>
        <w:pStyle w:val="BodyText"/>
      </w:pPr>
      <w:r>
        <w:t xml:space="preserve">密码强度实时预览：下方显示密码示例框，输入测试密码后动态显示强度条（红/黄/绿三段）和文字评价（</w:t>
      </w:r>
      <w:r>
        <w:t xml:space="preserve">“</w:t>
      </w:r>
      <w:r>
        <w:t xml:space="preserve">弱</w:t>
      </w:r>
      <w:r>
        <w:t xml:space="preserve">”</w:t>
      </w:r>
      <w:r>
        <w:t xml:space="preserve">/</w:t>
      </w:r>
      <w:r>
        <w:t xml:space="preserve">“</w:t>
      </w:r>
      <w:r>
        <w:t xml:space="preserve">中</w:t>
      </w:r>
      <w:r>
        <w:t xml:space="preserve">”</w:t>
      </w:r>
      <w:r>
        <w:t xml:space="preserve">/</w:t>
      </w:r>
      <w:r>
        <w:t xml:space="preserve">“</w:t>
      </w:r>
      <w:r>
        <w:t xml:space="preserve">强</w:t>
      </w:r>
      <w:r>
        <w:t xml:space="preserve">”</w:t>
      </w:r>
      <w:r>
        <w:t xml:space="preserve">）。</w:t>
      </w:r>
    </w:p>
    <w:p>
      <w:pPr>
        <w:pStyle w:val="BodyText"/>
      </w:pPr>
      <w:r>
        <w:rPr>
          <w:bCs/>
          <w:b/>
        </w:rPr>
        <w:t xml:space="preserve">登录失败锁定策略</w:t>
      </w:r>
    </w:p>
    <w:p>
      <w:pPr>
        <w:numPr>
          <w:ilvl w:val="0"/>
          <w:numId w:val="1042"/>
        </w:numPr>
        <w:pStyle w:val="Compact"/>
      </w:pPr>
      <w:r>
        <w:t xml:space="preserve">启用开关：</w:t>
      </w:r>
      <w:r>
        <w:rPr>
          <w:rStyle w:val="VerbatimChar"/>
        </w:rPr>
        <w:t xml:space="preserve">Switch</w:t>
      </w:r>
      <w:r>
        <w:t xml:space="preserve">，默认开启。</w:t>
      </w:r>
    </w:p>
    <w:p>
      <w:pPr>
        <w:numPr>
          <w:ilvl w:val="0"/>
          <w:numId w:val="1042"/>
        </w:numPr>
        <w:pStyle w:val="Compact"/>
      </w:pPr>
      <w:r>
        <w:t xml:space="preserve">最大尝试次数：</w:t>
      </w:r>
      <w:r>
        <w:rPr>
          <w:rStyle w:val="VerbatimChar"/>
        </w:rPr>
        <w:t xml:space="preserve">Slider</w:t>
      </w:r>
      <w:r>
        <w:t xml:space="preserve"> </w:t>
      </w:r>
      <w:r>
        <w:t xml:space="preserve">(3-10)，默认 5 次。</w:t>
      </w:r>
    </w:p>
    <w:p>
      <w:pPr>
        <w:numPr>
          <w:ilvl w:val="0"/>
          <w:numId w:val="1042"/>
        </w:numPr>
        <w:pStyle w:val="Compact"/>
      </w:pPr>
      <w:r>
        <w:t xml:space="preserve">锁定时间：</w:t>
      </w:r>
      <w:r>
        <w:rPr>
          <w:rStyle w:val="VerbatimChar"/>
        </w:rPr>
        <w:t xml:space="preserve">Select</w:t>
      </w:r>
      <w:r>
        <w:t xml:space="preserve">（5分钟/15分钟/30分钟/1小时/手动解锁），默认 15 分钟。</w:t>
      </w:r>
    </w:p>
    <w:p>
      <w:pPr>
        <w:numPr>
          <w:ilvl w:val="0"/>
          <w:numId w:val="1042"/>
        </w:numPr>
        <w:pStyle w:val="Compact"/>
      </w:pPr>
      <w:r>
        <w:t xml:space="preserve">通知管理员：</w:t>
      </w:r>
      <w:r>
        <w:rPr>
          <w:rStyle w:val="VerbatimChar"/>
        </w:rPr>
        <w:t xml:space="preserve">Switch</w:t>
      </w:r>
      <w:r>
        <w:t xml:space="preserve">，锁定事件发生时通知管理员。</w:t>
      </w:r>
    </w:p>
    <w:p>
      <w:pPr>
        <w:pStyle w:val="FirstParagraph"/>
      </w:pPr>
      <w:r>
        <w:rPr>
          <w:bCs/>
          <w:b/>
        </w:rPr>
        <w:t xml:space="preserve">IP 白名单配置</w:t>
      </w:r>
    </w:p>
    <w:p>
      <w:pPr>
        <w:pStyle w:val="BodyText"/>
      </w:pPr>
      <w:r>
        <w:t xml:space="preserve">使用</w:t>
      </w:r>
      <w:r>
        <w:t xml:space="preserve"> </w:t>
      </w:r>
      <w:r>
        <w:rPr>
          <w:rStyle w:val="VerbatimChar"/>
        </w:rPr>
        <w:t xml:space="preserve">Textarea</w:t>
      </w:r>
      <w:r>
        <w:t xml:space="preserve"> </w:t>
      </w:r>
      <w:r>
        <w:t xml:space="preserve">输入，每行一个 IP 或 CIDR 段（如</w:t>
      </w:r>
      <w:r>
        <w:t xml:space="preserve"> </w:t>
      </w:r>
      <w:r>
        <w:rPr>
          <w:rStyle w:val="VerbatimChar"/>
        </w:rPr>
        <w:t xml:space="preserve">192.168.1.0/24</w:t>
      </w:r>
      <w:r>
        <w:t xml:space="preserve">）。实时验证输入格式，非法格式行显示红色下划线 +</w:t>
      </w:r>
      <w:r>
        <w:t xml:space="preserve"> </w:t>
      </w:r>
      <w:r>
        <w:rPr>
          <w:rStyle w:val="VerbatimChar"/>
        </w:rPr>
        <w:t xml:space="preserve">Tooltip</w:t>
      </w:r>
      <w:r>
        <w:t xml:space="preserve"> </w:t>
      </w:r>
      <w:r>
        <w:t xml:space="preserve">说明错误原因。支持从文件导入（</w:t>
      </w:r>
      <w:r>
        <w:rPr>
          <w:rStyle w:val="VerbatimChar"/>
        </w:rPr>
        <w:t xml:space="preserve">.txt</w:t>
      </w:r>
      <w:r>
        <w:t xml:space="preserve"> </w:t>
      </w:r>
      <w:r>
        <w:t xml:space="preserve">或</w:t>
      </w:r>
      <w:r>
        <w:t xml:space="preserve"> </w:t>
      </w:r>
      <w:r>
        <w:rPr>
          <w:rStyle w:val="VerbatimChar"/>
        </w:rPr>
        <w:t xml:space="preserve">.csv</w:t>
      </w:r>
      <w:r>
        <w:t xml:space="preserve"> </w:t>
      </w:r>
      <w:r>
        <w:t xml:space="preserve">格式）。</w:t>
      </w:r>
    </w:p>
    <w:p>
      <w:pPr>
        <w:pStyle w:val="BodyText"/>
      </w:pPr>
      <w:r>
        <w:t xml:space="preserve">白名单列表以标签云形式展示，每个 IP 标签可单独删除（</w:t>
      </w:r>
      <w:r>
        <w:rPr>
          <w:rStyle w:val="VerbatimChar"/>
        </w:rPr>
        <w:t xml:space="preserve">X</w:t>
      </w:r>
      <w:r>
        <w:t xml:space="preserve"> </w:t>
      </w:r>
      <w:r>
        <w:t xml:space="preserve">图标）。空状态时显示</w:t>
      </w:r>
      <w:r>
        <w:t xml:space="preserve"> </w:t>
      </w:r>
      <w:r>
        <w:rPr>
          <w:rStyle w:val="VerbatimChar"/>
        </w:rPr>
        <w:t xml:space="preserve">Globe</w:t>
      </w:r>
      <w:r>
        <w:t xml:space="preserve"> </w:t>
      </w:r>
      <w:r>
        <w:t xml:space="preserve">图标 +</w:t>
      </w:r>
      <w:r>
        <w:t xml:space="preserve"> </w:t>
      </w:r>
      <w:r>
        <w:t xml:space="preserve">“</w:t>
      </w:r>
      <w:r>
        <w:t xml:space="preserve">未配置 IP 白名单，允许所有 IP 访问</w:t>
      </w:r>
      <w:r>
        <w:t xml:space="preserve">”</w:t>
      </w:r>
      <w:r>
        <w:t xml:space="preserve"> </w:t>
      </w:r>
      <w:r>
        <w:t xml:space="preserve">提示。</w:t>
      </w:r>
    </w:p>
    <w:p>
      <w:pPr>
        <w:pStyle w:val="BodyText"/>
      </w:pPr>
      <w:r>
        <w:rPr>
          <w:bCs/>
          <w:b/>
        </w:rPr>
        <w:t xml:space="preserve">Session 超时设置</w:t>
      </w:r>
    </w:p>
    <w:p>
      <w:pPr>
        <w:numPr>
          <w:ilvl w:val="0"/>
          <w:numId w:val="1043"/>
        </w:numPr>
        <w:pStyle w:val="Compact"/>
      </w:pPr>
      <w:r>
        <w:t xml:space="preserve">超时时间：</w:t>
      </w:r>
      <w:r>
        <w:rPr>
          <w:rStyle w:val="VerbatimChar"/>
        </w:rPr>
        <w:t xml:space="preserve">Select</w:t>
      </w:r>
      <w:r>
        <w:t xml:space="preserve">（15分钟/30分钟/1小时/2小时/4小时/8小时/永不），默认 30 分钟。</w:t>
      </w:r>
    </w:p>
    <w:p>
      <w:pPr>
        <w:numPr>
          <w:ilvl w:val="0"/>
          <w:numId w:val="1043"/>
        </w:numPr>
        <w:pStyle w:val="Compact"/>
      </w:pPr>
      <w:r>
        <w:t xml:space="preserve">超时前警告：</w:t>
      </w:r>
      <w:r>
        <w:rPr>
          <w:rStyle w:val="VerbatimChar"/>
        </w:rPr>
        <w:t xml:space="preserve">Switch</w:t>
      </w:r>
      <w:r>
        <w:t xml:space="preserve">，在超时前 2 分钟弹出警告</w:t>
      </w:r>
      <w:r>
        <w:t xml:space="preserve"> </w:t>
      </w:r>
      <w:r>
        <w:rPr>
          <w:rStyle w:val="VerbatimChar"/>
        </w:rPr>
        <w:t xml:space="preserve">Dialog</w:t>
      </w:r>
      <w:r>
        <w:t xml:space="preserve">，提供”保持登录”按钮。</w:t>
      </w:r>
    </w:p>
    <w:p>
      <w:pPr>
        <w:numPr>
          <w:ilvl w:val="0"/>
          <w:numId w:val="1043"/>
        </w:numPr>
        <w:pStyle w:val="Compact"/>
      </w:pPr>
      <w:r>
        <w:t xml:space="preserve">多设备登录限制：</w:t>
      </w:r>
      <w:r>
        <w:rPr>
          <w:rStyle w:val="VerbatimChar"/>
        </w:rPr>
        <w:t xml:space="preserve">Select</w:t>
      </w:r>
      <w:r>
        <w:t xml:space="preserve">（不限制/1台/2台/3台），默认不限制。</w:t>
      </w:r>
    </w:p>
    <w:p>
      <w:pPr>
        <w:pStyle w:val="FirstParagraph"/>
      </w:pPr>
      <w:r>
        <w:rPr>
          <w:bCs/>
          <w:b/>
        </w:rPr>
        <w:t xml:space="preserve">操作审计级别配置</w:t>
      </w:r>
    </w:p>
    <w:p>
      <w:pPr>
        <w:pStyle w:val="BodyText"/>
      </w:pPr>
      <w:r>
        <w:t xml:space="preserve">使用</w:t>
      </w:r>
      <w:r>
        <w:t xml:space="preserve"> </w:t>
      </w:r>
      <w:r>
        <w:rPr>
          <w:rStyle w:val="VerbatimChar"/>
        </w:rPr>
        <w:t xml:space="preserve">RadioGroup</w:t>
      </w:r>
      <w:r>
        <w:t xml:space="preserve"> </w:t>
      </w:r>
      <w:r>
        <w:t xml:space="preserve">三选一：</w:t>
      </w:r>
    </w:p>
    <w:p>
      <w:pPr>
        <w:numPr>
          <w:ilvl w:val="0"/>
          <w:numId w:val="1044"/>
        </w:numPr>
        <w:pStyle w:val="Compact"/>
      </w:pPr>
      <w:r>
        <w:t xml:space="preserve">基础：仅记录登录/登出和审批操作。</w:t>
      </w:r>
    </w:p>
    <w:p>
      <w:pPr>
        <w:numPr>
          <w:ilvl w:val="0"/>
          <w:numId w:val="1044"/>
        </w:numPr>
        <w:pStyle w:val="Compact"/>
      </w:pPr>
      <w:r>
        <w:t xml:space="preserve">标准（默认）：额外记录查询执行和设置变更。</w:t>
      </w:r>
    </w:p>
    <w:p>
      <w:pPr>
        <w:numPr>
          <w:ilvl w:val="0"/>
          <w:numId w:val="1044"/>
        </w:numPr>
        <w:pStyle w:val="Compact"/>
      </w:pPr>
      <w:r>
        <w:t xml:space="preserve">完整：记录所有操作包括 Schema 浏览和导出行为。</w:t>
      </w:r>
    </w:p>
    <w:p>
      <w:pPr>
        <w:pStyle w:val="FirstParagraph"/>
      </w:pPr>
      <w:r>
        <w:t xml:space="preserve">每个级别旁显示预估日志存储量（基于当前使用量计算）。</w:t>
      </w:r>
    </w:p>
    <w:p>
      <w:r>
        <w:pict>
          <v:rect style="width:0;height:1.5pt" o:hralign="center" o:hrstd="t" o:hr="t"/>
        </w:pict>
      </w:r>
    </w:p>
    <w:bookmarkEnd w:id="108"/>
    <w:bookmarkStart w:id="109" w:name="外观设置增强"/>
    <w:p>
      <w:pPr>
        <w:pStyle w:val="Heading4"/>
      </w:pPr>
      <w:r>
        <w:t xml:space="preserve">5.3.4 外观设置增强</w:t>
      </w:r>
    </w:p>
    <w:p>
      <w:pPr>
        <w:pStyle w:val="FirstParagraph"/>
      </w:pPr>
      <w:r>
        <w:rPr>
          <w:bCs/>
          <w:b/>
        </w:rPr>
        <w:t xml:space="preserve">主题实时预览</w:t>
      </w:r>
    </w:p>
    <w:p>
      <w:pPr>
        <w:pStyle w:val="BodyText"/>
      </w:pPr>
      <w:r>
        <w:t xml:space="preserve">主题模式切换（深色/浅色/跟随系统）改为实时预览：用户点击选项后立即应用主题（</w:t>
      </w:r>
      <w:r>
        <w:rPr>
          <w:rStyle w:val="VerbatimChar"/>
        </w:rPr>
        <w:t xml:space="preserve">document.documentElement.classList</w:t>
      </w:r>
      <w:r>
        <w:t xml:space="preserve">），但此时不保存到后端。页面显示”主题已临时切换，保存以永久生效”的提示条（</w:t>
      </w:r>
      <w:r>
        <w:rPr>
          <w:rStyle w:val="VerbatimChar"/>
        </w:rPr>
        <w:t xml:space="preserve">bg-primary/10 border border-primary/20 rounded-lg px-4 py-2 mb-4</w:t>
      </w:r>
      <w:r>
        <w:t xml:space="preserve">），包含”保存”和”恢复”按钮。用户刷新页面后未保存的主题恢复为已保存值。</w:t>
      </w:r>
    </w:p>
    <w:p>
      <w:pPr>
        <w:pStyle w:val="BodyText"/>
      </w:pPr>
      <w:r>
        <w:rPr>
          <w:bCs/>
          <w:b/>
        </w:rPr>
        <w:t xml:space="preserve">界面密度选择</w:t>
      </w:r>
    </w:p>
    <w:p>
      <w:pPr>
        <w:pStyle w:val="BodyText"/>
      </w:pPr>
      <w:r>
        <w:t xml:space="preserve">新增三档密度选择，使用</w:t>
      </w:r>
      <w:r>
        <w:t xml:space="preserve"> </w:t>
      </w:r>
      <w:r>
        <w:rPr>
          <w:rStyle w:val="VerbatimChar"/>
        </w:rPr>
        <w:t xml:space="preserve">ToggleGroup</w:t>
      </w:r>
      <w:r>
        <w:t xml:space="preserve"> </w:t>
      </w:r>
      <w:r>
        <w:t xml:space="preserve">展示：</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160"/>
        <w:gridCol w:w="2160"/>
        <w:gridCol w:w="3600"/>
      </w:tblGrid>
      <w:tr>
        <w:trPr>
          <w:tblHeader w:val="true"/>
        </w:trPr>
        <w:tc>
          <w:tcPr>
            <w:shd w:fill="f1f5f9" w:val="clear"/>
          </w:tcPr>
          <w:p>
            <w:pPr>
              <w:pStyle w:val="Compact"/>
              <w:jc w:val="left"/>
            </w:pPr>
            <w:r>
              <w:rPr>
                <w:rFonts w:ascii="Calibri" w:hAnsi="Calibri" w:eastAsia="微软雅黑"/>
                <w:b/>
                <w:color w:val="333333"/>
                <w:sz w:val="19"/>
              </w:rPr>
              <w:t xml:space="preserve">密度</w:t>
            </w:r>
          </w:p>
        </w:tc>
        <w:tc>
          <w:tcPr>
            <w:shd w:fill="f1f5f9" w:val="clear"/>
          </w:tcPr>
          <w:p>
            <w:pPr>
              <w:pStyle w:val="Compact"/>
              <w:jc w:val="left"/>
            </w:pPr>
            <w:r>
              <w:rPr>
                <w:rFonts w:ascii="Calibri" w:hAnsi="Calibri" w:eastAsia="微软雅黑"/>
                <w:b/>
                <w:color w:val="333333"/>
                <w:sz w:val="19"/>
              </w:rPr>
              <w:t xml:space="preserve">效果</w:t>
            </w:r>
          </w:p>
        </w:tc>
        <w:tc>
          <w:tcPr>
            <w:shd w:fill="f1f5f9" w:val="clear"/>
          </w:tcPr>
          <w:p>
            <w:pPr>
              <w:pStyle w:val="Compact"/>
              <w:jc w:val="left"/>
            </w:pPr>
            <w:r>
              <w:rPr>
                <w:rFonts w:ascii="Calibri" w:hAnsi="Calibri" w:eastAsia="微软雅黑"/>
                <w:b/>
                <w:color w:val="333333"/>
                <w:sz w:val="19"/>
              </w:rPr>
              <w:t xml:space="preserve">适用场景</w:t>
            </w:r>
          </w:p>
        </w:tc>
      </w:tr>
      <w:tr>
        <w:tc>
          <w:tcPr/>
          <w:p>
            <w:pPr>
              <w:pStyle w:val="Compact"/>
              <w:jc w:val="left"/>
            </w:pPr>
            <w:r>
              <w:rPr>
                <w:rFonts w:ascii="Calibri" w:hAnsi="Calibri" w:eastAsia="微软雅黑"/>
                <w:color w:val="4A4A4A"/>
                <w:sz w:val="19"/>
              </w:rPr>
              <w:t xml:space="preserve">紧凑 (</w:t>
            </w:r>
            <w:r>
              <w:rPr>
                <w:rStyle w:val="VerbatimChar"/>
                <w:rFonts w:ascii="Calibri" w:hAnsi="Calibri" w:eastAsia="微软雅黑"/>
                <w:color w:val="4A4A4A"/>
                <w:sz w:val="19"/>
              </w:rPr>
              <w:t xml:space="preserve">compact</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表格行高 32px，卡片内边距 16px，字体 13px</w:t>
            </w:r>
          </w:p>
        </w:tc>
        <w:tc>
          <w:tcPr/>
          <w:p>
            <w:pPr>
              <w:pStyle w:val="Compact"/>
              <w:jc w:val="left"/>
            </w:pPr>
            <w:r>
              <w:rPr>
                <w:rFonts w:ascii="Calibri" w:hAnsi="Calibri" w:eastAsia="微软雅黑"/>
                <w:color w:val="4A4A4A"/>
                <w:sz w:val="19"/>
              </w:rPr>
              <w:t xml:space="preserve">数据密集型用户</w:t>
            </w:r>
          </w:p>
        </w:tc>
      </w:tr>
      <w:tr>
        <w:tc>
          <w:tcPr/>
          <w:p>
            <w:pPr>
              <w:pStyle w:val="Compact"/>
              <w:jc w:val="left"/>
            </w:pPr>
            <w:r>
              <w:rPr>
                <w:rFonts w:ascii="Calibri" w:hAnsi="Calibri" w:eastAsia="微软雅黑"/>
                <w:color w:val="4A4A4A"/>
                <w:sz w:val="19"/>
              </w:rPr>
              <w:t xml:space="preserve">默认 (</w:t>
            </w:r>
            <w:r>
              <w:rPr>
                <w:rStyle w:val="VerbatimChar"/>
                <w:rFonts w:ascii="Calibri" w:hAnsi="Calibri" w:eastAsia="微软雅黑"/>
                <w:color w:val="4A4A4A"/>
                <w:sz w:val="19"/>
              </w:rPr>
              <w:t xml:space="preserve">default</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表格行高 40px，卡片内边距 20px，字体 14px</w:t>
            </w:r>
          </w:p>
        </w:tc>
        <w:tc>
          <w:tcPr/>
          <w:p>
            <w:pPr>
              <w:pStyle w:val="Compact"/>
              <w:jc w:val="left"/>
            </w:pPr>
            <w:r>
              <w:rPr>
                <w:rFonts w:ascii="Calibri" w:hAnsi="Calibri" w:eastAsia="微软雅黑"/>
                <w:color w:val="4A4A4A"/>
                <w:sz w:val="19"/>
              </w:rPr>
              <w:t xml:space="preserve">平衡</w:t>
            </w:r>
          </w:p>
        </w:tc>
      </w:tr>
      <w:tr>
        <w:tc>
          <w:tcPr/>
          <w:p>
            <w:pPr>
              <w:pStyle w:val="Compact"/>
              <w:jc w:val="left"/>
            </w:pPr>
            <w:r>
              <w:rPr>
                <w:rFonts w:ascii="Calibri" w:hAnsi="Calibri" w:eastAsia="微软雅黑"/>
                <w:color w:val="4A4A4A"/>
                <w:sz w:val="19"/>
              </w:rPr>
              <w:t xml:space="preserve">舒适 (</w:t>
            </w:r>
            <w:r>
              <w:rPr>
                <w:rStyle w:val="VerbatimChar"/>
                <w:rFonts w:ascii="Calibri" w:hAnsi="Calibri" w:eastAsia="微软雅黑"/>
                <w:color w:val="4A4A4A"/>
                <w:sz w:val="19"/>
              </w:rPr>
              <w:t xml:space="preserve">comfortable</w:t>
            </w:r>
            <w:r>
              <w:rPr>
                <w:rFonts w:ascii="Calibri" w:hAnsi="Calibri" w:eastAsia="微软雅黑"/>
                <w:color w:val="4A4A4A"/>
                <w:sz w:val="19"/>
              </w:rPr>
              <w:t xml:space="preserve">)</w:t>
            </w:r>
          </w:p>
        </w:tc>
        <w:tc>
          <w:tcPr/>
          <w:p>
            <w:pPr>
              <w:pStyle w:val="Compact"/>
              <w:jc w:val="left"/>
            </w:pPr>
            <w:r>
              <w:rPr>
                <w:rFonts w:ascii="Calibri" w:hAnsi="Calibri" w:eastAsia="微软雅黑"/>
                <w:color w:val="4A4A4A"/>
                <w:sz w:val="19"/>
              </w:rPr>
              <w:t xml:space="preserve">表格行高 48px，卡片内边距 24px，字体 14px</w:t>
            </w:r>
          </w:p>
        </w:tc>
        <w:tc>
          <w:tcPr/>
          <w:p>
            <w:pPr>
              <w:pStyle w:val="Compact"/>
              <w:jc w:val="left"/>
            </w:pPr>
            <w:r>
              <w:rPr>
                <w:rFonts w:ascii="Calibri" w:hAnsi="Calibri" w:eastAsia="微软雅黑"/>
                <w:color w:val="4A4A4A"/>
                <w:sz w:val="19"/>
              </w:rPr>
              <w:t xml:space="preserve">触控设备或视力辅助</w:t>
            </w:r>
          </w:p>
        </w:tc>
      </w:tr>
    </w:tbl>
    <w:p>
      <w:pPr>
        <w:pStyle w:val="BodyText"/>
      </w:pPr>
      <w:r>
        <w:t xml:space="preserve">选择后立即生效，通过 CSS 变量控制：</w:t>
      </w:r>
      <w:r>
        <w:rPr>
          <w:rStyle w:val="VerbatimChar"/>
        </w:rPr>
        <w:t xml:space="preserve">--density-factor: 0.8 | 1.0 | 1.2</w:t>
      </w:r>
      <w:r>
        <w:t xml:space="preserve">，各组件使用</w:t>
      </w:r>
      <w:r>
        <w:t xml:space="preserve"> </w:t>
      </w:r>
      <w:r>
        <w:rPr>
          <w:rStyle w:val="VerbatimChar"/>
        </w:rPr>
        <w:t xml:space="preserve">calc()</w:t>
      </w:r>
      <w:r>
        <w:t xml:space="preserve"> </w:t>
      </w:r>
      <w:r>
        <w:t xml:space="preserve">基于该变量计算尺寸。</w:t>
      </w:r>
    </w:p>
    <w:p>
      <w:pPr>
        <w:pStyle w:val="BodyText"/>
      </w:pPr>
      <w:r>
        <w:rPr>
          <w:bCs/>
          <w:b/>
        </w:rPr>
        <w:t xml:space="preserve">侧边栏宽度可调</w:t>
      </w:r>
    </w:p>
    <w:p>
      <w:pPr>
        <w:pStyle w:val="BodyText"/>
      </w:pPr>
      <w:r>
        <w:t xml:space="preserve">在”布局”子分类中增加侧边栏宽度设置：</w:t>
      </w:r>
    </w:p>
    <w:p>
      <w:pPr>
        <w:numPr>
          <w:ilvl w:val="0"/>
          <w:numId w:val="1045"/>
        </w:numPr>
        <w:pStyle w:val="Compact"/>
      </w:pPr>
      <w:r>
        <w:t xml:space="preserve">控件：</w:t>
      </w:r>
      <w:r>
        <w:rPr>
          <w:rStyle w:val="VerbatimChar"/>
        </w:rPr>
        <w:t xml:space="preserve">Slider</w:t>
      </w:r>
      <w:r>
        <w:t xml:space="preserve"> </w:t>
      </w:r>
      <w:r>
        <w:t xml:space="preserve">(200px-400px)，默认 280px。</w:t>
      </w:r>
    </w:p>
    <w:p>
      <w:pPr>
        <w:numPr>
          <w:ilvl w:val="0"/>
          <w:numId w:val="1045"/>
        </w:numPr>
        <w:pStyle w:val="Compact"/>
      </w:pPr>
      <w:r>
        <w:t xml:space="preserve">实时预览：拖动滑块时侧边栏宽度实时变化。</w:t>
      </w:r>
    </w:p>
    <w:p>
      <w:pPr>
        <w:numPr>
          <w:ilvl w:val="0"/>
          <w:numId w:val="1045"/>
        </w:numPr>
        <w:pStyle w:val="Compact"/>
      </w:pPr>
      <w:r>
        <w:t xml:space="preserve">重置按钮：点击恢复默认 280px。</w:t>
      </w:r>
    </w:p>
    <w:p>
      <w:pPr>
        <w:pStyle w:val="FirstParagraph"/>
      </w:pPr>
      <w:r>
        <w:rPr>
          <w:bCs/>
          <w:b/>
        </w:rPr>
        <w:t xml:space="preserve">字体大小设置</w:t>
      </w:r>
    </w:p>
    <w:p>
      <w:pPr>
        <w:numPr>
          <w:ilvl w:val="0"/>
          <w:numId w:val="1046"/>
        </w:numPr>
        <w:pStyle w:val="Compact"/>
      </w:pPr>
      <w:r>
        <w:t xml:space="preserve">基础字体大小：</w:t>
      </w:r>
      <w:r>
        <w:rPr>
          <w:rStyle w:val="VerbatimChar"/>
        </w:rPr>
        <w:t xml:space="preserve">Select</w:t>
      </w:r>
      <w:r>
        <w:t xml:space="preserve">（12px/13px/14px/15px/16px），默认 14px。</w:t>
      </w:r>
    </w:p>
    <w:p>
      <w:pPr>
        <w:numPr>
          <w:ilvl w:val="0"/>
          <w:numId w:val="1046"/>
        </w:numPr>
        <w:pStyle w:val="Compact"/>
      </w:pPr>
      <w:r>
        <w:t xml:space="preserve">代码字体大小：</w:t>
      </w:r>
      <w:r>
        <w:rPr>
          <w:rStyle w:val="VerbatimChar"/>
        </w:rPr>
        <w:t xml:space="preserve">Select</w:t>
      </w:r>
      <w:r>
        <w:t xml:space="preserve">（12px/13px/14px/15px/16px），默认 14px。</w:t>
      </w:r>
    </w:p>
    <w:p>
      <w:pPr>
        <w:numPr>
          <w:ilvl w:val="0"/>
          <w:numId w:val="1046"/>
        </w:numPr>
        <w:pStyle w:val="Compact"/>
      </w:pPr>
      <w:r>
        <w:t xml:space="preserve">代码字体族：</w:t>
      </w:r>
      <w:r>
        <w:rPr>
          <w:rStyle w:val="VerbatimChar"/>
        </w:rPr>
        <w:t xml:space="preserve">Select</w:t>
      </w:r>
      <w:r>
        <w:t xml:space="preserve">（</w:t>
      </w:r>
      <w:r>
        <w:t xml:space="preserve">‘</w:t>
      </w:r>
      <w:r>
        <w:t xml:space="preserve">JetBrains Mono</w:t>
      </w:r>
      <w:r>
        <w:t xml:space="preserve">’</w:t>
      </w:r>
      <w:r>
        <w:t xml:space="preserve">,</w:t>
      </w:r>
      <w:r>
        <w:t xml:space="preserve"> </w:t>
      </w:r>
      <w:r>
        <w:t xml:space="preserve">‘</w:t>
      </w:r>
      <w:r>
        <w:t xml:space="preserve">Fira Code</w:t>
      </w:r>
      <w:r>
        <w:t xml:space="preserve">’</w:t>
      </w:r>
      <w:r>
        <w:t xml:space="preserve">,</w:t>
      </w:r>
      <w:r>
        <w:t xml:space="preserve"> </w:t>
      </w:r>
      <w:r>
        <w:t xml:space="preserve">‘</w:t>
      </w:r>
      <w:r>
        <w:t xml:space="preserve">Source Code Pro</w:t>
      </w:r>
      <w:r>
        <w:t xml:space="preserve">’</w:t>
      </w:r>
      <w:r>
        <w:t xml:space="preserve">,</w:t>
      </w:r>
      <w:r>
        <w:t xml:space="preserve"> </w:t>
      </w:r>
      <w:r>
        <w:t xml:space="preserve">‘</w:t>
      </w:r>
      <w:r>
        <w:t xml:space="preserve">monospace</w:t>
      </w:r>
      <w:r>
        <w:t xml:space="preserve">’</w:t>
      </w:r>
      <w:r>
        <w:t xml:space="preserve">），默认</w:t>
      </w:r>
      <w:r>
        <w:t xml:space="preserve"> </w:t>
      </w:r>
      <w:r>
        <w:t xml:space="preserve">‘</w:t>
      </w:r>
      <w:r>
        <w:t xml:space="preserve">JetBrains Mono</w:t>
      </w:r>
      <w:r>
        <w:t xml:space="preserve">’</w:t>
      </w:r>
      <w:r>
        <w:t xml:space="preserve">。</w:t>
      </w:r>
    </w:p>
    <w:p>
      <w:pPr>
        <w:pStyle w:val="FirstParagraph"/>
      </w:pPr>
      <w:r>
        <w:t xml:space="preserve">字体族选择时，预览文字实时展示该字体的渲染效果。</w:t>
      </w:r>
    </w:p>
    <w:p>
      <w:pPr>
        <w:pStyle w:val="BodyText"/>
      </w:pPr>
      <w:r>
        <w:rPr>
          <w:bCs/>
          <w:b/>
        </w:rPr>
        <w:t xml:space="preserve">圆角风格设置</w:t>
      </w:r>
    </w:p>
    <w:p>
      <w:pPr>
        <w:pStyle w:val="BodyText"/>
      </w:pPr>
      <w:r>
        <w:t xml:space="preserve">使用三个可视化选项卡片：</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风格</w:t>
            </w:r>
          </w:p>
        </w:tc>
        <w:tc>
          <w:tcPr>
            <w:shd w:fill="f1f5f9" w:val="clear"/>
          </w:tcPr>
          <w:p>
            <w:pPr>
              <w:pStyle w:val="Compact"/>
              <w:jc w:val="left"/>
            </w:pPr>
            <w:r>
              <w:rPr>
                <w:rFonts w:ascii="Calibri" w:hAnsi="Calibri" w:eastAsia="微软雅黑"/>
                <w:b/>
                <w:color w:val="333333"/>
                <w:sz w:val="19"/>
              </w:rPr>
              <w:t xml:space="preserve">CSS 变量</w:t>
            </w:r>
          </w:p>
        </w:tc>
        <w:tc>
          <w:tcPr>
            <w:shd w:fill="f1f5f9" w:val="clear"/>
          </w:tcPr>
          <w:p>
            <w:pPr>
              <w:pStyle w:val="Compact"/>
              <w:jc w:val="left"/>
            </w:pPr>
            <w:r>
              <w:rPr>
                <w:rFonts w:ascii="Calibri" w:hAnsi="Calibri" w:eastAsia="微软雅黑"/>
                <w:b/>
                <w:color w:val="333333"/>
                <w:sz w:val="19"/>
              </w:rPr>
              <w:t xml:space="preserve">视觉描述</w:t>
            </w:r>
          </w:p>
        </w:tc>
      </w:tr>
      <w:tr>
        <w:tc>
          <w:tcPr/>
          <w:p>
            <w:pPr>
              <w:pStyle w:val="Compact"/>
              <w:jc w:val="left"/>
            </w:pPr>
            <w:r>
              <w:rPr>
                <w:rFonts w:ascii="Calibri" w:hAnsi="Calibri" w:eastAsia="微软雅黑"/>
                <w:color w:val="4A4A4A"/>
                <w:sz w:val="19"/>
              </w:rPr>
              <w:t xml:space="preserve">锐利 (</w:t>
            </w:r>
            <w:r>
              <w:rPr>
                <w:rStyle w:val="VerbatimChar"/>
                <w:rFonts w:ascii="Calibri" w:hAnsi="Calibri" w:eastAsia="微软雅黑"/>
                <w:color w:val="4A4A4A"/>
                <w:sz w:val="19"/>
              </w:rPr>
              <w:t xml:space="preserve">sharp</w:t>
            </w: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--radius: 0px</w:t>
            </w:r>
          </w:p>
        </w:tc>
        <w:tc>
          <w:tcPr/>
          <w:p>
            <w:pPr>
              <w:pStyle w:val="Compact"/>
              <w:jc w:val="left"/>
            </w:pPr>
            <w:r>
              <w:rPr>
                <w:rFonts w:ascii="Calibri" w:hAnsi="Calibri" w:eastAsia="微软雅黑"/>
                <w:color w:val="4A4A4A"/>
                <w:sz w:val="19"/>
              </w:rPr>
              <w:t xml:space="preserve">直角，无圆角</w:t>
            </w:r>
          </w:p>
        </w:tc>
      </w:tr>
      <w:tr>
        <w:tc>
          <w:tcPr/>
          <w:p>
            <w:pPr>
              <w:pStyle w:val="Compact"/>
              <w:jc w:val="left"/>
            </w:pPr>
            <w:r>
              <w:rPr>
                <w:rFonts w:ascii="Calibri" w:hAnsi="Calibri" w:eastAsia="微软雅黑"/>
                <w:color w:val="4A4A4A"/>
                <w:sz w:val="19"/>
              </w:rPr>
              <w:t xml:space="preserve">默认 (</w:t>
            </w:r>
            <w:r>
              <w:rPr>
                <w:rStyle w:val="VerbatimChar"/>
                <w:rFonts w:ascii="Calibri" w:hAnsi="Calibri" w:eastAsia="微软雅黑"/>
                <w:color w:val="4A4A4A"/>
                <w:sz w:val="19"/>
              </w:rPr>
              <w:t xml:space="preserve">default</w:t>
            </w: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--radius: 0.5rem</w:t>
            </w:r>
          </w:p>
        </w:tc>
        <w:tc>
          <w:tcPr/>
          <w:p>
            <w:pPr>
              <w:pStyle w:val="Compact"/>
              <w:jc w:val="left"/>
            </w:pPr>
            <w:r>
              <w:rPr>
                <w:rFonts w:ascii="Calibri" w:hAnsi="Calibri" w:eastAsia="微软雅黑"/>
                <w:color w:val="4A4A4A"/>
                <w:sz w:val="19"/>
              </w:rPr>
              <w:t xml:space="preserve">中等圆角，卡片 8px</w:t>
            </w:r>
          </w:p>
        </w:tc>
      </w:tr>
      <w:tr>
        <w:tc>
          <w:tcPr/>
          <w:p>
            <w:pPr>
              <w:pStyle w:val="Compact"/>
              <w:jc w:val="left"/>
            </w:pPr>
            <w:r>
              <w:rPr>
                <w:rFonts w:ascii="Calibri" w:hAnsi="Calibri" w:eastAsia="微软雅黑"/>
                <w:color w:val="4A4A4A"/>
                <w:sz w:val="19"/>
              </w:rPr>
              <w:t xml:space="preserve">圆润 (</w:t>
            </w:r>
            <w:r>
              <w:rPr>
                <w:rStyle w:val="VerbatimChar"/>
                <w:rFonts w:ascii="Calibri" w:hAnsi="Calibri" w:eastAsia="微软雅黑"/>
                <w:color w:val="4A4A4A"/>
                <w:sz w:val="19"/>
              </w:rPr>
              <w:t xml:space="preserve">rounded</w:t>
            </w: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--radius: 0.75rem</w:t>
            </w:r>
          </w:p>
        </w:tc>
        <w:tc>
          <w:tcPr/>
          <w:p>
            <w:pPr>
              <w:pStyle w:val="Compact"/>
              <w:jc w:val="left"/>
            </w:pPr>
            <w:r>
              <w:rPr>
                <w:rFonts w:ascii="Calibri" w:hAnsi="Calibri" w:eastAsia="微软雅黑"/>
                <w:color w:val="4A4A4A"/>
                <w:sz w:val="19"/>
              </w:rPr>
              <w:t xml:space="preserve">大圆角，卡片 12px</w:t>
            </w:r>
          </w:p>
        </w:tc>
      </w:tr>
    </w:tbl>
    <w:p>
      <w:pPr>
        <w:pStyle w:val="BodyText"/>
      </w:pPr>
      <w:r>
        <w:t xml:space="preserve">每个选项卡片展示缩略图：一个矩形 + 一个按钮 + 一个 badge，使用对应圆角值渲染。选中状态</w:t>
      </w:r>
      <w:r>
        <w:t xml:space="preserve"> </w:t>
      </w:r>
      <w:r>
        <w:rPr>
          <w:rStyle w:val="VerbatimChar"/>
        </w:rPr>
        <w:t xml:space="preserve">ring-2 ring-primary</w:t>
      </w:r>
      <w:r>
        <w:t xml:space="preserve">。</w:t>
      </w:r>
    </w:p>
    <w:p>
      <w:pPr>
        <w:pStyle w:val="BodyText"/>
      </w:pPr>
      <w:r>
        <w:rPr>
          <w:bCs/>
          <w:b/>
        </w:rPr>
        <w:t xml:space="preserve">自定义 CSS（高级用户）</w:t>
      </w:r>
    </w:p>
    <w:p>
      <w:pPr>
        <w:pStyle w:val="BodyText"/>
      </w:pPr>
      <w:r>
        <w:t xml:space="preserve">在”高级”子分类中增加自定义 CSS 输入区：</w:t>
      </w:r>
    </w:p>
    <w:p>
      <w:pPr>
        <w:numPr>
          <w:ilvl w:val="0"/>
          <w:numId w:val="1047"/>
        </w:numPr>
        <w:pStyle w:val="Compact"/>
      </w:pPr>
      <w:r>
        <w:t xml:space="preserve">使用 CodeMirror 6 编辑器（只开启基础高亮，无语法检查），高度</w:t>
      </w:r>
      <w:r>
        <w:t xml:space="preserve"> </w:t>
      </w:r>
      <w:r>
        <w:rPr>
          <w:rStyle w:val="VerbatimChar"/>
        </w:rPr>
        <w:t xml:space="preserve">min-h-[200px]</w:t>
      </w:r>
      <w:r>
        <w:t xml:space="preserve">。</w:t>
      </w:r>
    </w:p>
    <w:p>
      <w:pPr>
        <w:numPr>
          <w:ilvl w:val="0"/>
          <w:numId w:val="1047"/>
        </w:numPr>
        <w:pStyle w:val="Compact"/>
      </w:pPr>
      <w:r>
        <w:t xml:space="preserve">占位符：“/* 在此输入自定义 CSS，将覆盖默认样式</w:t>
      </w:r>
      <w:r>
        <w:t xml:space="preserve"> </w:t>
      </w:r>
      <w:r>
        <w:rPr>
          <w:iCs/>
          <w:i/>
        </w:rPr>
        <w:t xml:space="preserve">/</w:t>
      </w:r>
      <w:r>
        <w:rPr>
          <w:iCs/>
          <w:i/>
        </w:rPr>
        <w:t xml:space="preserve">.custom-sidebar {</w:t>
      </w:r>
      <w:r>
        <w:rPr>
          <w:iCs/>
          <w:i/>
        </w:rPr>
        <w:t xml:space="preserve">/</w:t>
      </w:r>
      <w:r>
        <w:t xml:space="preserve"> </w:t>
      </w:r>
      <w:r>
        <w:t xml:space="preserve">your styles */</w:t>
      </w:r>
      <w:r>
        <w:t xml:space="preserve">}“。</w:t>
      </w:r>
    </w:p>
    <w:p>
      <w:pPr>
        <w:numPr>
          <w:ilvl w:val="0"/>
          <w:numId w:val="1047"/>
        </w:numPr>
        <w:pStyle w:val="Compact"/>
      </w:pPr>
      <w:r>
        <w:t xml:space="preserve">实时预览开关：</w:t>
      </w:r>
      <w:r>
        <w:rPr>
          <w:rStyle w:val="VerbatimChar"/>
        </w:rPr>
        <w:t xml:space="preserve">Switch</w:t>
      </w:r>
      <w:r>
        <w:t xml:space="preserve">，开启时 CSS 立即应用到页面。</w:t>
      </w:r>
    </w:p>
    <w:p>
      <w:pPr>
        <w:numPr>
          <w:ilvl w:val="0"/>
          <w:numId w:val="1047"/>
        </w:numPr>
        <w:pStyle w:val="Compact"/>
      </w:pPr>
      <w:r>
        <w:t xml:space="preserve">安全提示：输入区上方显示</w:t>
      </w:r>
      <w:r>
        <w:t xml:space="preserve"> </w:t>
      </w:r>
      <w:r>
        <w:rPr>
          <w:rStyle w:val="VerbatimChar"/>
        </w:rPr>
        <w:t xml:space="preserve">Info</w:t>
      </w:r>
      <w:r>
        <w:t xml:space="preserve"> </w:t>
      </w:r>
      <w:r>
        <w:t xml:space="preserve">图标 +</w:t>
      </w:r>
      <w:r>
        <w:t xml:space="preserve"> </w:t>
      </w:r>
      <w:r>
        <w:t xml:space="preserve">“</w:t>
      </w:r>
      <w:r>
        <w:t xml:space="preserve">自定义 CSS 仅影响当前用户，错误样式可能导致页面显示异常</w:t>
      </w:r>
      <w:r>
        <w:t xml:space="preserve">”</w:t>
      </w:r>
      <w:r>
        <w:t xml:space="preserve"> </w:t>
      </w:r>
      <w:r>
        <w:t xml:space="preserve">警告。</w:t>
      </w:r>
    </w:p>
    <w:p>
      <w:pPr>
        <w:numPr>
          <w:ilvl w:val="0"/>
          <w:numId w:val="1047"/>
        </w:numPr>
        <w:pStyle w:val="Compact"/>
      </w:pPr>
      <w:r>
        <w:t xml:space="preserve">CSS 作用域：通过 Shadow DOM 或</w:t>
      </w:r>
      <w:r>
        <w:t xml:space="preserve"> </w:t>
      </w:r>
      <w:r>
        <w:rPr>
          <w:rStyle w:val="VerbatimChar"/>
        </w:rPr>
        <w:t xml:space="preserve">style</w:t>
      </w:r>
      <w:r>
        <w:t xml:space="preserve"> </w:t>
      </w:r>
      <w:r>
        <w:t xml:space="preserve">标签 + 特定 class 前缀隔离，避免影响全局样式。</w:t>
      </w:r>
    </w:p>
    <w:p>
      <w:pPr>
        <w:pStyle w:val="FirstParagraph"/>
      </w:pPr>
      <w:r>
        <w:rPr>
          <w:bCs/>
          <w:b/>
        </w:rPr>
        <w:t xml:space="preserve">登录页风格选择</w:t>
      </w:r>
    </w:p>
    <w:p>
      <w:pPr>
        <w:pStyle w:val="BodyText"/>
      </w:pPr>
      <w:r>
        <w:t xml:space="preserve">将原有的 5 个缩略图卡片优化为：</w:t>
      </w:r>
    </w:p>
    <w:p>
      <w:pPr>
        <w:numPr>
          <w:ilvl w:val="0"/>
          <w:numId w:val="1048"/>
        </w:numPr>
        <w:pStyle w:val="Compact"/>
      </w:pPr>
      <w:r>
        <w:t xml:space="preserve">卡片尺寸：</w:t>
      </w:r>
      <w:r>
        <w:rPr>
          <w:rStyle w:val="VerbatimChar"/>
        </w:rPr>
        <w:t xml:space="preserve">aspect-[16/10] rounded-lg overflow-hidden border-2</w:t>
      </w:r>
      <w:r>
        <w:t xml:space="preserve">。</w:t>
      </w:r>
    </w:p>
    <w:p>
      <w:pPr>
        <w:numPr>
          <w:ilvl w:val="0"/>
          <w:numId w:val="1048"/>
        </w:numPr>
        <w:pStyle w:val="Compact"/>
      </w:pPr>
      <w:r>
        <w:t xml:space="preserve">选中状态：</w:t>
      </w:r>
      <w:r>
        <w:rPr>
          <w:rStyle w:val="VerbatimChar"/>
        </w:rPr>
        <w:t xml:space="preserve">border-primary ring-2 ring-primary/20</w:t>
      </w:r>
      <w:r>
        <w:t xml:space="preserve">。</w:t>
      </w:r>
    </w:p>
    <w:p>
      <w:pPr>
        <w:numPr>
          <w:ilvl w:val="0"/>
          <w:numId w:val="1048"/>
        </w:numPr>
        <w:pStyle w:val="Compact"/>
      </w:pPr>
      <w:r>
        <w:t xml:space="preserve">缩略图内容：使用实际登录页的静态截图或实时 iframe 预览。</w:t>
      </w:r>
    </w:p>
    <w:p>
      <w:pPr>
        <w:numPr>
          <w:ilvl w:val="0"/>
          <w:numId w:val="1048"/>
        </w:numPr>
        <w:pStyle w:val="Compact"/>
      </w:pPr>
      <w:r>
        <w:t xml:space="preserve">卡片底部：风格名称 + 简短描述。</w:t>
      </w:r>
    </w:p>
    <w:p>
      <w:pPr>
        <w:numPr>
          <w:ilvl w:val="0"/>
          <w:numId w:val="1048"/>
        </w:numPr>
        <w:pStyle w:val="Compact"/>
      </w:pPr>
      <w:r>
        <w:t xml:space="preserve">新增”上传自定义背景”按钮：支持上传图片（JPG/PNG，最大 5MB），上传后显示预览和”删除”按钮。</w:t>
      </w:r>
    </w:p>
    <w:p>
      <w:r>
        <w:pict>
          <v:rect style="width:0;height:1.5pt" o:hralign="center" o:hrstd="t" o:hr="t"/>
        </w:pict>
      </w:r>
    </w:p>
    <w:p>
      <w:pPr>
        <w:pStyle w:val="FirstParagraph"/>
      </w:pPr>
      <w:r>
        <w:t xml:space="preserve">以上优化方案覆盖了审批变更、查询数据、系统设置三大核心模块的全部关键页面。每个方案均提供了具体的组件选型、布局参数、交互细节和视觉规范，可直接转化为前端开发任务。建议按照”查询数据（高频使用）→ 审批变更（核心流程）→ 系统设置（低频但影响全局）“的优先级顺序逐步实施。</w:t>
      </w:r>
      <w:r>
        <w:t xml:space="preserve"> </w:t>
      </w:r>
      <w:r>
        <w:t xml:space="preserve">## 6. 菜单体系全面优化</w:t>
      </w:r>
    </w:p>
    <w:p>
      <w:pPr>
        <w:pStyle w:val="BodyText"/>
      </w:pPr>
      <w:r>
        <w:t xml:space="preserve">菜单导航是SQL-Platform最核心的交互骨架，直接影响用户的工作流效率和平台整体体验。当前菜单体系存在分组逻辑不够清晰、图标体系不统一、权限控制粒度较粗、缺少面包屑导航等结构性问题。本章将从菜单结构重组、图标规范化、权限映射优化和面包屑导航四个维度进行系统性重构。</w:t>
      </w:r>
    </w:p>
    <w:p>
      <w:r>
        <w:pict>
          <v:rect style="width:0;height:1.5pt" o:hralign="center" o:hrstd="t" o:hr="t"/>
        </w:pict>
      </w:r>
    </w:p>
    <w:bookmarkEnd w:id="109"/>
    <w:bookmarkEnd w:id="110"/>
    <w:bookmarkStart w:id="114" w:name="菜单结构重组方案"/>
    <w:p>
      <w:pPr>
        <w:pStyle w:val="Heading3"/>
      </w:pPr>
      <w:r>
        <w:t xml:space="preserve">6.1 菜单结构重组方案</w:t>
      </w:r>
    </w:p>
    <w:bookmarkStart w:id="111" w:name="重组设计思路"/>
    <w:p>
      <w:pPr>
        <w:pStyle w:val="Heading4"/>
      </w:pPr>
      <w:r>
        <w:t xml:space="preserve">6.1.1 重组设计思路</w:t>
      </w:r>
    </w:p>
    <w:p>
      <w:pPr>
        <w:pStyle w:val="FirstParagraph"/>
      </w:pPr>
      <w:r>
        <w:t xml:space="preserve">当前菜单的六个分组存在三个核心问题：其一，</w:t>
      </w:r>
      <w:r>
        <w:t xml:space="preserve">“</w:t>
      </w:r>
      <w:r>
        <w:t xml:space="preserve">配置平台</w:t>
      </w:r>
      <w:r>
        <w:t xml:space="preserve">”</w:t>
      </w:r>
      <w:r>
        <w:t xml:space="preserve">分组仅包含”系统设置”一项，空间利用率极低；其二，</w:t>
      </w:r>
      <w:r>
        <w:t xml:space="preserve">“</w:t>
      </w:r>
      <w:r>
        <w:t xml:space="preserve">自动任务</w:t>
      </w:r>
      <w:r>
        <w:t xml:space="preserve">”</w:t>
      </w:r>
      <w:r>
        <w:t xml:space="preserve">归类于”系统配置”不够合理，它与运维监控的关联度远高于系统配置；其三，</w:t>
      </w:r>
      <w:r>
        <w:t xml:space="preserve">“</w:t>
      </w:r>
      <w:r>
        <w:t xml:space="preserve">工单管理</w:t>
      </w:r>
      <w:r>
        <w:t xml:space="preserve">”</w:t>
      </w:r>
      <w:r>
        <w:t xml:space="preserve">的命名偏向内部管理视角，对实际执行数据操作的开发者而言不够直观。</w:t>
      </w:r>
    </w:p>
    <w:p>
      <w:pPr>
        <w:pStyle w:val="BodyText"/>
      </w:pPr>
      <w:r>
        <w:t xml:space="preserve">重组方案遵循”以用户角色为中心、以任务流为导向”的原则，将原有6个分组精简为6个更具语义清晰度的分组。核心调整包括：将”概览”升级为”工作台”并增加快捷入口；将”工单管理”重命名为”数据操作”；将”自动任务”移至”运维中心”；将孤立的”系统设置”与新增”个人中心”组成”平台设置”。</w:t>
      </w:r>
    </w:p>
    <w:bookmarkEnd w:id="111"/>
    <w:bookmarkStart w:id="112" w:name="优化后的完整菜单定义"/>
    <w:p>
      <w:pPr>
        <w:pStyle w:val="Heading4"/>
      </w:pPr>
      <w:r>
        <w:t xml:space="preserve">6.1.2 优化后的完整菜单定义</w:t>
      </w:r>
    </w:p>
    <w:p>
      <w:pPr>
        <w:pStyle w:val="SourceCode"/>
      </w:pPr>
      <w:r>
        <w:rPr>
          <w:rStyle w:val="CommentTok"/>
          <w:rFonts w:ascii="Consolas" w:hAnsi="Consolas" w:eastAsia="Consolas"/>
          <w:color w:val="E83E8E"/>
          <w:sz w:val="19"/>
        </w:rPr>
        <w:t xml:space="preserve">// /frontend/src/constants/menu.ts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LucideIcon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'lucide-react'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权限码类型 —— 替代粗粒度的 roles 数组 */</w:t>
      </w:r>
      <w:r>
        <w:rPr>
          <w:rFonts w:ascii="Consolas" w:hAnsi="Consolas" w:eastAsia="Consolas"/>
          <w:color w:val="E83E8E"/>
          <w:sz w:val="19"/>
        </w:rPr>
        <w:br/>
      </w:r>
      <w:r>
        <w:rPr>
          <w:rStyle w:val="ImportTok"/>
          <w:rFonts w:ascii="Consolas" w:hAnsi="Consolas" w:eastAsia="Consolas"/>
          <w:color w:val="E83E8E"/>
          <w:sz w:val="19"/>
        </w:rPr>
        <w:t xml:space="preserve">export type</w:t>
      </w:r>
      <w:r>
        <w:rPr>
          <w:rStyle w:val="NormalTok"/>
          <w:rFonts w:ascii="Consolas" w:hAnsi="Consolas" w:eastAsia="Consolas"/>
          <w:color w:val="E83E8E"/>
          <w:sz w:val="19"/>
        </w:rPr>
        <w:t xml:space="preserve"> PermissionCode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'dashboard:view'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'todo:view'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'query:quick_access'</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'ticket:create'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'sql_assistant:use'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'data_dict:view'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'perm_group:view'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'perm_group:manage'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'audit_log:view'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'auto_task:view'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'auto_task:manage'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'announcement:view'</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'settings:system'</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'settings:personal'</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菜单分组定义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MenuSection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LucideIcon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menuSections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MenuSection[]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'workspace'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'工作台'</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'dataops'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'数据操作'</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'数据源'</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'permission'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'权限中心'</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'ops'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'运维中心'</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'platform'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'平台设置'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Badge 数据源类型 */</w:t>
      </w:r>
      <w:r>
        <w:rPr>
          <w:rFonts w:ascii="Consolas" w:hAnsi="Consolas" w:eastAsia="Consolas"/>
          <w:color w:val="E83E8E"/>
          <w:sz w:val="19"/>
        </w:rPr>
        <w:br/>
      </w:r>
      <w:r>
        <w:rPr>
          <w:rStyle w:val="ImportTok"/>
          <w:rFonts w:ascii="Consolas" w:hAnsi="Consolas" w:eastAsia="Consolas"/>
          <w:color w:val="E83E8E"/>
          <w:sz w:val="19"/>
        </w:rPr>
        <w:t xml:space="preserve">export type</w:t>
      </w:r>
      <w:r>
        <w:rPr>
          <w:rStyle w:val="NormalTok"/>
          <w:rFonts w:ascii="Consolas" w:hAnsi="Consolas" w:eastAsia="Consolas"/>
          <w:color w:val="E83E8E"/>
          <w:sz w:val="19"/>
        </w:rPr>
        <w:t xml:space="preserve"> BadgeSource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'pending_count'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'unread_count'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'task_fail_count'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'announcement_count'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none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菜单项定义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MenuItem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lucide-react 图标名称</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对应 menuSections.id</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PermissionCode[]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细粒度权限码（满足任一即显示）</w:t>
      </w:r>
      <w:r>
        <w:rPr>
          <w:rFonts w:ascii="Consolas" w:hAnsi="Consolas" w:eastAsia="Consolas"/>
          <w:color w:val="E83E8E"/>
          <w:sz w:val="19"/>
        </w:rPr>
        <w:br/>
      </w:r>
      <w:r>
        <w:rPr>
          <w:rStyle w:val="NormalTok"/>
          <w:rFonts w:ascii="Consolas" w:hAnsi="Consolas" w:eastAsia="Consolas"/>
          <w:color w:val="E83E8E"/>
          <w:sz w:val="19"/>
        </w:rPr>
        <w:t xml:space="preserve">  badge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BadgeSource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动态角标数据源</w:t>
      </w:r>
      <w:r>
        <w:rPr>
          <w:rFonts w:ascii="Consolas" w:hAnsi="Consolas" w:eastAsia="Consolas"/>
          <w:color w:val="E83E8E"/>
          <w:sz w:val="19"/>
        </w:rPr>
        <w:br/>
      </w:r>
      <w:r>
        <w:rPr>
          <w:rStyle w:val="NormalTok"/>
          <w:rFonts w:ascii="Consolas" w:hAnsi="Consolas" w:eastAsia="Consolas"/>
          <w:color w:val="E83E8E"/>
          <w:sz w:val="19"/>
        </w:rPr>
        <w:t xml:space="preserve">  shortcut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快捷键（如 Ctrl+1）</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组内排序</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menuItems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工作台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'dashboard'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'仪表盘'</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'LayoutDashboard'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'workspace'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'dashboard:view'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'my-todo'</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'我的待办'</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'CheckCircle2'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'workspace'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badge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'pending_count'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'quick-queries'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'快速查询'</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'Zap'</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'workspace'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'query:quick_access'</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数据操作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'数据变更'</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'ClipboardList'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badge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'pending_count'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'queries'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'查询数据'</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'Search'</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'sql-assistant'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'SQL助手'</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'Wand2'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'sql_assistant:use'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数据源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'数据源管理'</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'Database'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'data-dict'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'数据字典'</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'BookOpen'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'data_dict:view'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权限中心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'用户管理'</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'permission'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'角色权限'</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'UserCog'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'permission'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'instance-groups'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'权限组'</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'Shield'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'permission'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'perm_group:view'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'审批流程'</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'GitBranch'</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'permission'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运维中心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'audit-logs'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'审计日志'</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'FileText'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'audit_log:view'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'auto-task'</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'自动任务'</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'Clock'</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'auto_task:view'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badge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'task_fail_count'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'系统公告'</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'Megaphone'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'ops'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'announcement:view'</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badge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'announcement_count'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 平台设置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'系统设置'</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'platform'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'settings:system'</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'profile'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'个人中心'</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'UserCircle'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'platform'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'settings:personal'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根据分组 ID 获取菜单项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getMenuItemsBySection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(sectionId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menuItems</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filter</w:t>
      </w:r>
      <w:r>
        <w:rPr>
          <w:rStyle w:val="NormalTok"/>
          <w:rFonts w:ascii="Consolas" w:hAnsi="Consolas" w:eastAsia="Consolas"/>
          <w:color w:val="E83E8E"/>
          <w:sz w:val="19"/>
        </w:rPr>
        <w:t xml:space="preserve">((item)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section</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sectionId)</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sort</w:t>
      </w:r>
      <w:r>
        <w:rPr>
          <w:rStyle w:val="NormalTok"/>
          <w:rFonts w:ascii="Consolas" w:hAnsi="Consolas" w:eastAsia="Consolas"/>
          <w:color w:val="E83E8E"/>
          <w:sz w:val="19"/>
        </w:rPr>
        <w:t xml:space="preserve">((a</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a</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根据权限码过滤可见菜单项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filterMenuByPermissions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userPermissions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PermissionCode[]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filter</w:t>
      </w:r>
      <w:r>
        <w:rPr>
          <w:rStyle w:val="NormalTok"/>
          <w:rFonts w:ascii="Consolas" w:hAnsi="Consolas" w:eastAsia="Consolas"/>
          <w:color w:val="E83E8E"/>
          <w:sz w:val="19"/>
        </w:rPr>
        <w:t xml:space="preserve">((item) </w:t>
      </w:r>
      <w:r>
        <w:rPr>
          <w:rStyle w:val="Keyword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permissions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some</w:t>
      </w:r>
      <w:r>
        <w:rPr>
          <w:rStyle w:val="NormalTok"/>
          <w:rFonts w:ascii="Consolas" w:hAnsi="Consolas" w:eastAsia="Consolas"/>
          <w:color w:val="E83E8E"/>
          <w:sz w:val="19"/>
        </w:rPr>
        <w:t xml:space="preserve">((perm)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userPermissions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includes</w:t>
      </w:r>
      <w:r>
        <w:rPr>
          <w:rStyle w:val="NormalTok"/>
          <w:rFonts w:ascii="Consolas" w:hAnsi="Consolas" w:eastAsia="Consolas"/>
          <w:color w:val="E83E8E"/>
          <w:sz w:val="19"/>
        </w:rPr>
        <w:t xml:space="preserve">(perm))</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bookmarkEnd w:id="112"/>
    <w:bookmarkStart w:id="113" w:name="重组收益"/>
    <w:p>
      <w:pPr>
        <w:pStyle w:val="Heading4"/>
      </w:pPr>
      <w:r>
        <w:t xml:space="preserve">6.1.3 重组收益</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697"/>
        <w:gridCol w:w="2262"/>
        <w:gridCol w:w="2262"/>
        <w:gridCol w:w="1697"/>
      </w:tblGrid>
      <w:tr>
        <w:trPr>
          <w:tblHeader w:val="true"/>
        </w:trPr>
        <w:tc>
          <w:tcPr>
            <w:shd w:fill="f1f5f9" w:val="clear"/>
          </w:tcPr>
          <w:p>
            <w:pPr>
              <w:pStyle w:val="Compact"/>
              <w:jc w:val="left"/>
            </w:pPr>
            <w:r>
              <w:rPr>
                <w:rFonts w:ascii="Calibri" w:hAnsi="Calibri" w:eastAsia="微软雅黑"/>
                <w:b/>
                <w:color w:val="333333"/>
                <w:sz w:val="19"/>
              </w:rPr>
              <w:t xml:space="preserve">维度</w:t>
            </w:r>
          </w:p>
        </w:tc>
        <w:tc>
          <w:tcPr>
            <w:shd w:fill="f1f5f9" w:val="clear"/>
          </w:tcPr>
          <w:p>
            <w:pPr>
              <w:pStyle w:val="Compact"/>
              <w:jc w:val="left"/>
            </w:pPr>
            <w:r>
              <w:rPr>
                <w:rFonts w:ascii="Calibri" w:hAnsi="Calibri" w:eastAsia="微软雅黑"/>
                <w:b/>
                <w:color w:val="333333"/>
                <w:sz w:val="19"/>
              </w:rPr>
              <w:t xml:space="preserve">调整前</w:t>
            </w:r>
          </w:p>
        </w:tc>
        <w:tc>
          <w:tcPr>
            <w:shd w:fill="f1f5f9" w:val="clear"/>
          </w:tcPr>
          <w:p>
            <w:pPr>
              <w:pStyle w:val="Compact"/>
              <w:jc w:val="left"/>
            </w:pPr>
            <w:r>
              <w:rPr>
                <w:rFonts w:ascii="Calibri" w:hAnsi="Calibri" w:eastAsia="微软雅黑"/>
                <w:b/>
                <w:color w:val="333333"/>
                <w:sz w:val="19"/>
              </w:rPr>
              <w:t xml:space="preserve">调整后</w:t>
            </w:r>
          </w:p>
        </w:tc>
        <w:tc>
          <w:tcPr>
            <w:shd w:fill="f1f5f9" w:val="clear"/>
          </w:tcPr>
          <w:p>
            <w:pPr>
              <w:pStyle w:val="Compact"/>
              <w:jc w:val="left"/>
            </w:pPr>
            <w:r>
              <w:rPr>
                <w:rFonts w:ascii="Calibri" w:hAnsi="Calibri" w:eastAsia="微软雅黑"/>
                <w:b/>
                <w:color w:val="333333"/>
                <w:sz w:val="19"/>
              </w:rPr>
              <w:t xml:space="preserve">收益</w:t>
            </w:r>
          </w:p>
        </w:tc>
      </w:tr>
      <w:tr>
        <w:tc>
          <w:tcPr/>
          <w:p>
            <w:pPr>
              <w:pStyle w:val="Compact"/>
              <w:jc w:val="left"/>
            </w:pPr>
            <w:r>
              <w:rPr>
                <w:rFonts w:ascii="Calibri" w:hAnsi="Calibri" w:eastAsia="微软雅黑"/>
                <w:color w:val="4A4A4A"/>
                <w:sz w:val="19"/>
              </w:rPr>
              <w:t xml:space="preserve">分组数量</w:t>
            </w:r>
          </w:p>
        </w:tc>
        <w:tc>
          <w:tcPr/>
          <w:p>
            <w:pPr>
              <w:pStyle w:val="Compact"/>
              <w:jc w:val="left"/>
            </w:pPr>
            <w:r>
              <w:rPr>
                <w:rFonts w:ascii="Calibri" w:hAnsi="Calibri" w:eastAsia="微软雅黑"/>
                <w:color w:val="4A4A4A"/>
                <w:sz w:val="19"/>
              </w:rPr>
              <w:t xml:space="preserve">6个（含1个单项目分组）</w:t>
            </w:r>
          </w:p>
        </w:tc>
        <w:tc>
          <w:tcPr/>
          <w:p>
            <w:pPr>
              <w:pStyle w:val="Compact"/>
              <w:jc w:val="left"/>
            </w:pPr>
            <w:r>
              <w:rPr>
                <w:rFonts w:ascii="Calibri" w:hAnsi="Calibri" w:eastAsia="微软雅黑"/>
                <w:color w:val="4A4A4A"/>
                <w:sz w:val="19"/>
              </w:rPr>
              <w:t xml:space="preserve">6个（每个分组2-4项）</w:t>
            </w:r>
          </w:p>
        </w:tc>
        <w:tc>
          <w:tcPr/>
          <w:p>
            <w:pPr>
              <w:pStyle w:val="Compact"/>
              <w:jc w:val="left"/>
            </w:pPr>
            <w:r>
              <w:rPr>
                <w:rFonts w:ascii="Calibri" w:hAnsi="Calibri" w:eastAsia="微软雅黑"/>
                <w:color w:val="4A4A4A"/>
                <w:sz w:val="19"/>
              </w:rPr>
              <w:t xml:space="preserve">分布均匀，视觉平衡</w:t>
            </w:r>
          </w:p>
        </w:tc>
      </w:tr>
      <w:tr>
        <w:tc>
          <w:tcPr/>
          <w:p>
            <w:pPr>
              <w:pStyle w:val="Compact"/>
              <w:jc w:val="left"/>
            </w:pPr>
            <w:r>
              <w:rPr>
                <w:rFonts w:ascii="Calibri" w:hAnsi="Calibri" w:eastAsia="微软雅黑"/>
                <w:color w:val="4A4A4A"/>
                <w:sz w:val="19"/>
              </w:rPr>
              <w:t xml:space="preserve">语义清晰度</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工单管理</w:t>
            </w:r>
            <w:r>
              <w:rPr>
                <w:rFonts w:ascii="Calibri" w:hAnsi="Calibri" w:eastAsia="微软雅黑"/>
                <w:color w:val="4A4A4A"/>
                <w:sz w:val="19"/>
              </w:rPr>
              <w:t xml:space="preserve">”</w:t>
            </w:r>
            <w:r>
              <w:rPr>
                <w:rFonts w:ascii="Calibri" w:hAnsi="Calibri" w:eastAsia="微软雅黑"/>
                <w:color w:val="4A4A4A"/>
                <w:sz w:val="19"/>
              </w:rPr>
              <w:t xml:space="preserve">偏管理视角</w:t>
            </w:r>
          </w:p>
        </w:tc>
        <w:tc>
          <w:tcPr/>
          <w:p>
            <w:pPr>
              <w:pStyle w:val="Compact"/>
              <w:jc w:val="left"/>
            </w:pPr>
            <w:r>
              <w:rPr>
                <w:rFonts w:ascii="Calibri" w:hAnsi="Calibri" w:eastAsia="微软雅黑"/>
                <w:color w:val="4A4A4A"/>
                <w:sz w:val="19"/>
              </w:rPr>
              <w:t xml:space="preserve">“</w:t>
            </w:r>
            <w:r>
              <w:rPr>
                <w:rFonts w:ascii="Calibri" w:hAnsi="Calibri" w:eastAsia="微软雅黑"/>
                <w:color w:val="4A4A4A"/>
                <w:sz w:val="19"/>
              </w:rPr>
              <w:t xml:space="preserve">数据操作</w:t>
            </w:r>
            <w:r>
              <w:rPr>
                <w:rFonts w:ascii="Calibri" w:hAnsi="Calibri" w:eastAsia="微软雅黑"/>
                <w:color w:val="4A4A4A"/>
                <w:sz w:val="19"/>
              </w:rPr>
              <w:t xml:space="preserve">”</w:t>
            </w:r>
            <w:r>
              <w:rPr>
                <w:rFonts w:ascii="Calibri" w:hAnsi="Calibri" w:eastAsia="微软雅黑"/>
                <w:color w:val="4A4A4A"/>
                <w:sz w:val="19"/>
              </w:rPr>
              <w:t xml:space="preserve">以操作为导向</w:t>
            </w:r>
          </w:p>
        </w:tc>
        <w:tc>
          <w:tcPr/>
          <w:p>
            <w:pPr>
              <w:pStyle w:val="Compact"/>
              <w:jc w:val="left"/>
            </w:pPr>
            <w:r>
              <w:rPr>
                <w:rFonts w:ascii="Calibri" w:hAnsi="Calibri" w:eastAsia="微软雅黑"/>
                <w:color w:val="4A4A4A"/>
                <w:sz w:val="19"/>
              </w:rPr>
              <w:t xml:space="preserve">降低认知成本</w:t>
            </w:r>
          </w:p>
        </w:tc>
      </w:tr>
      <w:tr>
        <w:tc>
          <w:tcPr/>
          <w:p>
            <w:pPr>
              <w:pStyle w:val="Compact"/>
              <w:jc w:val="left"/>
            </w:pPr>
            <w:r>
              <w:rPr>
                <w:rFonts w:ascii="Calibri" w:hAnsi="Calibri" w:eastAsia="微软雅黑"/>
                <w:color w:val="4A4A4A"/>
                <w:sz w:val="19"/>
              </w:rPr>
              <w:t xml:space="preserve">功能关联性</w:t>
            </w:r>
          </w:p>
        </w:tc>
        <w:tc>
          <w:tcPr/>
          <w:p>
            <w:pPr>
              <w:pStyle w:val="Compact"/>
              <w:jc w:val="left"/>
            </w:pPr>
            <w:r>
              <w:rPr>
                <w:rFonts w:ascii="Calibri" w:hAnsi="Calibri" w:eastAsia="微软雅黑"/>
                <w:color w:val="4A4A4A"/>
                <w:sz w:val="19"/>
              </w:rPr>
              <w:t xml:space="preserve">自动任务与系统配置弱关联</w:t>
            </w:r>
          </w:p>
        </w:tc>
        <w:tc>
          <w:tcPr/>
          <w:p>
            <w:pPr>
              <w:pStyle w:val="Compact"/>
              <w:jc w:val="left"/>
            </w:pPr>
            <w:r>
              <w:rPr>
                <w:rFonts w:ascii="Calibri" w:hAnsi="Calibri" w:eastAsia="微软雅黑"/>
                <w:color w:val="4A4A4A"/>
                <w:sz w:val="19"/>
              </w:rPr>
              <w:t xml:space="preserve">自动任务归入运维中心</w:t>
            </w:r>
          </w:p>
        </w:tc>
        <w:tc>
          <w:tcPr/>
          <w:p>
            <w:pPr>
              <w:pStyle w:val="Compact"/>
              <w:jc w:val="left"/>
            </w:pPr>
            <w:r>
              <w:rPr>
                <w:rFonts w:ascii="Calibri" w:hAnsi="Calibri" w:eastAsia="微软雅黑"/>
                <w:color w:val="4A4A4A"/>
                <w:sz w:val="19"/>
              </w:rPr>
              <w:t xml:space="preserve">逻辑一致性提升</w:t>
            </w:r>
          </w:p>
        </w:tc>
      </w:tr>
      <w:tr>
        <w:tc>
          <w:tcPr/>
          <w:p>
            <w:pPr>
              <w:pStyle w:val="Compact"/>
              <w:jc w:val="left"/>
            </w:pPr>
            <w:r>
              <w:rPr>
                <w:rFonts w:ascii="Calibri" w:hAnsi="Calibri" w:eastAsia="微软雅黑"/>
                <w:color w:val="4A4A4A"/>
                <w:sz w:val="19"/>
              </w:rPr>
              <w:t xml:space="preserve">快捷入口</w:t>
            </w:r>
          </w:p>
        </w:tc>
        <w:tc>
          <w:tcPr/>
          <w:p>
            <w:pPr>
              <w:pStyle w:val="Compact"/>
              <w:jc w:val="left"/>
            </w:pPr>
            <w:r>
              <w:rPr>
                <w:rFonts w:ascii="Calibri" w:hAnsi="Calibri" w:eastAsia="微软雅黑"/>
                <w:color w:val="4A4A4A"/>
                <w:sz w:val="19"/>
              </w:rPr>
              <w:t xml:space="preserve">无</w:t>
            </w:r>
          </w:p>
        </w:tc>
        <w:tc>
          <w:tcPr/>
          <w:p>
            <w:pPr>
              <w:pStyle w:val="Compact"/>
              <w:jc w:val="left"/>
            </w:pPr>
            <w:r>
              <w:rPr>
                <w:rFonts w:ascii="Calibri" w:hAnsi="Calibri" w:eastAsia="微软雅黑"/>
                <w:color w:val="4A4A4A"/>
                <w:sz w:val="19"/>
              </w:rPr>
              <w:t xml:space="preserve">工作台聚合待办+快速查询</w:t>
            </w:r>
          </w:p>
        </w:tc>
        <w:tc>
          <w:tcPr/>
          <w:p>
            <w:pPr>
              <w:pStyle w:val="Compact"/>
              <w:jc w:val="left"/>
            </w:pPr>
            <w:r>
              <w:rPr>
                <w:rFonts w:ascii="Calibri" w:hAnsi="Calibri" w:eastAsia="微软雅黑"/>
                <w:color w:val="4A4A4A"/>
                <w:sz w:val="19"/>
              </w:rPr>
              <w:t xml:space="preserve">减少用户操作路径</w:t>
            </w:r>
          </w:p>
        </w:tc>
      </w:tr>
      <w:tr>
        <w:tc>
          <w:tcPr/>
          <w:p>
            <w:pPr>
              <w:pStyle w:val="Compact"/>
              <w:jc w:val="left"/>
            </w:pPr>
            <w:r>
              <w:rPr>
                <w:rFonts w:ascii="Calibri" w:hAnsi="Calibri" w:eastAsia="微软雅黑"/>
                <w:color w:val="4A4A4A"/>
                <w:sz w:val="19"/>
              </w:rPr>
              <w:t xml:space="preserve">可扩展性</w:t>
            </w:r>
          </w:p>
        </w:tc>
        <w:tc>
          <w:tcPr/>
          <w:p>
            <w:pPr>
              <w:pStyle w:val="Compact"/>
              <w:jc w:val="left"/>
            </w:pPr>
            <w:r>
              <w:rPr>
                <w:rFonts w:ascii="Calibri" w:hAnsi="Calibri" w:eastAsia="微软雅黑"/>
                <w:color w:val="4A4A4A"/>
                <w:sz w:val="19"/>
              </w:rPr>
              <w:t xml:space="preserve">新增功能无处安放</w:t>
            </w:r>
          </w:p>
        </w:tc>
        <w:tc>
          <w:tcPr/>
          <w:p>
            <w:pPr>
              <w:pStyle w:val="Compact"/>
              <w:jc w:val="left"/>
            </w:pPr>
            <w:r>
              <w:rPr>
                <w:rFonts w:ascii="Calibri" w:hAnsi="Calibri" w:eastAsia="微软雅黑"/>
                <w:color w:val="4A4A4A"/>
                <w:sz w:val="19"/>
              </w:rPr>
              <w:t xml:space="preserve">各分组预留扩展空间</w:t>
            </w:r>
          </w:p>
        </w:tc>
        <w:tc>
          <w:tcPr/>
          <w:p>
            <w:pPr>
              <w:pStyle w:val="Compact"/>
              <w:jc w:val="left"/>
            </w:pPr>
            <w:r>
              <w:rPr>
                <w:rFonts w:ascii="Calibri" w:hAnsi="Calibri" w:eastAsia="微软雅黑"/>
                <w:color w:val="4A4A4A"/>
                <w:sz w:val="19"/>
              </w:rPr>
              <w:t xml:space="preserve">支持未来功能迭代</w:t>
            </w:r>
          </w:p>
        </w:tc>
      </w:tr>
    </w:tbl>
    <w:p>
      <w:r>
        <w:pict>
          <v:rect style="width:0;height:1.5pt" o:hralign="center" o:hrstd="t" o:hr="t"/>
        </w:pict>
      </w:r>
    </w:p>
    <w:bookmarkEnd w:id="113"/>
    <w:bookmarkEnd w:id="114"/>
    <w:bookmarkStart w:id="120" w:name="图标体系规范化"/>
    <w:p>
      <w:pPr>
        <w:pStyle w:val="Heading3"/>
      </w:pPr>
      <w:r>
        <w:t xml:space="preserve">6.2 图标体系规范化</w:t>
      </w:r>
    </w:p>
    <w:bookmarkStart w:id="115" w:name="现状问题分析"/>
    <w:p>
      <w:pPr>
        <w:pStyle w:val="Heading4"/>
      </w:pPr>
      <w:r>
        <w:t xml:space="preserve">6.2.1 现状问题分析</w:t>
      </w:r>
    </w:p>
    <w:p>
      <w:pPr>
        <w:pStyle w:val="FirstParagraph"/>
      </w:pPr>
      <w:r>
        <w:t xml:space="preserve">当前系统存在两套图标体系并行的问题：侧边栏使用</w:t>
      </w:r>
      <w:r>
        <w:t xml:space="preserve"> </w:t>
      </w:r>
      <w:r>
        <w:rPr>
          <w:rStyle w:val="VerbatimChar"/>
        </w:rPr>
        <w:t xml:space="preserve">lucide-react</w:t>
      </w:r>
      <w:r>
        <w:t xml:space="preserve"> </w:t>
      </w:r>
      <w:r>
        <w:t xml:space="preserve">矢量图标，而设置页面使用 emoji 图标（🎨⚙️🛡️🔔🔐）。这种不一致带来三个负面影响：视觉风格割裂，emoji 在不同操作系统渲染差异大；专业感下降，emoji 偏向社交/休闲场景；无障碍支持差，emoji 的屏幕阅读器朗读行为不可控。</w:t>
      </w:r>
    </w:p>
    <w:bookmarkEnd w:id="115"/>
    <w:bookmarkStart w:id="116" w:name="图标映射表"/>
    <w:p>
      <w:pPr>
        <w:pStyle w:val="Heading4"/>
      </w:pPr>
      <w:r>
        <w:t xml:space="preserve">6.2.2 图标映射表</w:t>
      </w:r>
    </w:p>
    <w:p>
      <w:pPr>
        <w:pStyle w:val="FirstParagraph"/>
      </w:pPr>
      <w:r>
        <w:t xml:space="preserve">以下是重组后全部菜单项的图标映射，统一使用</w:t>
      </w:r>
      <w:r>
        <w:t xml:space="preserve"> </w:t>
      </w:r>
      <w:r>
        <w:rPr>
          <w:rStyle w:val="VerbatimChar"/>
        </w:rPr>
        <w:t xml:space="preserve">lucide-react</w:t>
      </w:r>
      <w:r>
        <w:t xml:space="preserve"> </w:t>
      </w:r>
      <w:r>
        <w:t xml:space="preserve">图标库：</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742"/>
        <w:gridCol w:w="1584"/>
        <w:gridCol w:w="3009"/>
        <w:gridCol w:w="1584"/>
      </w:tblGrid>
      <w:tr>
        <w:trPr>
          <w:tblHeader w:val="true"/>
        </w:trPr>
        <w:tc>
          <w:tcPr>
            <w:shd w:fill="f1f5f9" w:val="clear"/>
          </w:tcPr>
          <w:p>
            <w:pPr>
              <w:pStyle w:val="Compact"/>
              <w:jc w:val="left"/>
            </w:pPr>
            <w:r>
              <w:rPr>
                <w:rFonts w:ascii="Calibri" w:hAnsi="Calibri" w:eastAsia="微软雅黑"/>
                <w:b/>
                <w:color w:val="333333"/>
                <w:sz w:val="19"/>
              </w:rPr>
              <w:t xml:space="preserve">菜单项 ID</w:t>
            </w:r>
          </w:p>
        </w:tc>
        <w:tc>
          <w:tcPr>
            <w:shd w:fill="f1f5f9" w:val="clear"/>
          </w:tcPr>
          <w:p>
            <w:pPr>
              <w:pStyle w:val="Compact"/>
              <w:jc w:val="left"/>
            </w:pPr>
            <w:r>
              <w:rPr>
                <w:rFonts w:ascii="Calibri" w:hAnsi="Calibri" w:eastAsia="微软雅黑"/>
                <w:b/>
                <w:color w:val="333333"/>
                <w:sz w:val="19"/>
              </w:rPr>
              <w:t xml:space="preserve">菜单标签</w:t>
            </w:r>
          </w:p>
        </w:tc>
        <w:tc>
          <w:tcPr>
            <w:shd w:fill="f1f5f9" w:val="clear"/>
          </w:tcPr>
          <w:p>
            <w:pPr>
              <w:pStyle w:val="Compact"/>
              <w:jc w:val="left"/>
            </w:pPr>
            <w:r>
              <w:rPr>
                <w:rFonts w:ascii="Calibri" w:hAnsi="Calibri" w:eastAsia="微软雅黑"/>
                <w:b/>
                <w:color w:val="333333"/>
                <w:sz w:val="19"/>
              </w:rPr>
              <w:t xml:space="preserve">图标名称 (Lucide)</w:t>
            </w:r>
          </w:p>
        </w:tc>
        <w:tc>
          <w:tcPr>
            <w:shd w:fill="f1f5f9" w:val="clear"/>
          </w:tcPr>
          <w:p>
            <w:pPr>
              <w:pStyle w:val="Compact"/>
              <w:jc w:val="left"/>
            </w:pPr>
            <w:r>
              <w:rPr>
                <w:rFonts w:ascii="Calibri" w:hAnsi="Calibri" w:eastAsia="微软雅黑"/>
                <w:b/>
                <w:color w:val="333333"/>
                <w:sz w:val="19"/>
              </w:rPr>
              <w:t xml:space="preserve">选用理由</w:t>
            </w:r>
          </w:p>
        </w:tc>
      </w:tr>
      <w:tr>
        <w:tc>
          <w:tcPr/>
          <w:p>
            <w:pPr>
              <w:pStyle w:val="Compact"/>
              <w:jc w:val="left"/>
            </w:pPr>
            <w:r>
              <w:rPr>
                <w:rStyle w:val="VerbatimChar"/>
                <w:rFonts w:ascii="Calibri" w:hAnsi="Calibri" w:eastAsia="微软雅黑"/>
                <w:color w:val="4A4A4A"/>
                <w:sz w:val="19"/>
              </w:rPr>
              <w:t xml:space="preserve">dashboard</w:t>
            </w:r>
          </w:p>
        </w:tc>
        <w:tc>
          <w:tcPr/>
          <w:p>
            <w:pPr>
              <w:pStyle w:val="Compact"/>
              <w:jc w:val="left"/>
            </w:pPr>
            <w:r>
              <w:rPr>
                <w:rFonts w:ascii="Calibri" w:hAnsi="Calibri" w:eastAsia="微软雅黑"/>
                <w:color w:val="4A4A4A"/>
                <w:sz w:val="19"/>
              </w:rPr>
              <w:t xml:space="preserve">仪表盘</w:t>
            </w:r>
          </w:p>
        </w:tc>
        <w:tc>
          <w:tcPr/>
          <w:p>
            <w:pPr>
              <w:pStyle w:val="Compact"/>
              <w:jc w:val="left"/>
            </w:pPr>
            <w:r>
              <w:rPr>
                <w:rStyle w:val="VerbatimChar"/>
                <w:rFonts w:ascii="Calibri" w:hAnsi="Calibri" w:eastAsia="微软雅黑"/>
                <w:color w:val="4A4A4A"/>
                <w:sz w:val="19"/>
              </w:rPr>
              <w:t xml:space="preserve">LayoutDashboard</w:t>
            </w:r>
          </w:p>
        </w:tc>
        <w:tc>
          <w:tcPr/>
          <w:p>
            <w:pPr>
              <w:pStyle w:val="Compact"/>
              <w:jc w:val="left"/>
            </w:pPr>
            <w:r>
              <w:rPr>
                <w:rFonts w:ascii="Calibri" w:hAnsi="Calibri" w:eastAsia="微软雅黑"/>
                <w:color w:val="4A4A4A"/>
                <w:sz w:val="19"/>
              </w:rPr>
              <w:t xml:space="preserve">网格布局隐喻，dashboard 标准语义</w:t>
            </w:r>
          </w:p>
        </w:tc>
      </w:tr>
      <w:tr>
        <w:tc>
          <w:tcPr/>
          <w:p>
            <w:pPr>
              <w:pStyle w:val="Compact"/>
              <w:jc w:val="left"/>
            </w:pPr>
            <w:r>
              <w:rPr>
                <w:rStyle w:val="VerbatimChar"/>
                <w:rFonts w:ascii="Calibri" w:hAnsi="Calibri" w:eastAsia="微软雅黑"/>
                <w:color w:val="4A4A4A"/>
                <w:sz w:val="19"/>
              </w:rPr>
              <w:t xml:space="preserve">my-todo</w:t>
            </w:r>
          </w:p>
        </w:tc>
        <w:tc>
          <w:tcPr/>
          <w:p>
            <w:pPr>
              <w:pStyle w:val="Compact"/>
              <w:jc w:val="left"/>
            </w:pPr>
            <w:r>
              <w:rPr>
                <w:rFonts w:ascii="Calibri" w:hAnsi="Calibri" w:eastAsia="微软雅黑"/>
                <w:color w:val="4A4A4A"/>
                <w:sz w:val="19"/>
              </w:rPr>
              <w:t xml:space="preserve">我的待办</w:t>
            </w:r>
          </w:p>
        </w:tc>
        <w:tc>
          <w:tcPr/>
          <w:p>
            <w:pPr>
              <w:pStyle w:val="Compact"/>
              <w:jc w:val="left"/>
            </w:pPr>
            <w:r>
              <w:rPr>
                <w:rStyle w:val="VerbatimChar"/>
                <w:rFonts w:ascii="Calibri" w:hAnsi="Calibri" w:eastAsia="微软雅黑"/>
                <w:color w:val="4A4A4A"/>
                <w:sz w:val="19"/>
              </w:rPr>
              <w:t xml:space="preserve">CheckCircle2</w:t>
            </w:r>
          </w:p>
        </w:tc>
        <w:tc>
          <w:tcPr/>
          <w:p>
            <w:pPr>
              <w:pStyle w:val="Compact"/>
              <w:jc w:val="left"/>
            </w:pPr>
            <w:r>
              <w:rPr>
                <w:rFonts w:ascii="Calibri" w:hAnsi="Calibri" w:eastAsia="微软雅黑"/>
                <w:color w:val="4A4A4A"/>
                <w:sz w:val="19"/>
              </w:rPr>
              <w:t xml:space="preserve">待办完成状态的圆形勾选隐喻</w:t>
            </w:r>
          </w:p>
        </w:tc>
      </w:tr>
      <w:tr>
        <w:tc>
          <w:tcPr/>
          <w:p>
            <w:pPr>
              <w:pStyle w:val="Compact"/>
              <w:jc w:val="left"/>
            </w:pPr>
            <w:r>
              <w:rPr>
                <w:rStyle w:val="VerbatimChar"/>
                <w:rFonts w:ascii="Calibri" w:hAnsi="Calibri" w:eastAsia="微软雅黑"/>
                <w:color w:val="4A4A4A"/>
                <w:sz w:val="19"/>
              </w:rPr>
              <w:t xml:space="preserve">quick-queries</w:t>
            </w:r>
          </w:p>
        </w:tc>
        <w:tc>
          <w:tcPr/>
          <w:p>
            <w:pPr>
              <w:pStyle w:val="Compact"/>
              <w:jc w:val="left"/>
            </w:pPr>
            <w:r>
              <w:rPr>
                <w:rFonts w:ascii="Calibri" w:hAnsi="Calibri" w:eastAsia="微软雅黑"/>
                <w:color w:val="4A4A4A"/>
                <w:sz w:val="19"/>
              </w:rPr>
              <w:t xml:space="preserve">快速查询</w:t>
            </w:r>
          </w:p>
        </w:tc>
        <w:tc>
          <w:tcPr/>
          <w:p>
            <w:pPr>
              <w:pStyle w:val="Compact"/>
              <w:jc w:val="left"/>
            </w:pPr>
            <w:r>
              <w:rPr>
                <w:rStyle w:val="VerbatimChar"/>
                <w:rFonts w:ascii="Calibri" w:hAnsi="Calibri" w:eastAsia="微软雅黑"/>
                <w:color w:val="4A4A4A"/>
                <w:sz w:val="19"/>
              </w:rPr>
              <w:t xml:space="preserve">Zap</w:t>
            </w:r>
          </w:p>
        </w:tc>
        <w:tc>
          <w:tcPr/>
          <w:p>
            <w:pPr>
              <w:pStyle w:val="Compact"/>
              <w:jc w:val="left"/>
            </w:pPr>
            <w:r>
              <w:rPr>
                <w:rFonts w:ascii="Calibri" w:hAnsi="Calibri" w:eastAsia="微软雅黑"/>
                <w:color w:val="4A4A4A"/>
                <w:sz w:val="19"/>
              </w:rPr>
              <w:t xml:space="preserve">闪电符号表达”快速”语义</w:t>
            </w:r>
          </w:p>
        </w:tc>
      </w:tr>
      <w:tr>
        <w:tc>
          <w:tcPr/>
          <w:p>
            <w:pPr>
              <w:pStyle w:val="Compact"/>
              <w:jc w:val="left"/>
            </w:pPr>
            <w:r>
              <w:rPr>
                <w:rStyle w:val="VerbatimChar"/>
                <w:rFonts w:ascii="Calibri" w:hAnsi="Calibri" w:eastAsia="微软雅黑"/>
                <w:color w:val="4A4A4A"/>
                <w:sz w:val="19"/>
              </w:rPr>
              <w:t xml:space="preserve">tickets</w:t>
            </w:r>
          </w:p>
        </w:tc>
        <w:tc>
          <w:tcPr/>
          <w:p>
            <w:pPr>
              <w:pStyle w:val="Compact"/>
              <w:jc w:val="left"/>
            </w:pPr>
            <w:r>
              <w:rPr>
                <w:rFonts w:ascii="Calibri" w:hAnsi="Calibri" w:eastAsia="微软雅黑"/>
                <w:color w:val="4A4A4A"/>
                <w:sz w:val="19"/>
              </w:rPr>
              <w:t xml:space="preserve">数据变更</w:t>
            </w:r>
          </w:p>
        </w:tc>
        <w:tc>
          <w:tcPr/>
          <w:p>
            <w:pPr>
              <w:pStyle w:val="Compact"/>
              <w:jc w:val="left"/>
            </w:pPr>
            <w:r>
              <w:rPr>
                <w:rStyle w:val="VerbatimChar"/>
                <w:rFonts w:ascii="Calibri" w:hAnsi="Calibri" w:eastAsia="微软雅黑"/>
                <w:color w:val="4A4A4A"/>
                <w:sz w:val="19"/>
              </w:rPr>
              <w:t xml:space="preserve">ClipboardList</w:t>
            </w:r>
          </w:p>
        </w:tc>
        <w:tc>
          <w:tcPr/>
          <w:p>
            <w:pPr>
              <w:pStyle w:val="Compact"/>
              <w:jc w:val="left"/>
            </w:pPr>
            <w:r>
              <w:rPr>
                <w:rFonts w:ascii="Calibri" w:hAnsi="Calibri" w:eastAsia="微软雅黑"/>
                <w:color w:val="4A4A4A"/>
                <w:sz w:val="19"/>
              </w:rPr>
              <w:t xml:space="preserve">工单列表的标准图标，保持不变</w:t>
            </w:r>
          </w:p>
        </w:tc>
      </w:tr>
      <w:tr>
        <w:tc>
          <w:tcPr/>
          <w:p>
            <w:pPr>
              <w:pStyle w:val="Compact"/>
              <w:jc w:val="left"/>
            </w:pPr>
            <w:r>
              <w:rPr>
                <w:rStyle w:val="VerbatimChar"/>
                <w:rFonts w:ascii="Calibri" w:hAnsi="Calibri" w:eastAsia="微软雅黑"/>
                <w:color w:val="4A4A4A"/>
                <w:sz w:val="19"/>
              </w:rPr>
              <w:t xml:space="preserve">queries</w:t>
            </w:r>
          </w:p>
        </w:tc>
        <w:tc>
          <w:tcPr/>
          <w:p>
            <w:pPr>
              <w:pStyle w:val="Compact"/>
              <w:jc w:val="left"/>
            </w:pPr>
            <w:r>
              <w:rPr>
                <w:rFonts w:ascii="Calibri" w:hAnsi="Calibri" w:eastAsia="微软雅黑"/>
                <w:color w:val="4A4A4A"/>
                <w:sz w:val="19"/>
              </w:rPr>
              <w:t xml:space="preserve">查询数据</w:t>
            </w:r>
          </w:p>
        </w:tc>
        <w:tc>
          <w:tcPr/>
          <w:p>
            <w:pPr>
              <w:pStyle w:val="Compact"/>
              <w:jc w:val="left"/>
            </w:pPr>
            <w:r>
              <w:rPr>
                <w:rStyle w:val="VerbatimChar"/>
                <w:rFonts w:ascii="Calibri" w:hAnsi="Calibri" w:eastAsia="微软雅黑"/>
                <w:color w:val="4A4A4A"/>
                <w:sz w:val="19"/>
              </w:rPr>
              <w:t xml:space="preserve">Search</w:t>
            </w:r>
          </w:p>
        </w:tc>
        <w:tc>
          <w:tcPr/>
          <w:p>
            <w:pPr>
              <w:pStyle w:val="Compact"/>
              <w:jc w:val="left"/>
            </w:pPr>
            <w:r>
              <w:rPr>
                <w:rFonts w:ascii="Calibri" w:hAnsi="Calibri" w:eastAsia="微软雅黑"/>
                <w:color w:val="4A4A4A"/>
                <w:sz w:val="19"/>
              </w:rPr>
              <w:t xml:space="preserve">搜索查询的标准语义</w:t>
            </w:r>
          </w:p>
        </w:tc>
      </w:tr>
      <w:tr>
        <w:tc>
          <w:tcPr/>
          <w:p>
            <w:pPr>
              <w:pStyle w:val="Compact"/>
              <w:jc w:val="left"/>
            </w:pPr>
            <w:r>
              <w:rPr>
                <w:rStyle w:val="VerbatimChar"/>
                <w:rFonts w:ascii="Calibri" w:hAnsi="Calibri" w:eastAsia="微软雅黑"/>
                <w:color w:val="4A4A4A"/>
                <w:sz w:val="19"/>
              </w:rPr>
              <w:t xml:space="preserve">sql-assistant</w:t>
            </w:r>
          </w:p>
        </w:tc>
        <w:tc>
          <w:tcPr/>
          <w:p>
            <w:pPr>
              <w:pStyle w:val="Compact"/>
              <w:jc w:val="left"/>
            </w:pPr>
            <w:r>
              <w:rPr>
                <w:rFonts w:ascii="Calibri" w:hAnsi="Calibri" w:eastAsia="微软雅黑"/>
                <w:color w:val="4A4A4A"/>
                <w:sz w:val="19"/>
              </w:rPr>
              <w:t xml:space="preserve">SQL助手</w:t>
            </w:r>
          </w:p>
        </w:tc>
        <w:tc>
          <w:tcPr/>
          <w:p>
            <w:pPr>
              <w:pStyle w:val="Compact"/>
              <w:jc w:val="left"/>
            </w:pPr>
            <w:r>
              <w:rPr>
                <w:rStyle w:val="VerbatimChar"/>
                <w:rFonts w:ascii="Calibri" w:hAnsi="Calibri" w:eastAsia="微软雅黑"/>
                <w:color w:val="4A4A4A"/>
                <w:sz w:val="19"/>
              </w:rPr>
              <w:t xml:space="preserve">Wand2</w:t>
            </w:r>
          </w:p>
        </w:tc>
        <w:tc>
          <w:tcPr/>
          <w:p>
            <w:pPr>
              <w:pStyle w:val="Compact"/>
              <w:jc w:val="left"/>
            </w:pPr>
            <w:r>
              <w:rPr>
                <w:rFonts w:ascii="Calibri" w:hAnsi="Calibri" w:eastAsia="微软雅黑"/>
                <w:color w:val="4A4A4A"/>
                <w:sz w:val="19"/>
              </w:rPr>
              <w:t xml:space="preserve">魔杖隐喻”智能辅助/魔法般的体验”</w:t>
            </w:r>
          </w:p>
        </w:tc>
      </w:tr>
      <w:tr>
        <w:tc>
          <w:tcPr/>
          <w:p>
            <w:pPr>
              <w:pStyle w:val="Compact"/>
              <w:jc w:val="left"/>
            </w:pPr>
            <w:r>
              <w:rPr>
                <w:rStyle w:val="VerbatimChar"/>
                <w:rFonts w:ascii="Calibri" w:hAnsi="Calibri" w:eastAsia="微软雅黑"/>
                <w:color w:val="4A4A4A"/>
                <w:sz w:val="19"/>
              </w:rPr>
              <w:t xml:space="preserve">instances</w:t>
            </w:r>
          </w:p>
        </w:tc>
        <w:tc>
          <w:tcPr/>
          <w:p>
            <w:pPr>
              <w:pStyle w:val="Compact"/>
              <w:jc w:val="left"/>
            </w:pPr>
            <w:r>
              <w:rPr>
                <w:rFonts w:ascii="Calibri" w:hAnsi="Calibri" w:eastAsia="微软雅黑"/>
                <w:color w:val="4A4A4A"/>
                <w:sz w:val="19"/>
              </w:rPr>
              <w:t xml:space="preserve">数据源管理</w:t>
            </w:r>
          </w:p>
        </w:tc>
        <w:tc>
          <w:tcPr/>
          <w:p>
            <w:pPr>
              <w:pStyle w:val="Compact"/>
              <w:jc w:val="left"/>
            </w:pPr>
            <w:r>
              <w:rPr>
                <w:rStyle w:val="VerbatimChar"/>
                <w:rFonts w:ascii="Calibri" w:hAnsi="Calibri" w:eastAsia="微软雅黑"/>
                <w:color w:val="4A4A4A"/>
                <w:sz w:val="19"/>
              </w:rPr>
              <w:t xml:space="preserve">Database</w:t>
            </w:r>
          </w:p>
        </w:tc>
        <w:tc>
          <w:tcPr/>
          <w:p>
            <w:pPr>
              <w:pStyle w:val="Compact"/>
              <w:jc w:val="left"/>
            </w:pPr>
            <w:r>
              <w:rPr>
                <w:rFonts w:ascii="Calibri" w:hAnsi="Calibri" w:eastAsia="微软雅黑"/>
                <w:color w:val="4A4A4A"/>
                <w:sz w:val="19"/>
              </w:rPr>
              <w:t xml:space="preserve">数据库标准图标，保持不变</w:t>
            </w:r>
          </w:p>
        </w:tc>
      </w:tr>
      <w:tr>
        <w:tc>
          <w:tcPr/>
          <w:p>
            <w:pPr>
              <w:pStyle w:val="Compact"/>
              <w:jc w:val="left"/>
            </w:pPr>
            <w:r>
              <w:rPr>
                <w:rStyle w:val="VerbatimChar"/>
                <w:rFonts w:ascii="Calibri" w:hAnsi="Calibri" w:eastAsia="微软雅黑"/>
                <w:color w:val="4A4A4A"/>
                <w:sz w:val="19"/>
              </w:rPr>
              <w:t xml:space="preserve">data-dict</w:t>
            </w:r>
          </w:p>
        </w:tc>
        <w:tc>
          <w:tcPr/>
          <w:p>
            <w:pPr>
              <w:pStyle w:val="Compact"/>
              <w:jc w:val="left"/>
            </w:pPr>
            <w:r>
              <w:rPr>
                <w:rFonts w:ascii="Calibri" w:hAnsi="Calibri" w:eastAsia="微软雅黑"/>
                <w:color w:val="4A4A4A"/>
                <w:sz w:val="19"/>
              </w:rPr>
              <w:t xml:space="preserve">数据字典</w:t>
            </w:r>
          </w:p>
        </w:tc>
        <w:tc>
          <w:tcPr/>
          <w:p>
            <w:pPr>
              <w:pStyle w:val="Compact"/>
              <w:jc w:val="left"/>
            </w:pPr>
            <w:r>
              <w:rPr>
                <w:rStyle w:val="VerbatimChar"/>
                <w:rFonts w:ascii="Calibri" w:hAnsi="Calibri" w:eastAsia="微软雅黑"/>
                <w:color w:val="4A4A4A"/>
                <w:sz w:val="19"/>
              </w:rPr>
              <w:t xml:space="preserve">BookOpen</w:t>
            </w:r>
          </w:p>
        </w:tc>
        <w:tc>
          <w:tcPr/>
          <w:p>
            <w:pPr>
              <w:pStyle w:val="Compact"/>
              <w:jc w:val="left"/>
            </w:pPr>
            <w:r>
              <w:rPr>
                <w:rFonts w:ascii="Calibri" w:hAnsi="Calibri" w:eastAsia="微软雅黑"/>
                <w:color w:val="4A4A4A"/>
                <w:sz w:val="19"/>
              </w:rPr>
              <w:t xml:space="preserve">打开的书籍隐喻”字典/参考”</w:t>
            </w:r>
          </w:p>
        </w:tc>
      </w:tr>
      <w:tr>
        <w:tc>
          <w:tcPr/>
          <w:p>
            <w:pPr>
              <w:pStyle w:val="Compact"/>
              <w:jc w:val="left"/>
            </w:pPr>
            <w:r>
              <w:rPr>
                <w:rStyle w:val="VerbatimChar"/>
                <w:rFonts w:ascii="Calibri" w:hAnsi="Calibri" w:eastAsia="微软雅黑"/>
                <w:color w:val="4A4A4A"/>
                <w:sz w:val="19"/>
              </w:rPr>
              <w:t xml:space="preserve">users</w:t>
            </w:r>
          </w:p>
        </w:tc>
        <w:tc>
          <w:tcPr/>
          <w:p>
            <w:pPr>
              <w:pStyle w:val="Compact"/>
              <w:jc w:val="left"/>
            </w:pPr>
            <w:r>
              <w:rPr>
                <w:rFonts w:ascii="Calibri" w:hAnsi="Calibri" w:eastAsia="微软雅黑"/>
                <w:color w:val="4A4A4A"/>
                <w:sz w:val="19"/>
              </w:rPr>
              <w:t xml:space="preserve">用户管理</w:t>
            </w:r>
          </w:p>
        </w:tc>
        <w:tc>
          <w:tcPr/>
          <w:p>
            <w:pPr>
              <w:pStyle w:val="Compact"/>
              <w:jc w:val="left"/>
            </w:pPr>
            <w:r>
              <w:rPr>
                <w:rStyle w:val="VerbatimChar"/>
                <w:rFonts w:ascii="Calibri" w:hAnsi="Calibri" w:eastAsia="微软雅黑"/>
                <w:color w:val="4A4A4A"/>
                <w:sz w:val="19"/>
              </w:rPr>
              <w:t xml:space="preserve">Users</w:t>
            </w:r>
          </w:p>
        </w:tc>
        <w:tc>
          <w:tcPr/>
          <w:p>
            <w:pPr>
              <w:pStyle w:val="Compact"/>
              <w:jc w:val="left"/>
            </w:pPr>
            <w:r>
              <w:rPr>
                <w:rFonts w:ascii="Calibri" w:hAnsi="Calibri" w:eastAsia="微软雅黑"/>
                <w:color w:val="4A4A4A"/>
                <w:sz w:val="19"/>
              </w:rPr>
              <w:t xml:space="preserve">用户群像标准图标，保持不变</w:t>
            </w:r>
          </w:p>
        </w:tc>
      </w:tr>
      <w:tr>
        <w:tc>
          <w:tcPr/>
          <w:p>
            <w:pPr>
              <w:pStyle w:val="Compact"/>
              <w:jc w:val="left"/>
            </w:pPr>
            <w:r>
              <w:rPr>
                <w:rStyle w:val="VerbatimChar"/>
                <w:rFonts w:ascii="Calibri" w:hAnsi="Calibri" w:eastAsia="微软雅黑"/>
                <w:color w:val="4A4A4A"/>
                <w:sz w:val="19"/>
              </w:rPr>
              <w:t xml:space="preserve">roles</w:t>
            </w:r>
          </w:p>
        </w:tc>
        <w:tc>
          <w:tcPr/>
          <w:p>
            <w:pPr>
              <w:pStyle w:val="Compact"/>
              <w:jc w:val="left"/>
            </w:pPr>
            <w:r>
              <w:rPr>
                <w:rFonts w:ascii="Calibri" w:hAnsi="Calibri" w:eastAsia="微软雅黑"/>
                <w:color w:val="4A4A4A"/>
                <w:sz w:val="19"/>
              </w:rPr>
              <w:t xml:space="preserve">角色权限</w:t>
            </w:r>
          </w:p>
        </w:tc>
        <w:tc>
          <w:tcPr/>
          <w:p>
            <w:pPr>
              <w:pStyle w:val="Compact"/>
              <w:jc w:val="left"/>
            </w:pPr>
            <w:r>
              <w:rPr>
                <w:rStyle w:val="VerbatimChar"/>
                <w:rFonts w:ascii="Calibri" w:hAnsi="Calibri" w:eastAsia="微软雅黑"/>
                <w:color w:val="4A4A4A"/>
                <w:sz w:val="19"/>
              </w:rPr>
              <w:t xml:space="preserve">UserCog</w:t>
            </w:r>
          </w:p>
        </w:tc>
        <w:tc>
          <w:tcPr/>
          <w:p>
            <w:pPr>
              <w:pStyle w:val="Compact"/>
              <w:jc w:val="left"/>
            </w:pPr>
            <w:r>
              <w:rPr>
                <w:rFonts w:ascii="Calibri" w:hAnsi="Calibri" w:eastAsia="微软雅黑"/>
                <w:color w:val="4A4A4A"/>
                <w:sz w:val="19"/>
              </w:rPr>
              <w:t xml:space="preserve">用户+齿轮表达”用户配置”</w:t>
            </w:r>
          </w:p>
        </w:tc>
      </w:tr>
      <w:tr>
        <w:tc>
          <w:tcPr/>
          <w:p>
            <w:pPr>
              <w:pStyle w:val="Compact"/>
              <w:jc w:val="left"/>
            </w:pPr>
            <w:r>
              <w:rPr>
                <w:rStyle w:val="VerbatimChar"/>
                <w:rFonts w:ascii="Calibri" w:hAnsi="Calibri" w:eastAsia="微软雅黑"/>
                <w:color w:val="4A4A4A"/>
                <w:sz w:val="19"/>
              </w:rPr>
              <w:t xml:space="preserve">instance-groups</w:t>
            </w:r>
          </w:p>
        </w:tc>
        <w:tc>
          <w:tcPr/>
          <w:p>
            <w:pPr>
              <w:pStyle w:val="Compact"/>
              <w:jc w:val="left"/>
            </w:pPr>
            <w:r>
              <w:rPr>
                <w:rFonts w:ascii="Calibri" w:hAnsi="Calibri" w:eastAsia="微软雅黑"/>
                <w:color w:val="4A4A4A"/>
                <w:sz w:val="19"/>
              </w:rPr>
              <w:t xml:space="preserve">权限组</w:t>
            </w:r>
          </w:p>
        </w:tc>
        <w:tc>
          <w:tcPr/>
          <w:p>
            <w:pPr>
              <w:pStyle w:val="Compact"/>
              <w:jc w:val="left"/>
            </w:pPr>
            <w:r>
              <w:rPr>
                <w:rStyle w:val="VerbatimChar"/>
                <w:rFonts w:ascii="Calibri" w:hAnsi="Calibri" w:eastAsia="微软雅黑"/>
                <w:color w:val="4A4A4A"/>
                <w:sz w:val="19"/>
              </w:rPr>
              <w:t xml:space="preserve">Shield</w:t>
            </w:r>
          </w:p>
        </w:tc>
        <w:tc>
          <w:tcPr/>
          <w:p>
            <w:pPr>
              <w:pStyle w:val="Compact"/>
              <w:jc w:val="left"/>
            </w:pPr>
            <w:r>
              <w:rPr>
                <w:rFonts w:ascii="Calibri" w:hAnsi="Calibri" w:eastAsia="微软雅黑"/>
                <w:color w:val="4A4A4A"/>
                <w:sz w:val="19"/>
              </w:rPr>
              <w:t xml:space="preserve">盾牌隐喻”权限保护”，替代原 Lock</w:t>
            </w:r>
          </w:p>
        </w:tc>
      </w:tr>
      <w:tr>
        <w:tc>
          <w:tcPr/>
          <w:p>
            <w:pPr>
              <w:pStyle w:val="Compact"/>
              <w:jc w:val="left"/>
            </w:pPr>
            <w:r>
              <w:rPr>
                <w:rStyle w:val="VerbatimChar"/>
                <w:rFonts w:ascii="Calibri" w:hAnsi="Calibri" w:eastAsia="微软雅黑"/>
                <w:color w:val="4A4A4A"/>
                <w:sz w:val="19"/>
              </w:rPr>
              <w:t xml:space="preserve">workflow</w:t>
            </w:r>
          </w:p>
        </w:tc>
        <w:tc>
          <w:tcPr/>
          <w:p>
            <w:pPr>
              <w:pStyle w:val="Compact"/>
              <w:jc w:val="left"/>
            </w:pPr>
            <w:r>
              <w:rPr>
                <w:rFonts w:ascii="Calibri" w:hAnsi="Calibri" w:eastAsia="微软雅黑"/>
                <w:color w:val="4A4A4A"/>
                <w:sz w:val="19"/>
              </w:rPr>
              <w:t xml:space="preserve">审批流程</w:t>
            </w:r>
          </w:p>
        </w:tc>
        <w:tc>
          <w:tcPr/>
          <w:p>
            <w:pPr>
              <w:pStyle w:val="Compact"/>
              <w:jc w:val="left"/>
            </w:pPr>
            <w:r>
              <w:rPr>
                <w:rStyle w:val="VerbatimChar"/>
                <w:rFonts w:ascii="Calibri" w:hAnsi="Calibri" w:eastAsia="微软雅黑"/>
                <w:color w:val="4A4A4A"/>
                <w:sz w:val="19"/>
              </w:rPr>
              <w:t xml:space="preserve">GitBranch</w:t>
            </w:r>
          </w:p>
        </w:tc>
        <w:tc>
          <w:tcPr/>
          <w:p>
            <w:pPr>
              <w:pStyle w:val="Compact"/>
              <w:jc w:val="left"/>
            </w:pPr>
            <w:r>
              <w:rPr>
                <w:rFonts w:ascii="Calibri" w:hAnsi="Calibri" w:eastAsia="微软雅黑"/>
                <w:color w:val="4A4A4A"/>
                <w:sz w:val="19"/>
              </w:rPr>
              <w:t xml:space="preserve">分支流程图标，保持不变</w:t>
            </w:r>
          </w:p>
        </w:tc>
      </w:tr>
      <w:tr>
        <w:tc>
          <w:tcPr/>
          <w:p>
            <w:pPr>
              <w:pStyle w:val="Compact"/>
              <w:jc w:val="left"/>
            </w:pPr>
            <w:r>
              <w:rPr>
                <w:rStyle w:val="VerbatimChar"/>
                <w:rFonts w:ascii="Calibri" w:hAnsi="Calibri" w:eastAsia="微软雅黑"/>
                <w:color w:val="4A4A4A"/>
                <w:sz w:val="19"/>
              </w:rPr>
              <w:t xml:space="preserve">audit-logs</w:t>
            </w:r>
          </w:p>
        </w:tc>
        <w:tc>
          <w:tcPr/>
          <w:p>
            <w:pPr>
              <w:pStyle w:val="Compact"/>
              <w:jc w:val="left"/>
            </w:pPr>
            <w:r>
              <w:rPr>
                <w:rFonts w:ascii="Calibri" w:hAnsi="Calibri" w:eastAsia="微软雅黑"/>
                <w:color w:val="4A4A4A"/>
                <w:sz w:val="19"/>
              </w:rPr>
              <w:t xml:space="preserve">审计日志</w:t>
            </w:r>
          </w:p>
        </w:tc>
        <w:tc>
          <w:tcPr/>
          <w:p>
            <w:pPr>
              <w:pStyle w:val="Compact"/>
              <w:jc w:val="left"/>
            </w:pPr>
            <w:r>
              <w:rPr>
                <w:rStyle w:val="VerbatimChar"/>
                <w:rFonts w:ascii="Calibri" w:hAnsi="Calibri" w:eastAsia="微软雅黑"/>
                <w:color w:val="4A4A4A"/>
                <w:sz w:val="19"/>
              </w:rPr>
              <w:t xml:space="preserve">FileText</w:t>
            </w:r>
          </w:p>
        </w:tc>
        <w:tc>
          <w:tcPr/>
          <w:p>
            <w:pPr>
              <w:pStyle w:val="Compact"/>
              <w:jc w:val="left"/>
            </w:pPr>
            <w:r>
              <w:rPr>
                <w:rFonts w:ascii="Calibri" w:hAnsi="Calibri" w:eastAsia="微软雅黑"/>
                <w:color w:val="4A4A4A"/>
                <w:sz w:val="19"/>
              </w:rPr>
              <w:t xml:space="preserve">文件记录标准图标，保持不变</w:t>
            </w:r>
          </w:p>
        </w:tc>
      </w:tr>
      <w:tr>
        <w:tc>
          <w:tcPr/>
          <w:p>
            <w:pPr>
              <w:pStyle w:val="Compact"/>
              <w:jc w:val="left"/>
            </w:pPr>
            <w:r>
              <w:rPr>
                <w:rStyle w:val="VerbatimChar"/>
                <w:rFonts w:ascii="Calibri" w:hAnsi="Calibri" w:eastAsia="微软雅黑"/>
                <w:color w:val="4A4A4A"/>
                <w:sz w:val="19"/>
              </w:rPr>
              <w:t xml:space="preserve">auto-task</w:t>
            </w:r>
          </w:p>
        </w:tc>
        <w:tc>
          <w:tcPr/>
          <w:p>
            <w:pPr>
              <w:pStyle w:val="Compact"/>
              <w:jc w:val="left"/>
            </w:pPr>
            <w:r>
              <w:rPr>
                <w:rFonts w:ascii="Calibri" w:hAnsi="Calibri" w:eastAsia="微软雅黑"/>
                <w:color w:val="4A4A4A"/>
                <w:sz w:val="19"/>
              </w:rPr>
              <w:t xml:space="preserve">自动任务</w:t>
            </w:r>
          </w:p>
        </w:tc>
        <w:tc>
          <w:tcPr/>
          <w:p>
            <w:pPr>
              <w:pStyle w:val="Compact"/>
              <w:jc w:val="left"/>
            </w:pPr>
            <w:r>
              <w:rPr>
                <w:rStyle w:val="VerbatimChar"/>
                <w:rFonts w:ascii="Calibri" w:hAnsi="Calibri" w:eastAsia="微软雅黑"/>
                <w:color w:val="4A4A4A"/>
                <w:sz w:val="19"/>
              </w:rPr>
              <w:t xml:space="preserve">Clock</w:t>
            </w:r>
          </w:p>
        </w:tc>
        <w:tc>
          <w:tcPr/>
          <w:p>
            <w:pPr>
              <w:pStyle w:val="Compact"/>
              <w:jc w:val="left"/>
            </w:pPr>
            <w:r>
              <w:rPr>
                <w:rFonts w:ascii="Calibri" w:hAnsi="Calibri" w:eastAsia="微软雅黑"/>
                <w:color w:val="4A4A4A"/>
                <w:sz w:val="19"/>
              </w:rPr>
              <w:t xml:space="preserve">时钟隐喻”定时/自动化”，保持不变</w:t>
            </w:r>
          </w:p>
        </w:tc>
      </w:tr>
      <w:tr>
        <w:tc>
          <w:tcPr/>
          <w:p>
            <w:pPr>
              <w:pStyle w:val="Compact"/>
              <w:jc w:val="left"/>
            </w:pPr>
            <w:r>
              <w:rPr>
                <w:rStyle w:val="VerbatimChar"/>
                <w:rFonts w:ascii="Calibri" w:hAnsi="Calibri" w:eastAsia="微软雅黑"/>
                <w:color w:val="4A4A4A"/>
                <w:sz w:val="19"/>
              </w:rPr>
              <w:t xml:space="preserve">announcements</w:t>
            </w:r>
          </w:p>
        </w:tc>
        <w:tc>
          <w:tcPr/>
          <w:p>
            <w:pPr>
              <w:pStyle w:val="Compact"/>
              <w:jc w:val="left"/>
            </w:pPr>
            <w:r>
              <w:rPr>
                <w:rFonts w:ascii="Calibri" w:hAnsi="Calibri" w:eastAsia="微软雅黑"/>
                <w:color w:val="4A4A4A"/>
                <w:sz w:val="19"/>
              </w:rPr>
              <w:t xml:space="preserve">系统公告</w:t>
            </w:r>
          </w:p>
        </w:tc>
        <w:tc>
          <w:tcPr/>
          <w:p>
            <w:pPr>
              <w:pStyle w:val="Compact"/>
              <w:jc w:val="left"/>
            </w:pPr>
            <w:r>
              <w:rPr>
                <w:rStyle w:val="VerbatimChar"/>
                <w:rFonts w:ascii="Calibri" w:hAnsi="Calibri" w:eastAsia="微软雅黑"/>
                <w:color w:val="4A4A4A"/>
                <w:sz w:val="19"/>
              </w:rPr>
              <w:t xml:space="preserve">Megaphone</w:t>
            </w:r>
          </w:p>
        </w:tc>
        <w:tc>
          <w:tcPr/>
          <w:p>
            <w:pPr>
              <w:pStyle w:val="Compact"/>
              <w:jc w:val="left"/>
            </w:pPr>
            <w:r>
              <w:rPr>
                <w:rFonts w:ascii="Calibri" w:hAnsi="Calibri" w:eastAsia="微软雅黑"/>
                <w:color w:val="4A4A4A"/>
                <w:sz w:val="19"/>
              </w:rPr>
              <w:t xml:space="preserve">喇叭隐喻”广播/公告”</w:t>
            </w:r>
          </w:p>
        </w:tc>
      </w:tr>
      <w:tr>
        <w:tc>
          <w:tcPr/>
          <w:p>
            <w:pPr>
              <w:pStyle w:val="Compact"/>
              <w:jc w:val="left"/>
            </w:pPr>
            <w:r>
              <w:rPr>
                <w:rStyle w:val="VerbatimChar"/>
                <w:rFonts w:ascii="Calibri" w:hAnsi="Calibri" w:eastAsia="微软雅黑"/>
                <w:color w:val="4A4A4A"/>
                <w:sz w:val="19"/>
              </w:rPr>
              <w:t xml:space="preserve">settings</w:t>
            </w:r>
          </w:p>
        </w:tc>
        <w:tc>
          <w:tcPr/>
          <w:p>
            <w:pPr>
              <w:pStyle w:val="Compact"/>
              <w:jc w:val="left"/>
            </w:pPr>
            <w:r>
              <w:rPr>
                <w:rFonts w:ascii="Calibri" w:hAnsi="Calibri" w:eastAsia="微软雅黑"/>
                <w:color w:val="4A4A4A"/>
                <w:sz w:val="19"/>
              </w:rPr>
              <w:t xml:space="preserve">系统设置</w:t>
            </w:r>
          </w:p>
        </w:tc>
        <w:tc>
          <w:tcPr/>
          <w:p>
            <w:pPr>
              <w:pStyle w:val="Compact"/>
              <w:jc w:val="left"/>
            </w:pPr>
            <w:r>
              <w:rPr>
                <w:rStyle w:val="VerbatimChar"/>
                <w:rFonts w:ascii="Calibri" w:hAnsi="Calibri" w:eastAsia="微软雅黑"/>
                <w:color w:val="4A4A4A"/>
                <w:sz w:val="19"/>
              </w:rPr>
              <w:t xml:space="preserve">Settings</w:t>
            </w:r>
          </w:p>
        </w:tc>
        <w:tc>
          <w:tcPr/>
          <w:p>
            <w:pPr>
              <w:pStyle w:val="Compact"/>
              <w:jc w:val="left"/>
            </w:pPr>
            <w:r>
              <w:rPr>
                <w:rFonts w:ascii="Calibri" w:hAnsi="Calibri" w:eastAsia="微软雅黑"/>
                <w:color w:val="4A4A4A"/>
                <w:sz w:val="19"/>
              </w:rPr>
              <w:t xml:space="preserve">齿轮标准图标，保持不变</w:t>
            </w:r>
          </w:p>
        </w:tc>
      </w:tr>
      <w:tr>
        <w:tc>
          <w:tcPr/>
          <w:p>
            <w:pPr>
              <w:pStyle w:val="Compact"/>
              <w:jc w:val="left"/>
            </w:pPr>
            <w:r>
              <w:rPr>
                <w:rStyle w:val="VerbatimChar"/>
                <w:rFonts w:ascii="Calibri" w:hAnsi="Calibri" w:eastAsia="微软雅黑"/>
                <w:color w:val="4A4A4A"/>
                <w:sz w:val="19"/>
              </w:rPr>
              <w:t xml:space="preserve">profile</w:t>
            </w:r>
          </w:p>
        </w:tc>
        <w:tc>
          <w:tcPr/>
          <w:p>
            <w:pPr>
              <w:pStyle w:val="Compact"/>
              <w:jc w:val="left"/>
            </w:pPr>
            <w:r>
              <w:rPr>
                <w:rFonts w:ascii="Calibri" w:hAnsi="Calibri" w:eastAsia="微软雅黑"/>
                <w:color w:val="4A4A4A"/>
                <w:sz w:val="19"/>
              </w:rPr>
              <w:t xml:space="preserve">个人中心</w:t>
            </w:r>
          </w:p>
        </w:tc>
        <w:tc>
          <w:tcPr/>
          <w:p>
            <w:pPr>
              <w:pStyle w:val="Compact"/>
              <w:jc w:val="left"/>
            </w:pPr>
            <w:r>
              <w:rPr>
                <w:rStyle w:val="VerbatimChar"/>
                <w:rFonts w:ascii="Calibri" w:hAnsi="Calibri" w:eastAsia="微软雅黑"/>
                <w:color w:val="4A4A4A"/>
                <w:sz w:val="19"/>
              </w:rPr>
              <w:t xml:space="preserve">UserCircle</w:t>
            </w:r>
          </w:p>
        </w:tc>
        <w:tc>
          <w:tcPr/>
          <w:p>
            <w:pPr>
              <w:pStyle w:val="Compact"/>
              <w:jc w:val="left"/>
            </w:pPr>
            <w:r>
              <w:rPr>
                <w:rFonts w:ascii="Calibri" w:hAnsi="Calibri" w:eastAsia="微软雅黑"/>
                <w:color w:val="4A4A4A"/>
                <w:sz w:val="19"/>
              </w:rPr>
              <w:t xml:space="preserve">圆形用户头像隐喻”个人信息”</w:t>
            </w:r>
          </w:p>
        </w:tc>
      </w:tr>
    </w:tbl>
    <w:bookmarkEnd w:id="116"/>
    <w:bookmarkStart w:id="117" w:name="图标动态导入实现"/>
    <w:p>
      <w:pPr>
        <w:pStyle w:val="Heading4"/>
      </w:pPr>
      <w:r>
        <w:t xml:space="preserve">6.2.3 图标动态导入实现</w:t>
      </w:r>
    </w:p>
    <w:p>
      <w:pPr>
        <w:pStyle w:val="FirstParagraph"/>
      </w:pPr>
      <w:r>
        <w:t xml:space="preserve">为避免一次性导入全部图标导致的包体积膨胀，采用字符串名称 + 动态导入方案：</w:t>
      </w:r>
    </w:p>
    <w:p>
      <w:pPr>
        <w:pStyle w:val="SourceCode"/>
      </w:pPr>
      <w:r>
        <w:rPr>
          <w:rStyle w:val="CommentTok"/>
          <w:rFonts w:ascii="Consolas" w:hAnsi="Consolas" w:eastAsia="Consolas"/>
          <w:color w:val="E83E8E"/>
          <w:sz w:val="19"/>
        </w:rPr>
        <w:t xml:space="preserve">// /frontend/src/constants/menu.ts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Icons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'lucide-react'</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LucideProps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'lucide-react'</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React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'react'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图标名称到组件的动态映射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getMenuIcon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iconName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React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ComponentType</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LucideProps</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null</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Icon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(Icons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Record</w:t>
      </w:r>
      <w:r>
        <w:rPr>
          <w:rStyle w:val="OperatorTok"/>
          <w:rFonts w:ascii="Consolas" w:hAnsi="Consolas" w:eastAsia="Consolas"/>
          <w:color w:val="E83E8E"/>
          <w:sz w:val="19"/>
        </w:rPr>
        <w:t xml:space="preserve">&lt;</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React</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ComponentType</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LucideProps</w:t>
      </w:r>
      <w:r>
        <w:rPr>
          <w:rStyle w:val="OperatorTok"/>
          <w:rFonts w:ascii="Consolas" w:hAnsi="Consolas" w:eastAsia="Consolas"/>
          <w:color w:val="E83E8E"/>
          <w:sz w:val="19"/>
        </w:rPr>
        <w:t xml:space="preserve">&gt;&gt;</w:t>
      </w:r>
      <w:r>
        <w:rPr>
          <w:rStyle w:val="NormalTok"/>
          <w:rFonts w:ascii="Consolas" w:hAnsi="Consolas" w:eastAsia="Consolas"/>
          <w:color w:val="E83E8E"/>
          <w:sz w:val="19"/>
        </w:rPr>
        <w:t xml:space="preserve">)[iconName]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Icon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null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在 SidebarMenuItem 组件中的使用方式 */</w:t>
      </w:r>
      <w:r>
        <w:rPr>
          <w:rFonts w:ascii="Consolas" w:hAnsi="Consolas" w:eastAsia="Consolas"/>
          <w:color w:val="E83E8E"/>
          <w:sz w:val="19"/>
        </w:rPr>
        <w:br/>
      </w:r>
      <w:r>
        <w:rPr>
          <w:rStyle w:val="CommentTok"/>
          <w:rFonts w:ascii="Consolas" w:hAnsi="Consolas" w:eastAsia="Consolas"/>
          <w:color w:val="E83E8E"/>
          <w:sz w:val="19"/>
        </w:rPr>
        <w:t xml:space="preserve">// const IconComponent = getMenuIcon(item.icon);</w:t>
      </w:r>
      <w:r>
        <w:rPr>
          <w:rFonts w:ascii="Consolas" w:hAnsi="Consolas" w:eastAsia="Consolas"/>
          <w:color w:val="E83E8E"/>
          <w:sz w:val="19"/>
        </w:rPr>
        <w:br/>
      </w:r>
      <w:r>
        <w:rPr>
          <w:rStyle w:val="CommentTok"/>
          <w:rFonts w:ascii="Consolas" w:hAnsi="Consolas" w:eastAsia="Consolas"/>
          <w:color w:val="E83E8E"/>
          <w:sz w:val="19"/>
        </w:rPr>
        <w:t xml:space="preserve">// {IconComponent &amp;&amp; &lt;IconComponent className={iconClassNames} size={18} /&gt;}</w:t>
      </w:r>
    </w:p>
    <w:bookmarkEnd w:id="117"/>
    <w:bookmarkStart w:id="118" w:name="图标颜色与尺寸规范"/>
    <w:p>
      <w:pPr>
        <w:pStyle w:val="Heading4"/>
      </w:pPr>
      <w:r>
        <w:t xml:space="preserve">6.2.4 图标颜色与尺寸规范</w:t>
      </w:r>
    </w:p>
    <w:p>
      <w:pPr>
        <w:pStyle w:val="SourceCode"/>
      </w:pPr>
      <w:r>
        <w:rPr>
          <w:rStyle w:val="CommentTok"/>
          <w:rFonts w:ascii="Consolas" w:hAnsi="Consolas" w:eastAsia="Consolas"/>
          <w:color w:val="E83E8E"/>
          <w:sz w:val="19"/>
        </w:rPr>
        <w:t xml:space="preserve">/* /frontend/src/styles/menu-icons.css */</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基础尺寸 ─── */</w:t>
      </w:r>
      <w:r>
        <w:rPr>
          <w:rFonts w:ascii="Consolas" w:hAnsi="Consolas" w:eastAsia="Consolas"/>
          <w:color w:val="E83E8E"/>
          <w:sz w:val="19"/>
        </w:rPr>
        <w:br/>
      </w:r>
      <w:r>
        <w:rPr>
          <w:rStyle w:val="FunctionTok"/>
          <w:rFonts w:ascii="Consolas" w:hAnsi="Consolas" w:eastAsia="Consolas"/>
          <w:color w:val="E83E8E"/>
          <w:sz w:val="19"/>
        </w:rPr>
        <w:t xml:space="preserve">.menu-icon</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width</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flex-shrink</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w:t>
      </w:r>
      <w:r>
        <w:rPr>
          <w:rStyle w:val="NormalTok"/>
          <w:rFonts w:ascii="Consolas" w:hAnsi="Consolas" w:eastAsia="Consolas"/>
          <w:color w:val="E83E8E"/>
          <w:sz w:val="19"/>
        </w:rPr>
        <w:t xml:space="preserve">: color </w:t>
      </w:r>
      <w:r>
        <w:rPr>
          <w:rStyle w:val="DecValTok"/>
          <w:rFonts w:ascii="Consolas" w:hAnsi="Consolas" w:eastAsia="Consolas"/>
          <w:color w:val="E83E8E"/>
          <w:sz w:val="19"/>
        </w:rPr>
        <w:t xml:space="preserve">150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transform </w:t>
      </w:r>
      <w:r>
        <w:rPr>
          <w:rStyle w:val="DecValTok"/>
          <w:rFonts w:ascii="Consolas" w:hAnsi="Consolas" w:eastAsia="Consolas"/>
          <w:color w:val="E83E8E"/>
          <w:sz w:val="19"/>
        </w:rPr>
        <w:t xml:space="preserve">150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颜色状态 ─── */</w:t>
      </w:r>
      <w:r>
        <w:rPr>
          <w:rFonts w:ascii="Consolas" w:hAnsi="Consolas" w:eastAsia="Consolas"/>
          <w:color w:val="E83E8E"/>
          <w:sz w:val="19"/>
        </w:rPr>
        <w:br/>
      </w:r>
      <w:r>
        <w:rPr>
          <w:rStyle w:val="FunctionTok"/>
          <w:rFonts w:ascii="Consolas" w:hAnsi="Consolas" w:eastAsia="Consolas"/>
          <w:color w:val="E83E8E"/>
          <w:sz w:val="19"/>
        </w:rPr>
        <w:t xml:space="preserve">.menu-icon--default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--dg-text-secondary</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#9ca3af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FunctionTok"/>
          <w:rFonts w:ascii="Consolas" w:hAnsi="Consolas" w:eastAsia="Consolas"/>
          <w:color w:val="E83E8E"/>
          <w:sz w:val="19"/>
        </w:rPr>
        <w:t xml:space="preserve">.menu-item</w:t>
      </w:r>
      <w:r>
        <w:rPr>
          <w:rStyle w:val="InformationTok"/>
          <w:rFonts w:ascii="Consolas" w:hAnsi="Consolas" w:eastAsia="Consolas"/>
          <w:color w:val="E83E8E"/>
          <w:sz w:val="19"/>
        </w:rPr>
        <w:t xml:space="preserve">:hover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.menu-icon--default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--dg-text-primary</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#e5e7eb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1.05</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FunctionTok"/>
          <w:rFonts w:ascii="Consolas" w:hAnsi="Consolas" w:eastAsia="Consolas"/>
          <w:color w:val="E83E8E"/>
          <w:sz w:val="19"/>
        </w:rPr>
        <w:t xml:space="preserve">.menu-icon--active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w:t>
      </w:r>
      <w:r>
        <w:rPr>
          <w:rStyle w:val="DecValTok"/>
          <w:rFonts w:ascii="Consolas" w:hAnsi="Consolas" w:eastAsia="Consolas"/>
          <w:color w:val="E83E8E"/>
          <w:sz w:val="19"/>
        </w:rPr>
        <w:t xml:space="preserve">96</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250</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text-blue-400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分组标题图标（如使用）─── */</w:t>
      </w:r>
      <w:r>
        <w:rPr>
          <w:rFonts w:ascii="Consolas" w:hAnsi="Consolas" w:eastAsia="Consolas"/>
          <w:color w:val="E83E8E"/>
          <w:sz w:val="19"/>
        </w:rPr>
        <w:br/>
      </w:r>
      <w:r>
        <w:rPr>
          <w:rStyle w:val="FunctionTok"/>
          <w:rFonts w:ascii="Consolas" w:hAnsi="Consolas" w:eastAsia="Consolas"/>
          <w:color w:val="E83E8E"/>
          <w:sz w:val="19"/>
        </w:rPr>
        <w:t xml:space="preserve">.menu-section-icon</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--dg-text-muted</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#6b7280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width</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角标容器 ─── */</w:t>
      </w:r>
      <w:r>
        <w:rPr>
          <w:rFonts w:ascii="Consolas" w:hAnsi="Consolas" w:eastAsia="Consolas"/>
          <w:color w:val="E83E8E"/>
          <w:sz w:val="19"/>
        </w:rPr>
        <w:br/>
      </w:r>
      <w:r>
        <w:rPr>
          <w:rStyle w:val="FunctionTok"/>
          <w:rFonts w:ascii="Consolas" w:hAnsi="Consolas" w:eastAsia="Consolas"/>
          <w:color w:val="E83E8E"/>
          <w:sz w:val="19"/>
        </w:rPr>
        <w:t xml:space="preserve">.menu-badge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min-width</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padding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border-radius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font-size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11</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font-weight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background-color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w:t>
      </w:r>
      <w:r>
        <w:rPr>
          <w:rStyle w:val="DecValTok"/>
          <w:rFonts w:ascii="Consolas" w:hAnsi="Consolas" w:eastAsia="Consolas"/>
          <w:color w:val="E83E8E"/>
          <w:sz w:val="19"/>
        </w:rPr>
        <w:t xml:space="preserve">239</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68</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68</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red-500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ConstantTok"/>
          <w:rFonts w:ascii="Consolas" w:hAnsi="Consolas" w:eastAsia="Consolas"/>
          <w:color w:val="E83E8E"/>
          <w:sz w:val="19"/>
        </w:rPr>
        <w:t xml:space="preserve">white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display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inline-flex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align-items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center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justify-content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center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margin-left</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auto</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animation</w:t>
      </w:r>
      <w:r>
        <w:rPr>
          <w:rStyle w:val="NormalTok"/>
          <w:rFonts w:ascii="Consolas" w:hAnsi="Consolas" w:eastAsia="Consolas"/>
          <w:color w:val="E83E8E"/>
          <w:sz w:val="19"/>
        </w:rPr>
        <w:t xml:space="preserve">: badge-pulse </w:t>
      </w:r>
      <w:r>
        <w:rPr>
          <w:rStyle w:val="DecValTok"/>
          <w:rFonts w:ascii="Consolas" w:hAnsi="Consolas" w:eastAsia="Consolas"/>
          <w:color w:val="E83E8E"/>
          <w:sz w:val="19"/>
        </w:rPr>
        <w:t xml:space="preserve">2</w:t>
      </w:r>
      <w:r>
        <w:rPr>
          <w:rStyle w:val="DataTypeTok"/>
          <w:rFonts w:ascii="Consolas" w:hAnsi="Consolas" w:eastAsia="Consolas"/>
          <w:color w:val="E83E8E"/>
          <w:sz w:val="19"/>
        </w:rPr>
        <w:t xml:space="preserve">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ease-in-out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infinite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badge-pulse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100%</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1.08</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p>
    <w:bookmarkEnd w:id="118"/>
    <w:bookmarkStart w:id="119" w:name="设置页-emoji-替换方案"/>
    <w:p>
      <w:pPr>
        <w:pStyle w:val="Heading4"/>
      </w:pPr>
      <w:r>
        <w:t xml:space="preserve">6.2.5 设置页 emoji 替换方案</w:t>
      </w:r>
    </w:p>
    <w:p>
      <w:pPr>
        <w:pStyle w:val="FirstParagraph"/>
      </w:pPr>
      <w:r>
        <w:t xml:space="preserve">原设置页面中使用了以下 emoji 图标，需全部替换为 lucide-react 对应图标：</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980"/>
        <w:gridCol w:w="1980"/>
        <w:gridCol w:w="1980"/>
        <w:gridCol w:w="1980"/>
      </w:tblGrid>
      <w:tr>
        <w:trPr>
          <w:tblHeader w:val="true"/>
        </w:trPr>
        <w:tc>
          <w:tcPr>
            <w:shd w:fill="f1f5f9" w:val="clear"/>
          </w:tcPr>
          <w:p>
            <w:pPr>
              <w:pStyle w:val="Compact"/>
              <w:jc w:val="left"/>
            </w:pPr>
            <w:r>
              <w:rPr>
                <w:rFonts w:ascii="Calibri" w:hAnsi="Calibri" w:eastAsia="微软雅黑"/>
                <w:b/>
                <w:color w:val="333333"/>
                <w:sz w:val="19"/>
              </w:rPr>
              <w:t xml:space="preserve">设置项</w:t>
            </w:r>
          </w:p>
        </w:tc>
        <w:tc>
          <w:tcPr>
            <w:shd w:fill="f1f5f9" w:val="clear"/>
          </w:tcPr>
          <w:p>
            <w:pPr>
              <w:pStyle w:val="Compact"/>
              <w:jc w:val="left"/>
            </w:pPr>
            <w:r>
              <w:rPr>
                <w:rFonts w:ascii="Calibri" w:hAnsi="Calibri" w:eastAsia="微软雅黑"/>
                <w:b/>
                <w:color w:val="333333"/>
                <w:sz w:val="19"/>
              </w:rPr>
              <w:t xml:space="preserve">原 emoji</w:t>
            </w:r>
          </w:p>
        </w:tc>
        <w:tc>
          <w:tcPr>
            <w:shd w:fill="f1f5f9" w:val="clear"/>
          </w:tcPr>
          <w:p>
            <w:pPr>
              <w:pStyle w:val="Compact"/>
              <w:jc w:val="left"/>
            </w:pPr>
            <w:r>
              <w:rPr>
                <w:rFonts w:ascii="Calibri" w:hAnsi="Calibri" w:eastAsia="微软雅黑"/>
                <w:b/>
                <w:color w:val="333333"/>
                <w:sz w:val="19"/>
              </w:rPr>
              <w:t xml:space="preserve">替换为 Lucide 图标</w:t>
            </w:r>
          </w:p>
        </w:tc>
        <w:tc>
          <w:tcPr>
            <w:shd w:fill="f1f5f9" w:val="clear"/>
          </w:tcPr>
          <w:p>
            <w:pPr>
              <w:pStyle w:val="Compact"/>
              <w:jc w:val="left"/>
            </w:pPr>
            <w:r>
              <w:rPr>
                <w:rFonts w:ascii="Calibri" w:hAnsi="Calibri" w:eastAsia="微软雅黑"/>
                <w:b/>
                <w:color w:val="333333"/>
                <w:sz w:val="19"/>
              </w:rPr>
              <w:t xml:space="preserve">图标名称</w:t>
            </w:r>
          </w:p>
        </w:tc>
      </w:tr>
      <w:tr>
        <w:tc>
          <w:tcPr/>
          <w:p>
            <w:pPr>
              <w:pStyle w:val="Compact"/>
              <w:jc w:val="left"/>
            </w:pPr>
            <w:r>
              <w:rPr>
                <w:rFonts w:ascii="Calibri" w:hAnsi="Calibri" w:eastAsia="微软雅黑"/>
                <w:color w:val="4A4A4A"/>
                <w:sz w:val="19"/>
              </w:rPr>
              <w:t xml:space="preserve">外观主题</w:t>
            </w:r>
          </w:p>
        </w:tc>
        <w:tc>
          <w:tcPr/>
          <w:p>
            <w:pPr>
              <w:pStyle w:val="Compact"/>
              <w:jc w:val="left"/>
            </w:pP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Palette</w:t>
            </w:r>
          </w:p>
        </w:tc>
        <w:tc>
          <w:tcPr/>
          <w:p>
            <w:pPr>
              <w:pStyle w:val="Compact"/>
              <w:jc w:val="left"/>
            </w:pPr>
            <w:r>
              <w:rPr>
                <w:rFonts w:ascii="Calibri" w:hAnsi="Calibri" w:eastAsia="微软雅黑"/>
                <w:color w:val="4A4A4A"/>
                <w:sz w:val="19"/>
              </w:rPr>
              <w:t xml:space="preserve">Palette</w:t>
            </w:r>
          </w:p>
        </w:tc>
      </w:tr>
      <w:tr>
        <w:tc>
          <w:tcPr/>
          <w:p>
            <w:pPr>
              <w:pStyle w:val="Compact"/>
              <w:jc w:val="left"/>
            </w:pPr>
            <w:r>
              <w:rPr>
                <w:rFonts w:ascii="Calibri" w:hAnsi="Calibri" w:eastAsia="微软雅黑"/>
                <w:color w:val="4A4A4A"/>
                <w:sz w:val="19"/>
              </w:rPr>
              <w:t xml:space="preserve">平台设置</w:t>
            </w:r>
          </w:p>
        </w:tc>
        <w:tc>
          <w:tcPr/>
          <w:p>
            <w:pPr>
              <w:pStyle w:val="Compact"/>
              <w:jc w:val="left"/>
            </w:pP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SlidersHorizontal</w:t>
            </w:r>
          </w:p>
        </w:tc>
        <w:tc>
          <w:tcPr/>
          <w:p>
            <w:pPr>
              <w:pStyle w:val="Compact"/>
              <w:jc w:val="left"/>
            </w:pPr>
            <w:r>
              <w:rPr>
                <w:rFonts w:ascii="Calibri" w:hAnsi="Calibri" w:eastAsia="微软雅黑"/>
                <w:color w:val="4A4A4A"/>
                <w:sz w:val="19"/>
              </w:rPr>
              <w:t xml:space="preserve">SlidersHorizontal</w:t>
            </w:r>
          </w:p>
        </w:tc>
      </w:tr>
      <w:tr>
        <w:tc>
          <w:tcPr/>
          <w:p>
            <w:pPr>
              <w:pStyle w:val="Compact"/>
              <w:jc w:val="left"/>
            </w:pPr>
            <w:r>
              <w:rPr>
                <w:rFonts w:ascii="Calibri" w:hAnsi="Calibri" w:eastAsia="微软雅黑"/>
                <w:color w:val="4A4A4A"/>
                <w:sz w:val="19"/>
              </w:rPr>
              <w:t xml:space="preserve">安全设置</w:t>
            </w:r>
          </w:p>
        </w:tc>
        <w:tc>
          <w:tcPr/>
          <w:p>
            <w:pPr>
              <w:pStyle w:val="Compact"/>
              <w:jc w:val="left"/>
            </w:pP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ShieldCheck</w:t>
            </w:r>
          </w:p>
        </w:tc>
        <w:tc>
          <w:tcPr/>
          <w:p>
            <w:pPr>
              <w:pStyle w:val="Compact"/>
              <w:jc w:val="left"/>
            </w:pPr>
            <w:r>
              <w:rPr>
                <w:rFonts w:ascii="Calibri" w:hAnsi="Calibri" w:eastAsia="微软雅黑"/>
                <w:color w:val="4A4A4A"/>
                <w:sz w:val="19"/>
              </w:rPr>
              <w:t xml:space="preserve">ShieldCheck</w:t>
            </w:r>
          </w:p>
        </w:tc>
      </w:tr>
      <w:tr>
        <w:tc>
          <w:tcPr/>
          <w:p>
            <w:pPr>
              <w:pStyle w:val="Compact"/>
              <w:jc w:val="left"/>
            </w:pPr>
            <w:r>
              <w:rPr>
                <w:rFonts w:ascii="Calibri" w:hAnsi="Calibri" w:eastAsia="微软雅黑"/>
                <w:color w:val="4A4A4A"/>
                <w:sz w:val="19"/>
              </w:rPr>
              <w:t xml:space="preserve">通知设置</w:t>
            </w:r>
          </w:p>
        </w:tc>
        <w:tc>
          <w:tcPr/>
          <w:p>
            <w:pPr>
              <w:pStyle w:val="Compact"/>
              <w:jc w:val="left"/>
            </w:pP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Bell</w:t>
            </w:r>
          </w:p>
        </w:tc>
        <w:tc>
          <w:tcPr/>
          <w:p>
            <w:pPr>
              <w:pStyle w:val="Compact"/>
              <w:jc w:val="left"/>
            </w:pPr>
            <w:r>
              <w:rPr>
                <w:rFonts w:ascii="Calibri" w:hAnsi="Calibri" w:eastAsia="微软雅黑"/>
                <w:color w:val="4A4A4A"/>
                <w:sz w:val="19"/>
              </w:rPr>
              <w:t xml:space="preserve">Bell</w:t>
            </w:r>
          </w:p>
        </w:tc>
      </w:tr>
      <w:tr>
        <w:tc>
          <w:tcPr/>
          <w:p>
            <w:pPr>
              <w:pStyle w:val="Compact"/>
              <w:jc w:val="left"/>
            </w:pPr>
            <w:r>
              <w:rPr>
                <w:rFonts w:ascii="Calibri" w:hAnsi="Calibri" w:eastAsia="微软雅黑"/>
                <w:color w:val="4A4A4A"/>
                <w:sz w:val="19"/>
              </w:rPr>
              <w:t xml:space="preserve">密码修改</w:t>
            </w:r>
          </w:p>
        </w:tc>
        <w:tc>
          <w:tcPr/>
          <w:p>
            <w:pPr>
              <w:pStyle w:val="Compact"/>
              <w:jc w:val="left"/>
            </w:pPr>
            <w:r>
              <w:rPr>
                <w:rFonts w:ascii="Calibri" w:hAnsi="Calibri" w:eastAsia="微软雅黑"/>
                <w:color w:val="4A4A4A"/>
                <w:sz w:val="19"/>
              </w:rPr>
              <w:t xml:space="preserve">🔐</w:t>
            </w:r>
          </w:p>
        </w:tc>
        <w:tc>
          <w:tcPr/>
          <w:p>
            <w:pPr>
              <w:pStyle w:val="Compact"/>
              <w:jc w:val="left"/>
            </w:pPr>
            <w:r>
              <w:rPr>
                <w:rStyle w:val="VerbatimChar"/>
                <w:rFonts w:ascii="Calibri" w:hAnsi="Calibri" w:eastAsia="微软雅黑"/>
                <w:color w:val="4A4A4A"/>
                <w:sz w:val="19"/>
              </w:rPr>
              <w:t xml:space="preserve">KeyRound</w:t>
            </w:r>
          </w:p>
        </w:tc>
        <w:tc>
          <w:tcPr/>
          <w:p>
            <w:pPr>
              <w:pStyle w:val="Compact"/>
              <w:jc w:val="left"/>
            </w:pPr>
            <w:r>
              <w:rPr>
                <w:rFonts w:ascii="Calibri" w:hAnsi="Calibri" w:eastAsia="微软雅黑"/>
                <w:color w:val="4A4A4A"/>
                <w:sz w:val="19"/>
              </w:rPr>
              <w:t xml:space="preserve">KeyRound</w:t>
            </w:r>
          </w:p>
        </w:tc>
      </w:tr>
    </w:tbl>
    <w:p>
      <w:pPr>
        <w:pStyle w:val="BodyText"/>
      </w:pPr>
      <w:r>
        <w:t xml:space="preserve">替换后设置页面的图标导入：</w:t>
      </w:r>
    </w:p>
    <w:p>
      <w:pPr>
        <w:pStyle w:val="SourceCode"/>
      </w:pPr>
      <w:r>
        <w:rPr>
          <w:rStyle w:val="CommentTok"/>
          <w:rFonts w:ascii="Consolas" w:hAnsi="Consolas" w:eastAsia="Consolas"/>
          <w:color w:val="E83E8E"/>
          <w:sz w:val="19"/>
        </w:rPr>
        <w:t xml:space="preserve">// /frontend/src/pages/settings/SettingsPage.tsx</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Palette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SlidersHorizontal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ShieldCheck</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Bell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KeyRound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'lucide-react'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settingsGroups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'appearance'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'外观主题'</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Palette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'platform'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'平台设置'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SlidersHorizontal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'security'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'安全设置'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ShieldCheck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'notification'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'通知设置'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Bell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'password'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'密码修改'</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KeyRound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p>
      <w:r>
        <w:pict>
          <v:rect style="width:0;height:1.5pt" o:hralign="center" o:hrstd="t" o:hr="t"/>
        </w:pict>
      </w:r>
    </w:p>
    <w:bookmarkEnd w:id="119"/>
    <w:bookmarkEnd w:id="120"/>
    <w:bookmarkStart w:id="126" w:name="权限映射优化"/>
    <w:p>
      <w:pPr>
        <w:pStyle w:val="Heading3"/>
      </w:pPr>
      <w:r>
        <w:t xml:space="preserve">6.3 权限映射优化</w:t>
      </w:r>
    </w:p>
    <w:bookmarkStart w:id="121" w:name="从角色到权限的范式迁移"/>
    <w:p>
      <w:pPr>
        <w:pStyle w:val="Heading4"/>
      </w:pPr>
      <w:r>
        <w:t xml:space="preserve">6.3.1 从角色到权限的范式迁移</w:t>
      </w:r>
    </w:p>
    <w:p>
      <w:pPr>
        <w:pStyle w:val="FirstParagraph"/>
      </w:pPr>
      <w:r>
        <w:t xml:space="preserve">原方案使用</w:t>
      </w:r>
      <w:r>
        <w:t xml:space="preserve"> </w:t>
      </w:r>
      <w:r>
        <w:rPr>
          <w:rStyle w:val="VerbatimChar"/>
        </w:rPr>
        <w:t xml:space="preserve">roles: ['admin', 'dba', 'developer', 'auditor']</w:t>
      </w:r>
      <w:r>
        <w:t xml:space="preserve"> </w:t>
      </w:r>
      <w:r>
        <w:t xml:space="preserve">这种粗粒度的角色数组控制菜单可见性，存在三个结构性缺陷：角色名称硬编码，新增角色需修改多处代码；同一角色内不同用户的菜单可见性无法进一步细分；无法支持基于RBAC的动态权限变更。</w:t>
      </w:r>
    </w:p>
    <w:p>
      <w:pPr>
        <w:pStyle w:val="BodyText"/>
      </w:pPr>
      <w:r>
        <w:t xml:space="preserve">新方案引入</w:t>
      </w:r>
      <w:r>
        <w:t xml:space="preserve"> </w:t>
      </w:r>
      <w:r>
        <w:rPr>
          <w:rStyle w:val="VerbatimChar"/>
        </w:rPr>
        <w:t xml:space="preserve">permissions: PermissionCode[]</w:t>
      </w:r>
      <w:r>
        <w:t xml:space="preserve"> </w:t>
      </w:r>
      <w:r>
        <w:t xml:space="preserve">数组，每个菜单项声明所需的细粒度权限码。用户登录时后端返回该用户的权限码列表，前端通过权限交集运算判断菜单可见性。此设计遵循”后端控制权限，前端控制展示”的分层原则。</w:t>
      </w:r>
    </w:p>
    <w:bookmarkEnd w:id="121"/>
    <w:bookmarkStart w:id="122" w:name="权限码命名规范"/>
    <w:p>
      <w:pPr>
        <w:pStyle w:val="Heading4"/>
      </w:pPr>
      <w:r>
        <w:t xml:space="preserve">6.3.2 权限码命名规范</w:t>
      </w:r>
    </w:p>
    <w:p>
      <w:pPr>
        <w:pStyle w:val="FirstParagraph"/>
      </w:pPr>
      <w:r>
        <w:t xml:space="preserve">权限码采用</w:t>
      </w:r>
      <w:r>
        <w:t xml:space="preserve"> </w:t>
      </w:r>
      <w:r>
        <w:rPr>
          <w:rStyle w:val="VerbatimChar"/>
        </w:rPr>
        <w:t xml:space="preserve">resource:action</w:t>
      </w:r>
      <w:r>
        <w:t xml:space="preserve"> </w:t>
      </w:r>
      <w:r>
        <w:t xml:space="preserve">的标准格式：</w:t>
      </w:r>
    </w:p>
    <w:p>
      <w:pPr>
        <w:pStyle w:val="SourceCode"/>
      </w:pPr>
      <w:r>
        <w:rPr>
          <w:rStyle w:val="CommentTok"/>
          <w:rFonts w:ascii="Consolas" w:hAnsi="Consolas" w:eastAsia="Consolas"/>
          <w:color w:val="E83E8E"/>
          <w:sz w:val="19"/>
        </w:rPr>
        <w:t xml:space="preserve">// /frontend/src/constants/permissions.ts</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权限码完整定义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PERMISSIONS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工作台</w:t>
      </w:r>
      <w:r>
        <w:rPr>
          <w:rFonts w:ascii="Consolas" w:hAnsi="Consolas" w:eastAsia="Consolas"/>
          <w:color w:val="E83E8E"/>
          <w:sz w:val="19"/>
        </w:rPr>
        <w:br/>
      </w:r>
      <w:r>
        <w:rPr>
          <w:rStyle w:val="NormalTok"/>
          <w:rFonts w:ascii="Consolas" w:hAnsi="Consolas" w:eastAsia="Consolas"/>
          <w:color w:val="E83E8E"/>
          <w:sz w:val="19"/>
        </w:rPr>
        <w:t xml:space="preserve">  DASHBOARD_VIEW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'dashboard:view'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TODO_VIEW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'todo:view'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QUERY_QUICK_ACCESS</w:t>
      </w:r>
      <w:r>
        <w:rPr>
          <w:rStyle w:val="OperatorTok"/>
          <w:rFonts w:ascii="Consolas" w:hAnsi="Consolas" w:eastAsia="Consolas"/>
          <w:color w:val="E83E8E"/>
          <w:sz w:val="19"/>
        </w:rPr>
        <w:t xml:space="preserve">:</w:t>
      </w:r>
      <w:r>
        <w:rPr>
          <w:rStyle w:val="StringTok"/>
          <w:rFonts w:ascii="Consolas" w:hAnsi="Consolas" w:eastAsia="Consolas"/>
          <w:color w:val="E83E8E"/>
          <w:sz w:val="19"/>
        </w:rPr>
        <w:t xml:space="preserve">'query:quick_access'</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数据操作</w:t>
      </w:r>
      <w:r>
        <w:rPr>
          <w:rFonts w:ascii="Consolas" w:hAnsi="Consolas" w:eastAsia="Consolas"/>
          <w:color w:val="E83E8E"/>
          <w:sz w:val="19"/>
        </w:rPr>
        <w:br/>
      </w:r>
      <w:r>
        <w:rPr>
          <w:rStyle w:val="NormalTok"/>
          <w:rFonts w:ascii="Consolas" w:hAnsi="Consolas" w:eastAsia="Consolas"/>
          <w:color w:val="E83E8E"/>
          <w:sz w:val="19"/>
        </w:rPr>
        <w:t xml:space="preserve">  TICKET_VIEW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TICKET_CREATE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'ticket:create'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TICKET_APPROVE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'ticket:approve'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QUERY_VIEW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QUERY_CREATE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'query:create'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SQL_ASSISTANT_USE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'sql_assistant:use'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数据源</w:t>
      </w:r>
      <w:r>
        <w:rPr>
          <w:rFonts w:ascii="Consolas" w:hAnsi="Consolas" w:eastAsia="Consolas"/>
          <w:color w:val="E83E8E"/>
          <w:sz w:val="19"/>
        </w:rPr>
        <w:br/>
      </w:r>
      <w:r>
        <w:rPr>
          <w:rStyle w:val="NormalTok"/>
          <w:rFonts w:ascii="Consolas" w:hAnsi="Consolas" w:eastAsia="Consolas"/>
          <w:color w:val="E83E8E"/>
          <w:sz w:val="19"/>
        </w:rPr>
        <w:t xml:space="preserve">  DATASOURCE_VIEW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DATASOURCE_MANAGE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'datasource:manage'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DATA_DICT_VIEW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'data_dict:view'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权限中心</w:t>
      </w:r>
      <w:r>
        <w:rPr>
          <w:rFonts w:ascii="Consolas" w:hAnsi="Consolas" w:eastAsia="Consolas"/>
          <w:color w:val="E83E8E"/>
          <w:sz w:val="19"/>
        </w:rPr>
        <w:br/>
      </w:r>
      <w:r>
        <w:rPr>
          <w:rStyle w:val="NormalTok"/>
          <w:rFonts w:ascii="Consolas" w:hAnsi="Consolas" w:eastAsia="Consolas"/>
          <w:color w:val="E83E8E"/>
          <w:sz w:val="19"/>
        </w:rPr>
        <w:t xml:space="preserve">  USER_VIEW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USER_MANAGE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ROLE_VIEW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ROLE_MANAGE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PERM_GROUP_VIEW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'perm_group:view'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PERM_GROUP_MANAGE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'perm_group:manage'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WORKFLOW_VIEW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WORKFLOW_MANAGE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运维中心</w:t>
      </w:r>
      <w:r>
        <w:rPr>
          <w:rFonts w:ascii="Consolas" w:hAnsi="Consolas" w:eastAsia="Consolas"/>
          <w:color w:val="E83E8E"/>
          <w:sz w:val="19"/>
        </w:rPr>
        <w:br/>
      </w:r>
      <w:r>
        <w:rPr>
          <w:rStyle w:val="NormalTok"/>
          <w:rFonts w:ascii="Consolas" w:hAnsi="Consolas" w:eastAsia="Consolas"/>
          <w:color w:val="E83E8E"/>
          <w:sz w:val="19"/>
        </w:rPr>
        <w:t xml:space="preserve">  AUDIT_LOG_VIEW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'audit_log:view'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AUTO_TASK_VIEW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'auto_task:view'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AUTO_TASK_MANAGE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'auto_task:manage'</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ANNOUNCEMENT_VIEW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'announcement:view'</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平台设置</w:t>
      </w:r>
      <w:r>
        <w:rPr>
          <w:rFonts w:ascii="Consolas" w:hAnsi="Consolas" w:eastAsia="Consolas"/>
          <w:color w:val="E83E8E"/>
          <w:sz w:val="19"/>
        </w:rPr>
        <w:br/>
      </w:r>
      <w:r>
        <w:rPr>
          <w:rStyle w:val="NormalTok"/>
          <w:rFonts w:ascii="Consolas" w:hAnsi="Consolas" w:eastAsia="Consolas"/>
          <w:color w:val="E83E8E"/>
          <w:sz w:val="19"/>
        </w:rPr>
        <w:t xml:space="preserve">  SETTINGS_SYSTEM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'settings:system'</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SETTINGS_PERSONAL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'settings:personal'</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as</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权限码联合类型 —— 从常量对象推导 */</w:t>
      </w:r>
      <w:r>
        <w:rPr>
          <w:rFonts w:ascii="Consolas" w:hAnsi="Consolas" w:eastAsia="Consolas"/>
          <w:color w:val="E83E8E"/>
          <w:sz w:val="19"/>
        </w:rPr>
        <w:br/>
      </w:r>
      <w:r>
        <w:rPr>
          <w:rStyle w:val="ImportTok"/>
          <w:rFonts w:ascii="Consolas" w:hAnsi="Consolas" w:eastAsia="Consolas"/>
          <w:color w:val="E83E8E"/>
          <w:sz w:val="19"/>
        </w:rPr>
        <w:t xml:space="preserve">export type</w:t>
      </w:r>
      <w:r>
        <w:rPr>
          <w:rStyle w:val="NormalTok"/>
          <w:rFonts w:ascii="Consolas" w:hAnsi="Consolas" w:eastAsia="Consolas"/>
          <w:color w:val="E83E8E"/>
          <w:sz w:val="19"/>
        </w:rPr>
        <w:t xml:space="preserve"> PermissionCode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typeof</w:t>
      </w:r>
      <w:r>
        <w:rPr>
          <w:rStyle w:val="NormalTok"/>
          <w:rFonts w:ascii="Consolas" w:hAnsi="Consolas" w:eastAsia="Consolas"/>
          <w:color w:val="E83E8E"/>
          <w:sz w:val="19"/>
        </w:rPr>
        <w:t xml:space="preserve"> PERMISSIONS[</w:t>
      </w:r>
      <w:r>
        <w:rPr>
          <w:rStyle w:val="KeywordTok"/>
          <w:rFonts w:ascii="Consolas" w:hAnsi="Consolas" w:eastAsia="Consolas"/>
          <w:color w:val="E83E8E"/>
          <w:sz w:val="19"/>
        </w:rPr>
        <w:t xml:space="preserve">keyof</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typeof</w:t>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角色到权限的映射模板 —— 后端可动态调整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ROLE_PERMISSION_TEMPLATES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Record</w:t>
      </w:r>
      <w:r>
        <w:rPr>
          <w:rStyle w:val="OperatorTok"/>
          <w:rFonts w:ascii="Consolas" w:hAnsi="Consolas" w:eastAsia="Consolas"/>
          <w:color w:val="E83E8E"/>
          <w:sz w:val="19"/>
        </w:rPr>
        <w:t xml:space="preserve">&lt;</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PermissionCode[]</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admin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Object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values</w:t>
      </w:r>
      <w:r>
        <w:rPr>
          <w:rStyle w:val="NormalTok"/>
          <w:rFonts w:ascii="Consolas" w:hAnsi="Consolas" w:eastAsia="Consolas"/>
          <w:color w:val="E83E8E"/>
          <w:sz w:val="19"/>
        </w:rPr>
        <w:t xml:space="preserve">(PERMISSIONS)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dba</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DASHBOARD_VIEW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TODO_VIEW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TICKET_VIEW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TICKET_APPROVE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QUERY_VIEW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QUERY_CREATE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SQL_ASSISTANT_USE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DATASOURCE_VIEW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DATASOURCE_MANAGE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DATA_DICT_VIEW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WORKFLOW_VIEW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AUDIT_LOG_VIEW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AUTO_TASK_VIEW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ANNOUNCEMENT_VIEW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SETTINGS_PERSONAL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developer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DASHBOARD_VIEW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TICKET_VIEW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TICKET_CREATE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QUERY_VIEW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QUERY_CREATE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SQL_ASSISTANT_USE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DATASOURCE_VIEW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DATA_DICT_VIEW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WORKFLOW_VIEW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ANNOUNCEMENT_VIEW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SETTINGS_PERSONAL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auditor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DASHBOARD_VIEW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TICKET_VIEW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QUERY_VIEW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AUDIT_LOG_VIEW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ANNOUNCEMENT_VIEW</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PERMISSIONS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SETTINGS_PERSONAL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bookmarkEnd w:id="122"/>
    <w:bookmarkStart w:id="123" w:name="菜单可见性判断-hook"/>
    <w:p>
      <w:pPr>
        <w:pStyle w:val="Heading4"/>
      </w:pPr>
      <w:r>
        <w:t xml:space="preserve">6.3.3 菜单可见性判断 Hook</w:t>
      </w:r>
    </w:p>
    <w:p>
      <w:pPr>
        <w:pStyle w:val="SourceCode"/>
      </w:pPr>
      <w:r>
        <w:rPr>
          <w:rStyle w:val="CommentTok"/>
          <w:rFonts w:ascii="Consolas" w:hAnsi="Consolas" w:eastAsia="Consolas"/>
          <w:color w:val="E83E8E"/>
          <w:sz w:val="19"/>
        </w:rPr>
        <w:t xml:space="preserve">// /frontend/src/hooks/useMenuPermissions.ts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useMemo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'react'</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useAuth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'@/contexts/AuthContext'</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menuSections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menuItems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filterMenuByPermissions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getMenuItemsBySection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'@/constants/menu'</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MenuItem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MenuSection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'@/constants/menu'</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VisibleMenuGroup {</w:t>
      </w:r>
      <w:r>
        <w:rPr>
          <w:rFonts w:ascii="Consolas" w:hAnsi="Consolas" w:eastAsia="Consolas"/>
          <w:color w:val="E83E8E"/>
          <w:sz w:val="19"/>
        </w:rPr>
        <w:br/>
      </w:r>
      <w:r>
        <w:rPr>
          <w:rStyle w:val="NormalTok"/>
          <w:rFonts w:ascii="Consolas" w:hAnsi="Consolas" w:eastAsia="Consolas"/>
          <w:color w:val="E83E8E"/>
          <w:sz w:val="19"/>
        </w:rPr>
        <w:t xml:space="preserve">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MenuSection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获取当前用户可见的菜单结构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useVisibleMenu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VisibleMenuGroup[]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 userPermissions }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useAuth</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从 AuthContext 获取用户权限码数组</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useMemo</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按 order 排序分组</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sortedSections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menuSections]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sort</w:t>
      </w:r>
      <w:r>
        <w:rPr>
          <w:rStyle w:val="NormalTok"/>
          <w:rFonts w:ascii="Consolas" w:hAnsi="Consolas" w:eastAsia="Consolas"/>
          <w:color w:val="E83E8E"/>
          <w:sz w:val="19"/>
        </w:rPr>
        <w:t xml:space="preserve">((a</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a</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sortedSections</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map</w:t>
      </w:r>
      <w:r>
        <w:rPr>
          <w:rStyle w:val="NormalTok"/>
          <w:rFonts w:ascii="Consolas" w:hAnsi="Consolas" w:eastAsia="Consolas"/>
          <w:color w:val="E83E8E"/>
          <w:sz w:val="19"/>
        </w:rPr>
        <w:t xml:space="preserve">((section)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sectionItems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getMenuItemsBySection</w:t>
      </w:r>
      <w:r>
        <w:rPr>
          <w:rStyle w:val="NormalTok"/>
          <w:rFonts w:ascii="Consolas" w:hAnsi="Consolas" w:eastAsia="Consolas"/>
          <w:color w:val="E83E8E"/>
          <w:sz w:val="19"/>
        </w:rPr>
        <w:t xml:space="preserve">(section</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visibleItems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filterMenuByPermissions</w:t>
      </w:r>
      <w:r>
        <w:rPr>
          <w:rStyle w:val="NormalTok"/>
          <w:rFonts w:ascii="Consolas" w:hAnsi="Consolas" w:eastAsia="Consolas"/>
          <w:color w:val="E83E8E"/>
          <w:sz w:val="19"/>
        </w:rPr>
        <w:t xml:space="preserve">(sectionItems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userPermissions)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 section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visibleItems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filter</w:t>
      </w:r>
      <w:r>
        <w:rPr>
          <w:rStyle w:val="NormalTok"/>
          <w:rFonts w:ascii="Consolas" w:hAnsi="Consolas" w:eastAsia="Consolas"/>
          <w:color w:val="E83E8E"/>
          <w:sz w:val="19"/>
        </w:rPr>
        <w:t xml:space="preserve">((group)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group</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length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过滤空分组</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[userPermissions])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判断用户是否拥有某个菜单项的访问权限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useHasMenuPermission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boolean</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 userPermissions }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useAuth</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item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find</w:t>
      </w:r>
      <w:r>
        <w:rPr>
          <w:rStyle w:val="NormalTok"/>
          <w:rFonts w:ascii="Consolas" w:hAnsi="Consolas" w:eastAsia="Consolas"/>
          <w:color w:val="E83E8E"/>
          <w:sz w:val="19"/>
        </w:rPr>
        <w:t xml:space="preserv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menuItemId)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item)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false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permissions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some</w:t>
      </w:r>
      <w:r>
        <w:rPr>
          <w:rStyle w:val="NormalTok"/>
          <w:rFonts w:ascii="Consolas" w:hAnsi="Consolas" w:eastAsia="Consolas"/>
          <w:color w:val="E83E8E"/>
          <w:sz w:val="19"/>
        </w:rPr>
        <w:t xml:space="preserve">((perm)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userPermissions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includes</w:t>
      </w:r>
      <w:r>
        <w:rPr>
          <w:rStyle w:val="NormalTok"/>
          <w:rFonts w:ascii="Consolas" w:hAnsi="Consolas" w:eastAsia="Consolas"/>
          <w:color w:val="E83E8E"/>
          <w:sz w:val="19"/>
        </w:rPr>
        <w:t xml:space="preserve">(perm))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获取动态角标数据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useMenuBadges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Record</w:t>
      </w:r>
      <w:r>
        <w:rPr>
          <w:rStyle w:val="OperatorTok"/>
          <w:rFonts w:ascii="Consolas" w:hAnsi="Consolas" w:eastAsia="Consolas"/>
          <w:color w:val="E83E8E"/>
          <w:sz w:val="19"/>
        </w:rPr>
        <w:t xml:space="preserve">&lt;</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 badgeData }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useAuth</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从 AuthContext 获取角标数据</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useMemo</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result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Record</w:t>
      </w:r>
      <w:r>
        <w:rPr>
          <w:rStyle w:val="OperatorTok"/>
          <w:rFonts w:ascii="Consolas" w:hAnsi="Consolas" w:eastAsia="Consolas"/>
          <w:color w:val="E83E8E"/>
          <w:sz w:val="19"/>
        </w:rPr>
        <w:t xml:space="preserve">&lt;</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menuItems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forEach</w:t>
      </w:r>
      <w:r>
        <w:rPr>
          <w:rStyle w:val="NormalTok"/>
          <w:rFonts w:ascii="Consolas" w:hAnsi="Consolas" w:eastAsia="Consolas"/>
          <w:color w:val="E83E8E"/>
          <w:sz w:val="19"/>
        </w:rPr>
        <w:t xml:space="preserve">((item)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badge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&amp;&amp;</w:t>
      </w:r>
      <w:r>
        <w:rPr>
          <w:rStyle w:val="NormalTok"/>
          <w:rFonts w:ascii="Consolas" w:hAnsi="Consolas" w:eastAsia="Consolas"/>
          <w:color w:val="E83E8E"/>
          <w:sz w:val="19"/>
        </w:rPr>
        <w:t xml:space="preserve"> badgeData[item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badge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undefined</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result[item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badgeData[item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badge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result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[badgeData])</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bookmarkEnd w:id="123"/>
    <w:bookmarkStart w:id="124" w:name="动态角标设计"/>
    <w:p>
      <w:pPr>
        <w:pStyle w:val="Heading4"/>
      </w:pPr>
      <w:r>
        <w:t xml:space="preserve">6.3.4 动态角标设计</w:t>
      </w:r>
    </w:p>
    <w:p>
      <w:pPr>
        <w:pStyle w:val="FirstParagraph"/>
      </w:pPr>
      <w:r>
        <w:t xml:space="preserve">菜单角标实时展示待处理事项数量，提醒用户关注。角标数据通过 WebSocket 或轮询接口从后端获取：</w:t>
      </w:r>
    </w:p>
    <w:p>
      <w:pPr>
        <w:pStyle w:val="SourceCode"/>
      </w:pPr>
      <w:r>
        <w:rPr>
          <w:rStyle w:val="CommentTok"/>
          <w:rFonts w:ascii="Consolas" w:hAnsi="Consolas" w:eastAsia="Consolas"/>
          <w:color w:val="E83E8E"/>
          <w:sz w:val="19"/>
        </w:rPr>
        <w:t xml:space="preserve">// /frontend/src/types/badge.ts</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角标数据源类型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BadgeData {</w:t>
      </w:r>
      <w:r>
        <w:rPr>
          <w:rFonts w:ascii="Consolas" w:hAnsi="Consolas" w:eastAsia="Consolas"/>
          <w:color w:val="E83E8E"/>
          <w:sz w:val="19"/>
        </w:rPr>
        <w:br/>
      </w:r>
      <w:r>
        <w:rPr>
          <w:rStyle w:val="NormalTok"/>
          <w:rFonts w:ascii="Consolas" w:hAnsi="Consolas" w:eastAsia="Consolas"/>
          <w:color w:val="E83E8E"/>
          <w:sz w:val="19"/>
        </w:rPr>
        <w:t xml:space="preserve">  pending_count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待审批工单数</w:t>
      </w:r>
      <w:r>
        <w:rPr>
          <w:rFonts w:ascii="Consolas" w:hAnsi="Consolas" w:eastAsia="Consolas"/>
          <w:color w:val="E83E8E"/>
          <w:sz w:val="19"/>
        </w:rPr>
        <w:br/>
      </w:r>
      <w:r>
        <w:rPr>
          <w:rStyle w:val="NormalTok"/>
          <w:rFonts w:ascii="Consolas" w:hAnsi="Consolas" w:eastAsia="Consolas"/>
          <w:color w:val="E83E8E"/>
          <w:sz w:val="19"/>
        </w:rPr>
        <w:t xml:space="preserve">  unread_count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未读消息数</w:t>
      </w:r>
      <w:r>
        <w:rPr>
          <w:rFonts w:ascii="Consolas" w:hAnsi="Consolas" w:eastAsia="Consolas"/>
          <w:color w:val="E83E8E"/>
          <w:sz w:val="19"/>
        </w:rPr>
        <w:br/>
      </w:r>
      <w:r>
        <w:rPr>
          <w:rStyle w:val="NormalTok"/>
          <w:rFonts w:ascii="Consolas" w:hAnsi="Consolas" w:eastAsia="Consolas"/>
          <w:color w:val="E83E8E"/>
          <w:sz w:val="19"/>
        </w:rPr>
        <w:t xml:space="preserve">  task_fail_count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失败自动任务数</w:t>
      </w:r>
      <w:r>
        <w:rPr>
          <w:rFonts w:ascii="Consolas" w:hAnsi="Consolas" w:eastAsia="Consolas"/>
          <w:color w:val="E83E8E"/>
          <w:sz w:val="19"/>
        </w:rPr>
        <w:br/>
      </w:r>
      <w:r>
        <w:rPr>
          <w:rStyle w:val="NormalTok"/>
          <w:rFonts w:ascii="Consolas" w:hAnsi="Consolas" w:eastAsia="Consolas"/>
          <w:color w:val="E83E8E"/>
          <w:sz w:val="19"/>
        </w:rPr>
        <w:t xml:space="preserve">  announcement_count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未读公告数</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/frontend/src/hooks/useBadgePolling.ts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useQuery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'@tanstack/react-query'</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BadgeData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'@/types/badge'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POLLING_INTERVAL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60_000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60秒轮询</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useBadgePolling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useQuery</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BadgeData</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queryKey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'menu-badges'</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queryFn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async</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res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await</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fetch</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'/api/v1/badges'</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res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ok</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throw</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new</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Error</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'Failed to fetch badges'</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res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json</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refetchInterval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POLLING_INTERVAL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staleTime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30_000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p>
      <w:pPr>
        <w:pStyle w:val="FirstParagraph"/>
      </w:pPr>
      <w:r>
        <w:t xml:space="preserve">角标在侧边栏的渲染逻辑：</w:t>
      </w:r>
    </w:p>
    <w:p>
      <w:pPr>
        <w:pStyle w:val="SourceCode"/>
      </w:pPr>
      <w:r>
        <w:rPr>
          <w:rStyle w:val="VerbatimChar"/>
          <w:rFonts w:ascii="Consolas" w:hAnsi="Consolas" w:eastAsia="Consolas"/>
          <w:color w:val="E83E8E"/>
          <w:sz w:val="19"/>
        </w:rPr>
        <w:t xml:space="preserve">// 角标渲染（嵌入 SidebarMenuItem 组件中）</w:t>
      </w:r>
      <w:r>
        <w:rPr>
          <w:rFonts w:ascii="Consolas" w:hAnsi="Consolas" w:eastAsia="Consolas"/>
          <w:color w:val="E83E8E"/>
          <w:sz w:val="19"/>
        </w:rPr>
        <w:br/>
      </w:r>
      <w:r>
        <w:rPr>
          <w:rStyle w:val="VerbatimChar"/>
          <w:rFonts w:ascii="Consolas" w:hAnsi="Consolas" w:eastAsia="Consolas"/>
          <w:color w:val="E83E8E"/>
          <w:sz w:val="19"/>
        </w:rPr>
        <w:t xml:space="preserve">{badgeCount !== undefined &amp;&amp; badgeCount &gt; 0 &amp;&amp; (</w:t>
      </w:r>
      <w:r>
        <w:rPr>
          <w:rFonts w:ascii="Consolas" w:hAnsi="Consolas" w:eastAsia="Consolas"/>
          <w:color w:val="E83E8E"/>
          <w:sz w:val="19"/>
        </w:rPr>
        <w:br/>
      </w:r>
      <w:r>
        <w:rPr>
          <w:rStyle w:val="VerbatimChar"/>
          <w:rFonts w:ascii="Consolas" w:hAnsi="Consolas" w:eastAsia="Consolas"/>
          <w:color w:val="E83E8E"/>
          <w:sz w:val="19"/>
        </w:rPr>
        <w:t xml:space="preserve">  &lt;span className={`</w:t>
      </w:r>
      <w:r>
        <w:rPr>
          <w:rFonts w:ascii="Consolas" w:hAnsi="Consolas" w:eastAsia="Consolas"/>
          <w:color w:val="E83E8E"/>
          <w:sz w:val="19"/>
        </w:rPr>
        <w:br/>
      </w:r>
      <w:r>
        <w:rPr>
          <w:rStyle w:val="VerbatimChar"/>
          <w:rFonts w:ascii="Consolas" w:hAnsi="Consolas" w:eastAsia="Consolas"/>
          <w:color w:val="E83E8E"/>
          <w:sz w:val="19"/>
        </w:rPr>
        <w:t xml:space="preserve">    ml-auto inline-flex items-center justify-center</w:t>
      </w:r>
      <w:r>
        <w:rPr>
          <w:rFonts w:ascii="Consolas" w:hAnsi="Consolas" w:eastAsia="Consolas"/>
          <w:color w:val="E83E8E"/>
          <w:sz w:val="19"/>
        </w:rPr>
        <w:br/>
      </w:r>
      <w:r>
        <w:rPr>
          <w:rStyle w:val="VerbatimChar"/>
          <w:rFonts w:ascii="Consolas" w:hAnsi="Consolas" w:eastAsia="Consolas"/>
          <w:color w:val="E83E8E"/>
          <w:sz w:val="19"/>
        </w:rPr>
        <w:t xml:space="preserve">    min-w-[18px] h-[18px] px-[5px] rounded-full</w:t>
      </w:r>
      <w:r>
        <w:rPr>
          <w:rFonts w:ascii="Consolas" w:hAnsi="Consolas" w:eastAsia="Consolas"/>
          <w:color w:val="E83E8E"/>
          <w:sz w:val="19"/>
        </w:rPr>
        <w:br/>
      </w:r>
      <w:r>
        <w:rPr>
          <w:rStyle w:val="VerbatimChar"/>
          <w:rFonts w:ascii="Consolas" w:hAnsi="Consolas" w:eastAsia="Consolas"/>
          <w:color w:val="E83E8E"/>
          <w:sz w:val="19"/>
        </w:rPr>
        <w:t xml:space="preserve">    text-[11px] font-semibold</w:t>
      </w:r>
      <w:r>
        <w:rPr>
          <w:rFonts w:ascii="Consolas" w:hAnsi="Consolas" w:eastAsia="Consolas"/>
          <w:color w:val="E83E8E"/>
          <w:sz w:val="19"/>
        </w:rPr>
        <w:br/>
      </w:r>
      <w:r>
        <w:rPr>
          <w:rStyle w:val="VerbatimChar"/>
          <w:rFonts w:ascii="Consolas" w:hAnsi="Consolas" w:eastAsia="Consolas"/>
          <w:color w:val="E83E8E"/>
          <w:sz w:val="19"/>
        </w:rPr>
        <w:t xml:space="preserve">    ${badgeCount &gt; 99 ? 'bg-red-600' : 'bg-red-500'}</w:t>
      </w:r>
      <w:r>
        <w:rPr>
          <w:rFonts w:ascii="Consolas" w:hAnsi="Consolas" w:eastAsia="Consolas"/>
          <w:color w:val="E83E8E"/>
          <w:sz w:val="19"/>
        </w:rPr>
        <w:br/>
      </w:r>
      <w:r>
        <w:rPr>
          <w:rStyle w:val="VerbatimChar"/>
          <w:rFonts w:ascii="Consolas" w:hAnsi="Consolas" w:eastAsia="Consolas"/>
          <w:color w:val="E83E8E"/>
          <w:sz w:val="19"/>
        </w:rPr>
        <w:t xml:space="preserve">    text-white</w:t>
      </w:r>
      <w:r>
        <w:rPr>
          <w:rFonts w:ascii="Consolas" w:hAnsi="Consolas" w:eastAsia="Consolas"/>
          <w:color w:val="E83E8E"/>
          <w:sz w:val="19"/>
        </w:rPr>
        <w:br/>
      </w:r>
      <w:r>
        <w:rPr>
          <w:rStyle w:val="VerbatimChar"/>
          <w:rFonts w:ascii="Consolas" w:hAnsi="Consolas" w:eastAsia="Consolas"/>
          <w:color w:val="E83E8E"/>
          <w:sz w:val="19"/>
        </w:rPr>
        <w:t xml:space="preserve">    animate-[badge-pulse_2s_ease-in-out_infinite]</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{badgeCount &gt; 99 ? '99+' : badgeCount}</w:t>
      </w:r>
      <w:r>
        <w:rPr>
          <w:rFonts w:ascii="Consolas" w:hAnsi="Consolas" w:eastAsia="Consolas"/>
          <w:color w:val="E83E8E"/>
          <w:sz w:val="19"/>
        </w:rPr>
        <w:br/>
      </w:r>
      <w:r>
        <w:rPr>
          <w:rStyle w:val="VerbatimChar"/>
          <w:rFonts w:ascii="Consolas" w:hAnsi="Consolas" w:eastAsia="Consolas"/>
          <w:color w:val="E83E8E"/>
          <w:sz w:val="19"/>
        </w:rPr>
        <w:t xml:space="preserve">  &lt;/span&gt;</w:t>
      </w:r>
      <w:r>
        <w:rPr>
          <w:rFonts w:ascii="Consolas" w:hAnsi="Consolas" w:eastAsia="Consolas"/>
          <w:color w:val="E83E8E"/>
          <w:sz w:val="19"/>
        </w:rPr>
        <w:br/>
      </w:r>
      <w:r>
        <w:rPr>
          <w:rStyle w:val="VerbatimChar"/>
          <w:rFonts w:ascii="Consolas" w:hAnsi="Consolas" w:eastAsia="Consolas"/>
          <w:color w:val="E83E8E"/>
          <w:sz w:val="19"/>
        </w:rPr>
        <w:t xml:space="preserve">)}</w:t>
      </w:r>
    </w:p>
    <w:bookmarkEnd w:id="124"/>
    <w:bookmarkStart w:id="125" w:name="权限迁移路径"/>
    <w:p>
      <w:pPr>
        <w:pStyle w:val="Heading4"/>
      </w:pPr>
      <w:r>
        <w:t xml:space="preserve">6.3.5 权限迁移路径</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160"/>
        <w:gridCol w:w="2160"/>
        <w:gridCol w:w="3600"/>
      </w:tblGrid>
      <w:tr>
        <w:trPr>
          <w:tblHeader w:val="true"/>
        </w:trPr>
        <w:tc>
          <w:tcPr>
            <w:shd w:fill="f1f5f9" w:val="clear"/>
          </w:tcPr>
          <w:p>
            <w:pPr>
              <w:pStyle w:val="Compact"/>
              <w:jc w:val="left"/>
            </w:pPr>
            <w:r>
              <w:rPr>
                <w:rFonts w:ascii="Calibri" w:hAnsi="Calibri" w:eastAsia="微软雅黑"/>
                <w:b/>
                <w:color w:val="333333"/>
                <w:sz w:val="19"/>
              </w:rPr>
              <w:t xml:space="preserve">阶段</w:t>
            </w:r>
          </w:p>
        </w:tc>
        <w:tc>
          <w:tcPr>
            <w:shd w:fill="f1f5f9" w:val="clear"/>
          </w:tcPr>
          <w:p>
            <w:pPr>
              <w:pStyle w:val="Compact"/>
              <w:jc w:val="left"/>
            </w:pPr>
            <w:r>
              <w:rPr>
                <w:rFonts w:ascii="Calibri" w:hAnsi="Calibri" w:eastAsia="微软雅黑"/>
                <w:b/>
                <w:color w:val="333333"/>
                <w:sz w:val="19"/>
              </w:rPr>
              <w:t xml:space="preserve">操作</w:t>
            </w:r>
          </w:p>
        </w:tc>
        <w:tc>
          <w:tcPr>
            <w:shd w:fill="f1f5f9" w:val="clear"/>
          </w:tcPr>
          <w:p>
            <w:pPr>
              <w:pStyle w:val="Compact"/>
              <w:jc w:val="left"/>
            </w:pPr>
            <w:r>
              <w:rPr>
                <w:rFonts w:ascii="Calibri" w:hAnsi="Calibri" w:eastAsia="微软雅黑"/>
                <w:b/>
                <w:color w:val="333333"/>
                <w:sz w:val="19"/>
              </w:rPr>
              <w:t xml:space="preserve">时间窗口</w:t>
            </w:r>
          </w:p>
        </w:tc>
      </w:tr>
      <w:tr>
        <w:tc>
          <w:tcPr/>
          <w:p>
            <w:pPr>
              <w:pStyle w:val="Compact"/>
              <w:jc w:val="left"/>
            </w:pPr>
            <w:r>
              <w:rPr>
                <w:rFonts w:ascii="Calibri" w:hAnsi="Calibri" w:eastAsia="微软雅黑"/>
                <w:color w:val="4A4A4A"/>
                <w:sz w:val="19"/>
              </w:rPr>
              <w:t xml:space="preserve">第一阶段（并行期）</w:t>
            </w:r>
          </w:p>
        </w:tc>
        <w:tc>
          <w:tcPr/>
          <w:p>
            <w:pPr>
              <w:pStyle w:val="Compact"/>
              <w:jc w:val="left"/>
            </w:pPr>
            <w:r>
              <w:rPr>
                <w:rFonts w:ascii="Calibri" w:hAnsi="Calibri" w:eastAsia="微软雅黑"/>
                <w:color w:val="4A4A4A"/>
                <w:sz w:val="19"/>
              </w:rPr>
              <w:t xml:space="preserve">同时保留</w:t>
            </w:r>
            <w:r>
              <w:rPr>
                <w:rFonts w:ascii="Calibri" w:hAnsi="Calibri" w:eastAsia="微软雅黑"/>
                <w:color w:val="4A4A4A"/>
                <w:sz w:val="19"/>
              </w:rPr>
              <w:t xml:space="preserve"> </w:t>
            </w:r>
            <w:r>
              <w:rPr>
                <w:rStyle w:val="VerbatimChar"/>
                <w:rFonts w:ascii="Calibri" w:hAnsi="Calibri" w:eastAsia="微软雅黑"/>
                <w:color w:val="4A4A4A"/>
                <w:sz w:val="19"/>
              </w:rPr>
              <w:t xml:space="preserve">roles</w:t>
            </w:r>
            <w:r>
              <w:rPr>
                <w:rFonts w:ascii="Calibri" w:hAnsi="Calibri" w:eastAsia="微软雅黑"/>
                <w:color w:val="4A4A4A"/>
                <w:sz w:val="19"/>
              </w:rPr>
              <w:t xml:space="preserve"> </w:t>
            </w:r>
            <w:r>
              <w:rPr>
                <w:rFonts w:ascii="Calibri" w:hAnsi="Calibri" w:eastAsia="微软雅黑"/>
                <w:color w:val="4A4A4A"/>
                <w:sz w:val="19"/>
              </w:rPr>
              <w:t xml:space="preserve">和</w:t>
            </w:r>
            <w:r>
              <w:rPr>
                <w:rFonts w:ascii="Calibri" w:hAnsi="Calibri" w:eastAsia="微软雅黑"/>
                <w:color w:val="4A4A4A"/>
                <w:sz w:val="19"/>
              </w:rPr>
              <w:t xml:space="preserve"> </w:t>
            </w:r>
            <w:r>
              <w:rPr>
                <w:rStyle w:val="VerbatimChar"/>
                <w:rFonts w:ascii="Calibri" w:hAnsi="Calibri" w:eastAsia="微软雅黑"/>
                <w:color w:val="4A4A4A"/>
                <w:sz w:val="19"/>
              </w:rPr>
              <w:t xml:space="preserve">permissions</w:t>
            </w:r>
            <w:r>
              <w:rPr>
                <w:rFonts w:ascii="Calibri" w:hAnsi="Calibri" w:eastAsia="微软雅黑"/>
                <w:color w:val="4A4A4A"/>
                <w:sz w:val="19"/>
              </w:rPr>
              <w:t xml:space="preserve"> </w:t>
            </w:r>
            <w:r>
              <w:rPr>
                <w:rFonts w:ascii="Calibri" w:hAnsi="Calibri" w:eastAsia="微软雅黑"/>
                <w:color w:val="4A4A4A"/>
                <w:sz w:val="19"/>
              </w:rPr>
              <w:t xml:space="preserve">字段，以 roles 为 fallback</w:t>
            </w:r>
          </w:p>
        </w:tc>
        <w:tc>
          <w:tcPr/>
          <w:p>
            <w:pPr>
              <w:pStyle w:val="Compact"/>
              <w:jc w:val="left"/>
            </w:pPr>
            <w:r>
              <w:rPr>
                <w:rFonts w:ascii="Calibri" w:hAnsi="Calibri" w:eastAsia="微软雅黑"/>
                <w:color w:val="4A4A4A"/>
                <w:sz w:val="19"/>
              </w:rPr>
              <w:t xml:space="preserve">1-2 个迭代</w:t>
            </w:r>
          </w:p>
        </w:tc>
      </w:tr>
      <w:tr>
        <w:tc>
          <w:tcPr/>
          <w:p>
            <w:pPr>
              <w:pStyle w:val="Compact"/>
              <w:jc w:val="left"/>
            </w:pPr>
            <w:r>
              <w:rPr>
                <w:rFonts w:ascii="Calibri" w:hAnsi="Calibri" w:eastAsia="微软雅黑"/>
                <w:color w:val="4A4A4A"/>
                <w:sz w:val="19"/>
              </w:rPr>
              <w:t xml:space="preserve">第二阶段（切换期）</w:t>
            </w:r>
          </w:p>
        </w:tc>
        <w:tc>
          <w:tcPr/>
          <w:p>
            <w:pPr>
              <w:pStyle w:val="Compact"/>
              <w:jc w:val="left"/>
            </w:pPr>
            <w:r>
              <w:rPr>
                <w:rFonts w:ascii="Calibri" w:hAnsi="Calibri" w:eastAsia="微软雅黑"/>
                <w:color w:val="4A4A4A"/>
                <w:sz w:val="19"/>
              </w:rPr>
              <w:t xml:space="preserve">后端全面返回 permissions，前端以 permissions 为主</w:t>
            </w:r>
          </w:p>
        </w:tc>
        <w:tc>
          <w:tcPr/>
          <w:p>
            <w:pPr>
              <w:pStyle w:val="Compact"/>
              <w:jc w:val="left"/>
            </w:pPr>
            <w:r>
              <w:rPr>
                <w:rFonts w:ascii="Calibri" w:hAnsi="Calibri" w:eastAsia="微软雅黑"/>
                <w:color w:val="4A4A4A"/>
                <w:sz w:val="19"/>
              </w:rPr>
              <w:t xml:space="preserve">1 个迭代</w:t>
            </w:r>
          </w:p>
        </w:tc>
      </w:tr>
      <w:tr>
        <w:tc>
          <w:tcPr/>
          <w:p>
            <w:pPr>
              <w:pStyle w:val="Compact"/>
              <w:jc w:val="left"/>
            </w:pPr>
            <w:r>
              <w:rPr>
                <w:rFonts w:ascii="Calibri" w:hAnsi="Calibri" w:eastAsia="微软雅黑"/>
                <w:color w:val="4A4A4A"/>
                <w:sz w:val="19"/>
              </w:rPr>
              <w:t xml:space="preserve">第三阶段（清理期）</w:t>
            </w:r>
          </w:p>
        </w:tc>
        <w:tc>
          <w:tcPr/>
          <w:p>
            <w:pPr>
              <w:pStyle w:val="Compact"/>
              <w:jc w:val="left"/>
            </w:pPr>
            <w:r>
              <w:rPr>
                <w:rFonts w:ascii="Calibri" w:hAnsi="Calibri" w:eastAsia="微软雅黑"/>
                <w:color w:val="4A4A4A"/>
                <w:sz w:val="19"/>
              </w:rPr>
              <w:t xml:space="preserve">移除 roles 字段，权限判断完全基于 permissions</w:t>
            </w:r>
          </w:p>
        </w:tc>
        <w:tc>
          <w:tcPr/>
          <w:p>
            <w:pPr>
              <w:pStyle w:val="Compact"/>
              <w:jc w:val="left"/>
            </w:pPr>
            <w:r>
              <w:rPr>
                <w:rFonts w:ascii="Calibri" w:hAnsi="Calibri" w:eastAsia="微软雅黑"/>
                <w:color w:val="4A4A4A"/>
                <w:sz w:val="19"/>
              </w:rPr>
              <w:t xml:space="preserve">1 个迭代</w:t>
            </w:r>
          </w:p>
        </w:tc>
      </w:tr>
    </w:tbl>
    <w:p>
      <w:r>
        <w:pict>
          <v:rect style="width:0;height:1.5pt" o:hralign="center" o:hrstd="t" o:hr="t"/>
        </w:pict>
      </w:r>
    </w:p>
    <w:bookmarkEnd w:id="125"/>
    <w:bookmarkEnd w:id="126"/>
    <w:bookmarkStart w:id="133" w:name="面包屑导航补充"/>
    <w:p>
      <w:pPr>
        <w:pStyle w:val="Heading3"/>
      </w:pPr>
      <w:r>
        <w:t xml:space="preserve">6.4 面包屑导航补充</w:t>
      </w:r>
    </w:p>
    <w:bookmarkStart w:id="127" w:name="设计目标与定位"/>
    <w:p>
      <w:pPr>
        <w:pStyle w:val="Heading4"/>
      </w:pPr>
      <w:r>
        <w:t xml:space="preserve">6.4.1 设计目标与定位</w:t>
      </w:r>
    </w:p>
    <w:p>
      <w:pPr>
        <w:pStyle w:val="FirstParagraph"/>
      </w:pPr>
      <w:r>
        <w:t xml:space="preserve">面包屑导航填补当前平台在”位置感知”维度的空白。当用户通过深层链接（如审批流程详情页）进入页面时，面包屑提供清晰的路径回溯能力。设计遵循三个原则：路径语义化（显示可读标签而非路由路径）、可交互（支持点击跳转）、与侧边栏激活状态联动。</w:t>
      </w:r>
    </w:p>
    <w:bookmarkEnd w:id="127"/>
    <w:bookmarkStart w:id="128" w:name="路径映射规则"/>
    <w:p>
      <w:pPr>
        <w:pStyle w:val="Heading4"/>
      </w:pPr>
      <w:r>
        <w:t xml:space="preserve">6.4.2 路径映射规则</w:t>
      </w:r>
    </w:p>
    <w:p>
      <w:pPr>
        <w:pStyle w:val="FirstParagraph"/>
      </w:pPr>
      <w:r>
        <w:t xml:space="preserve">面包屑的数据源不是路由配置本身，而是一个独立的路径映射表。这种解耦设计使面包屑标签与 URL 路径分离，便于国际化和文案调整。</w:t>
      </w:r>
    </w:p>
    <w:p>
      <w:pPr>
        <w:pStyle w:val="SourceCode"/>
      </w:pPr>
      <w:r>
        <w:rPr>
          <w:rStyle w:val="CommentTok"/>
          <w:rFonts w:ascii="Consolas" w:hAnsi="Consolas" w:eastAsia="Consolas"/>
          <w:color w:val="E83E8E"/>
          <w:sz w:val="19"/>
        </w:rPr>
        <w:t xml:space="preserve">// /frontend/src/constants/breadcrumb.ts</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面包屑路径映射项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BreadcrumbMapping {</w:t>
      </w:r>
      <w:r>
        <w:rPr>
          <w:rFonts w:ascii="Consolas" w:hAnsi="Consolas" w:eastAsia="Consolas"/>
          <w:color w:val="E83E8E"/>
          <w:sz w:val="19"/>
        </w:rPr>
        <w:br/>
      </w:r>
      <w:r>
        <w:rPr>
          <w:rStyle w:val="NormalTok"/>
          <w:rFonts w:ascii="Consolas" w:hAnsi="Consolas" w:eastAsia="Consolas"/>
          <w:color w:val="E83E8E"/>
          <w:sz w:val="19"/>
        </w:rPr>
        <w:t xml:space="preserve">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路由路径（支持参数，如 /tickets/:id）</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面包屑显示文本</w:t>
      </w:r>
      <w:r>
        <w:rPr>
          <w:rFonts w:ascii="Consolas" w:hAnsi="Consolas" w:eastAsia="Consolas"/>
          <w:color w:val="E83E8E"/>
          <w:sz w:val="19"/>
        </w:rPr>
        <w:br/>
      </w:r>
      <w:r>
        <w:rPr>
          <w:rStyle w:val="NormalTok"/>
          <w:rFonts w:ascii="Consolas" w:hAnsi="Consolas" w:eastAsia="Consolas"/>
          <w:color w:val="E83E8E"/>
          <w:sz w:val="19"/>
        </w:rPr>
        <w:t xml:space="preserve">  parent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父级路径（用于构建完整面包屑链）</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可选的 lucide 图标名称</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面包屑路径映射表 —— 按深度从浅到深排列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breadcrumbMappings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BreadcrumbMapping[]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工作台</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'/dashboard'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'仪表盘'</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'LayoutDashboard'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'/my-todo'</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'我的待办'</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'CheckCircle2'</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'/quick-queries'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'快速查询'</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'Zap'</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数据操作</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'数据变更'</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'ClipboardList'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'/tickets/:id'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'工单详情'</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parent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'/tickets'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'/queries'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'查询数据'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'Search'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'/queries/:id'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'查询详情'</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parent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'/queries'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'/sql-assistant'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'SQL助手'</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'Wand2'</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数据源</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'数据源管理'</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'Database'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'/instances/:id'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'数据源详情'</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parent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'/data-dict'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'数据字典'</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'BookOpen'</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权限中心</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'用户管理'</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'用户详情'</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parent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'/roles'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'角色权限'</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'UserCog'</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'/instance-groups'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'权限组'</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'Shield'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'/workflow'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'审批流程'</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'GitBranch'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运维中心</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'/audit-logs'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'审计日志'</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'FileText'</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'/auto-task'</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'自动任务'</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'Clock'</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'/announcements'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'系统公告'</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'Megaphone'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平台设置</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'系统设置'</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'Settings'</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'/profile'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'个人中心'</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'UserCircle'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bookmarkEnd w:id="128"/>
    <w:bookmarkStart w:id="129" w:name="面包屑构建工具函数"/>
    <w:p>
      <w:pPr>
        <w:pStyle w:val="Heading4"/>
      </w:pPr>
      <w:r>
        <w:t xml:space="preserve">6.4.3 面包屑构建工具函数</w:t>
      </w:r>
    </w:p>
    <w:p>
      <w:pPr>
        <w:pStyle w:val="SourceCode"/>
      </w:pPr>
      <w:r>
        <w:rPr>
          <w:rStyle w:val="CommentTok"/>
          <w:rFonts w:ascii="Consolas" w:hAnsi="Consolas" w:eastAsia="Consolas"/>
          <w:color w:val="E83E8E"/>
          <w:sz w:val="19"/>
        </w:rPr>
        <w:t xml:space="preserve">// /frontend/src/utils/breadcrumb.ts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 breadcrumbMappings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'@/constants/breadcrumb'</w:t>
      </w:r>
      <w:r>
        <w:rPr>
          <w:rStyle w:val="OperatorTok"/>
          <w:rFonts w:ascii="Consolas" w:hAnsi="Consolas" w:eastAsia="Consolas"/>
          <w:color w:val="E83E8E"/>
          <w:sz w:val="19"/>
        </w:rPr>
        <w:t xml:space="preserve">;</w:t>
      </w:r>
      <w:r>
        <w:rPr>
          <w:rFonts w:ascii="Consolas" w:hAnsi="Consolas" w:eastAsia="Consolas"/>
          <w:color w:val="E83E8E"/>
          <w:sz w:val="19"/>
        </w:rPr>
        <w:br/>
      </w:r>
      <w:r>
        <w:rPr>
          <w:rStyle w:val="ImportTok"/>
          <w:rFonts w:ascii="Consolas" w:hAnsi="Consolas" w:eastAsia="Consolas"/>
          <w:color w:val="E83E8E"/>
          <w:sz w:val="19"/>
        </w:rPr>
        <w:t xml:space="preserve">import</w:t>
      </w:r>
      <w:r>
        <w:rPr>
          <w:rStyle w:val="NormalTok"/>
          <w:rFonts w:ascii="Consolas" w:hAnsi="Consolas" w:eastAsia="Consolas"/>
          <w:color w:val="E83E8E"/>
          <w:sz w:val="19"/>
        </w:rPr>
        <w:t xml:space="preserve"> </w:t>
      </w:r>
      <w:r>
        <w:rPr>
          <w:rStyle w:val="ImportTok"/>
          <w:rFonts w:ascii="Consolas" w:hAnsi="Consolas" w:eastAsia="Consolas"/>
          <w:color w:val="E83E8E"/>
          <w:sz w:val="19"/>
        </w:rPr>
        <w:t xml:space="preserve">type</w:t>
      </w:r>
      <w:r>
        <w:rPr>
          <w:rStyle w:val="NormalTok"/>
          <w:rFonts w:ascii="Consolas" w:hAnsi="Consolas" w:eastAsia="Consolas"/>
          <w:color w:val="E83E8E"/>
          <w:sz w:val="19"/>
        </w:rPr>
        <w:t xml:space="preserve"> { BreadcrumbMapping } </w:t>
      </w:r>
      <w:r>
        <w:rPr>
          <w:rStyle w:val="ImportTok"/>
          <w:rFonts w:ascii="Consolas" w:hAnsi="Consolas" w:eastAsia="Consolas"/>
          <w:color w:val="E83E8E"/>
          <w:sz w:val="19"/>
        </w:rPr>
        <w:t xml:space="preserve">from</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'@/constants/breadcrumb'</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BreadcrumbItem {</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boolean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是否为当前页（不可点击）</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将路径模板匹配到实际路径 */</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matchPath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(template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actualPath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boolean</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templateParts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template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split</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actualParts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actualPath</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split</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(templateParts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length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actualParts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length</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false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templateParts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every</w:t>
      </w:r>
      <w:r>
        <w:rPr>
          <w:rStyle w:val="NormalTok"/>
          <w:rFonts w:ascii="Consolas" w:hAnsi="Consolas" w:eastAsia="Consolas"/>
          <w:color w:val="E83E8E"/>
          <w:sz w:val="19"/>
        </w:rPr>
        <w:t xml:space="preserve">((part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(part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startsWith</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true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参数段通配</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part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actualParts[i]</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根据当前路径构建面包屑链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buildBreadcrumbs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BreadcrumbItem[]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chain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BreadcrumbItem[]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visited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new</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Set</w:t>
      </w:r>
      <w:r>
        <w:rPr>
          <w:rStyle w:val="OperatorTok"/>
          <w:rFonts w:ascii="Consolas" w:hAnsi="Consolas" w:eastAsia="Consolas"/>
          <w:color w:val="E83E8E"/>
          <w:sz w:val="19"/>
        </w:rPr>
        <w:t xml:space="preserve">&lt;</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查找当前路径的映射</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let</w:t>
      </w:r>
      <w:r>
        <w:rPr>
          <w:rStyle w:val="NormalTok"/>
          <w:rFonts w:ascii="Consolas" w:hAnsi="Consolas" w:eastAsia="Consolas"/>
          <w:color w:val="E83E8E"/>
          <w:sz w:val="19"/>
        </w:rPr>
        <w:t xml:space="preserve"> currentMapping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breadcrumbMappings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find</w:t>
      </w:r>
      <w:r>
        <w:rPr>
          <w:rStyle w:val="NormalTok"/>
          <w:rFonts w:ascii="Consolas" w:hAnsi="Consolas" w:eastAsia="Consolas"/>
          <w:color w:val="E83E8E"/>
          <w:sz w:val="19"/>
        </w:rPr>
        <w:t xml:space="preserve">((m) </w:t>
      </w:r>
      <w:r>
        <w:rPr>
          <w:rStyle w:val="KeywordTok"/>
          <w:rFonts w:ascii="Consolas" w:hAnsi="Consolas" w:eastAsia="Consolas"/>
          <w:color w:val="E83E8E"/>
          <w:sz w:val="19"/>
        </w:rPr>
        <w:t xml:space="preserve">=&gt;</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matchPath</w:t>
      </w:r>
      <w:r>
        <w:rPr>
          <w:rStyle w:val="NormalTok"/>
          <w:rFonts w:ascii="Consolas" w:hAnsi="Consolas" w:eastAsia="Consolas"/>
          <w:color w:val="E83E8E"/>
          <w:sz w:val="19"/>
        </w:rPr>
        <w:t xml:space="preserv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currentPath)</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逐层向上追溯父级</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while</w:t>
      </w:r>
      <w:r>
        <w:rPr>
          <w:rStyle w:val="NormalTok"/>
          <w:rFonts w:ascii="Consolas" w:hAnsi="Consolas" w:eastAsia="Consolas"/>
          <w:color w:val="E83E8E"/>
          <w:sz w:val="19"/>
        </w:rPr>
        <w:t xml:space="preserve"> (currentMapping </w:t>
      </w:r>
      <w:r>
        <w:rPr>
          <w:rStyle w:val="OperatorTok"/>
          <w:rFonts w:ascii="Consolas" w:hAnsi="Consolas" w:eastAsia="Consolas"/>
          <w:color w:val="E83E8E"/>
          <w:sz w:val="19"/>
        </w:rPr>
        <w:t xml:space="preserve">&amp;&amp;</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visited</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has</w:t>
      </w:r>
      <w:r>
        <w:rPr>
          <w:rStyle w:val="NormalTok"/>
          <w:rFonts w:ascii="Consolas" w:hAnsi="Consolas" w:eastAsia="Consolas"/>
          <w:color w:val="E83E8E"/>
          <w:sz w:val="19"/>
        </w:rPr>
        <w:t xml:space="preserve">(currentMapping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visited</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add</w:t>
      </w:r>
      <w:r>
        <w:rPr>
          <w:rStyle w:val="NormalTok"/>
          <w:rFonts w:ascii="Consolas" w:hAnsi="Consolas" w:eastAsia="Consolas"/>
          <w:color w:val="E83E8E"/>
          <w:sz w:val="19"/>
        </w:rPr>
        <w:t xml:space="preserve">(currentMapping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chain</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unshift</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label</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当前页使用实际路径</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icon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isActive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chain</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length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parent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currentMapping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breadcrumbMappings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find</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(m)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parent</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w:t>
      </w:r>
      <w:r>
        <w:rPr>
          <w:rStyle w:val="ControlFlowTok"/>
          <w:rFonts w:ascii="Consolas" w:hAnsi="Consolas" w:eastAsia="Consolas"/>
          <w:color w:val="E83E8E"/>
          <w:sz w:val="19"/>
        </w:rPr>
        <w:t xml:space="preserve">else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break</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chain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获取面包屑项的目标路径（处理参数化路径） */</w:t>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resolveBreadcrumbPath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mapping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BreadcrumbMapping</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currentPath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includes</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从当前路径提取参数值</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templateParts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mapping</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split</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currentParts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currentPath</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split</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resolvedParts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templateParts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map</w:t>
      </w:r>
      <w:r>
        <w:rPr>
          <w:rStyle w:val="NormalTok"/>
          <w:rFonts w:ascii="Consolas" w:hAnsi="Consolas" w:eastAsia="Consolas"/>
          <w:color w:val="E83E8E"/>
          <w:sz w:val="19"/>
        </w:rPr>
        <w:t xml:space="preserve">((part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(part</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startsWith</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currentParts[i]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part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part</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resolvedParts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join</w:t>
      </w:r>
      <w:r>
        <w:rPr>
          <w:rStyle w:val="NormalTok"/>
          <w:rFonts w:ascii="Consolas" w:hAnsi="Consolas" w:eastAsia="Consolas"/>
          <w:color w:val="E83E8E"/>
          <w:sz w:val="19"/>
        </w:rPr>
        <w:t xml:space="preserve">(</w:t>
      </w:r>
      <w:r>
        <w:rPr>
          <w:rStyle w:val="String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bookmarkEnd w:id="129"/>
    <w:bookmarkStart w:id="130" w:name="面包屑-react-组件"/>
    <w:p>
      <w:pPr>
        <w:pStyle w:val="Heading4"/>
      </w:pPr>
      <w:r>
        <w:t xml:space="preserve">6.4.4 面包屑 React 组件</w:t>
      </w:r>
    </w:p>
    <w:p>
      <w:pPr>
        <w:pStyle w:val="SourceCode"/>
      </w:pPr>
      <w:r>
        <w:rPr>
          <w:rStyle w:val="VerbatimChar"/>
          <w:rFonts w:ascii="Consolas" w:hAnsi="Consolas" w:eastAsia="Consolas"/>
          <w:color w:val="E83E8E"/>
          <w:sz w:val="19"/>
        </w:rPr>
        <w:t xml:space="preserve">// /frontend/src/components/layout/Breadcrumb.tsx</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import React from 'react';</w:t>
      </w:r>
      <w:r>
        <w:rPr>
          <w:rFonts w:ascii="Consolas" w:hAnsi="Consolas" w:eastAsia="Consolas"/>
          <w:color w:val="E83E8E"/>
          <w:sz w:val="19"/>
        </w:rPr>
        <w:br/>
      </w:r>
      <w:r>
        <w:rPr>
          <w:rStyle w:val="VerbatimChar"/>
          <w:rFonts w:ascii="Consolas" w:hAnsi="Consolas" w:eastAsia="Consolas"/>
          <w:color w:val="E83E8E"/>
          <w:sz w:val="19"/>
        </w:rPr>
        <w:t xml:space="preserve">import { Link, useLocation } from 'react-router-dom';</w:t>
      </w:r>
      <w:r>
        <w:rPr>
          <w:rFonts w:ascii="Consolas" w:hAnsi="Consolas" w:eastAsia="Consolas"/>
          <w:color w:val="E83E8E"/>
          <w:sz w:val="19"/>
        </w:rPr>
        <w:br/>
      </w:r>
      <w:r>
        <w:rPr>
          <w:rStyle w:val="VerbatimChar"/>
          <w:rFonts w:ascii="Consolas" w:hAnsi="Consolas" w:eastAsia="Consolas"/>
          <w:color w:val="E83E8E"/>
          <w:sz w:val="19"/>
        </w:rPr>
        <w:t xml:space="preserve">import { ChevronRight, Home } from 'lucide-react';</w:t>
      </w:r>
      <w:r>
        <w:rPr>
          <w:rFonts w:ascii="Consolas" w:hAnsi="Consolas" w:eastAsia="Consolas"/>
          <w:color w:val="E83E8E"/>
          <w:sz w:val="19"/>
        </w:rPr>
        <w:br/>
      </w:r>
      <w:r>
        <w:rPr>
          <w:rStyle w:val="VerbatimChar"/>
          <w:rFonts w:ascii="Consolas" w:hAnsi="Consolas" w:eastAsia="Consolas"/>
          <w:color w:val="E83E8E"/>
          <w:sz w:val="19"/>
        </w:rPr>
        <w:t xml:space="preserve">import { buildBreadcrumbs, resolveBreadcrumbPath } from '@/utils/breadcrumb';</w:t>
      </w:r>
      <w:r>
        <w:rPr>
          <w:rFonts w:ascii="Consolas" w:hAnsi="Consolas" w:eastAsia="Consolas"/>
          <w:color w:val="E83E8E"/>
          <w:sz w:val="19"/>
        </w:rPr>
        <w:br/>
      </w:r>
      <w:r>
        <w:rPr>
          <w:rStyle w:val="VerbatimChar"/>
          <w:rFonts w:ascii="Consolas" w:hAnsi="Consolas" w:eastAsia="Consolas"/>
          <w:color w:val="E83E8E"/>
          <w:sz w:val="19"/>
        </w:rPr>
        <w:t xml:space="preserve">import { breadcrumbMappings } from '@/constants/breadcrumb';</w:t>
      </w:r>
      <w:r>
        <w:rPr>
          <w:rFonts w:ascii="Consolas" w:hAnsi="Consolas" w:eastAsia="Consolas"/>
          <w:color w:val="E83E8E"/>
          <w:sz w:val="19"/>
        </w:rPr>
        <w:br/>
      </w:r>
      <w:r>
        <w:rPr>
          <w:rStyle w:val="VerbatimChar"/>
          <w:rFonts w:ascii="Consolas" w:hAnsi="Consolas" w:eastAsia="Consolas"/>
          <w:color w:val="E83E8E"/>
          <w:sz w:val="19"/>
        </w:rPr>
        <w:t xml:space="preserve">import { getMenuIcon } from '@/constants/menu';</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export const Breadcrumb: React.FC = () =&gt; {</w:t>
      </w:r>
      <w:r>
        <w:rPr>
          <w:rFonts w:ascii="Consolas" w:hAnsi="Consolas" w:eastAsia="Consolas"/>
          <w:color w:val="E83E8E"/>
          <w:sz w:val="19"/>
        </w:rPr>
        <w:br/>
      </w:r>
      <w:r>
        <w:rPr>
          <w:rStyle w:val="VerbatimChar"/>
          <w:rFonts w:ascii="Consolas" w:hAnsi="Consolas" w:eastAsia="Consolas"/>
          <w:color w:val="E83E8E"/>
          <w:sz w:val="19"/>
        </w:rPr>
        <w:t xml:space="preserve">  const location = useLocation();</w:t>
      </w:r>
      <w:r>
        <w:rPr>
          <w:rFonts w:ascii="Consolas" w:hAnsi="Consolas" w:eastAsia="Consolas"/>
          <w:color w:val="E83E8E"/>
          <w:sz w:val="19"/>
        </w:rPr>
        <w:br/>
      </w:r>
      <w:r>
        <w:rPr>
          <w:rStyle w:val="VerbatimChar"/>
          <w:rFonts w:ascii="Consolas" w:hAnsi="Consolas" w:eastAsia="Consolas"/>
          <w:color w:val="E83E8E"/>
          <w:sz w:val="19"/>
        </w:rPr>
        <w:t xml:space="preserve">  const items = buildBreadcrumbs(location.pathname);</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if (items.length &lt;= 1) {</w:t>
      </w:r>
      <w:r>
        <w:rPr>
          <w:rFonts w:ascii="Consolas" w:hAnsi="Consolas" w:eastAsia="Consolas"/>
          <w:color w:val="E83E8E"/>
          <w:sz w:val="19"/>
        </w:rPr>
        <w:br/>
      </w:r>
      <w:r>
        <w:rPr>
          <w:rStyle w:val="VerbatimChar"/>
          <w:rFonts w:ascii="Consolas" w:hAnsi="Consolas" w:eastAsia="Consolas"/>
          <w:color w:val="E83E8E"/>
          <w:sz w:val="19"/>
        </w:rPr>
        <w:t xml:space="preserve">    // 顶层页面不显示面包屑</w:t>
      </w:r>
      <w:r>
        <w:rPr>
          <w:rFonts w:ascii="Consolas" w:hAnsi="Consolas" w:eastAsia="Consolas"/>
          <w:color w:val="E83E8E"/>
          <w:sz w:val="19"/>
        </w:rPr>
        <w:br/>
      </w:r>
      <w:r>
        <w:rPr>
          <w:rStyle w:val="VerbatimChar"/>
          <w:rFonts w:ascii="Consolas" w:hAnsi="Consolas" w:eastAsia="Consolas"/>
          <w:color w:val="E83E8E"/>
          <w:sz w:val="19"/>
        </w:rPr>
        <w:t xml:space="preserve">    return null;</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return (</w:t>
      </w:r>
      <w:r>
        <w:rPr>
          <w:rFonts w:ascii="Consolas" w:hAnsi="Consolas" w:eastAsia="Consolas"/>
          <w:color w:val="E83E8E"/>
          <w:sz w:val="19"/>
        </w:rPr>
        <w:br/>
      </w:r>
      <w:r>
        <w:rPr>
          <w:rStyle w:val="VerbatimChar"/>
          <w:rFonts w:ascii="Consolas" w:hAnsi="Consolas" w:eastAsia="Consolas"/>
          <w:color w:val="E83E8E"/>
          <w:sz w:val="19"/>
        </w:rPr>
        <w:t xml:space="preserve">    &lt;nav</w:t>
      </w:r>
      <w:r>
        <w:rPr>
          <w:rFonts w:ascii="Consolas" w:hAnsi="Consolas" w:eastAsia="Consolas"/>
          <w:color w:val="E83E8E"/>
          <w:sz w:val="19"/>
        </w:rPr>
        <w:br/>
      </w:r>
      <w:r>
        <w:rPr>
          <w:rStyle w:val="VerbatimChar"/>
          <w:rFonts w:ascii="Consolas" w:hAnsi="Consolas" w:eastAsia="Consolas"/>
          <w:color w:val="E83E8E"/>
          <w:sz w:val="19"/>
        </w:rPr>
        <w:t xml:space="preserve">      aria-label="面包屑导航"</w:t>
      </w:r>
      <w:r>
        <w:rPr>
          <w:rFonts w:ascii="Consolas" w:hAnsi="Consolas" w:eastAsia="Consolas"/>
          <w:color w:val="E83E8E"/>
          <w:sz w:val="19"/>
        </w:rPr>
        <w:br/>
      </w:r>
      <w:r>
        <w:rPr>
          <w:rStyle w:val="VerbatimChar"/>
          <w:rFonts w:ascii="Consolas" w:hAnsi="Consolas" w:eastAsia="Consolas"/>
          <w:color w:val="E83E8E"/>
          <w:sz w:val="19"/>
        </w:rPr>
        <w:t xml:space="preserve">      className="flex items-center gap-1 px-6 py-3 text-sm"</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 首页快捷入口 */}</w:t>
      </w:r>
      <w:r>
        <w:rPr>
          <w:rFonts w:ascii="Consolas" w:hAnsi="Consolas" w:eastAsia="Consolas"/>
          <w:color w:val="E83E8E"/>
          <w:sz w:val="19"/>
        </w:rPr>
        <w:br/>
      </w:r>
      <w:r>
        <w:rPr>
          <w:rStyle w:val="VerbatimChar"/>
          <w:rFonts w:ascii="Consolas" w:hAnsi="Consolas" w:eastAsia="Consolas"/>
          <w:color w:val="E83E8E"/>
          <w:sz w:val="19"/>
        </w:rPr>
        <w:t xml:space="preserve">      &lt;Link</w:t>
      </w:r>
      <w:r>
        <w:rPr>
          <w:rFonts w:ascii="Consolas" w:hAnsi="Consolas" w:eastAsia="Consolas"/>
          <w:color w:val="E83E8E"/>
          <w:sz w:val="19"/>
        </w:rPr>
        <w:br/>
      </w:r>
      <w:r>
        <w:rPr>
          <w:rStyle w:val="VerbatimChar"/>
          <w:rFonts w:ascii="Consolas" w:hAnsi="Consolas" w:eastAsia="Consolas"/>
          <w:color w:val="E83E8E"/>
          <w:sz w:val="19"/>
        </w:rPr>
        <w:t xml:space="preserve">        to="/dashboard"</w:t>
      </w:r>
      <w:r>
        <w:rPr>
          <w:rFonts w:ascii="Consolas" w:hAnsi="Consolas" w:eastAsia="Consolas"/>
          <w:color w:val="E83E8E"/>
          <w:sz w:val="19"/>
        </w:rPr>
        <w:br/>
      </w:r>
      <w:r>
        <w:rPr>
          <w:rStyle w:val="VerbatimChar"/>
          <w:rFonts w:ascii="Consolas" w:hAnsi="Consolas" w:eastAsia="Consolas"/>
          <w:color w:val="E83E8E"/>
          <w:sz w:val="19"/>
        </w:rPr>
        <w:t xml:space="preserve">        className="</w:t>
      </w:r>
      <w:r>
        <w:rPr>
          <w:rFonts w:ascii="Consolas" w:hAnsi="Consolas" w:eastAsia="Consolas"/>
          <w:color w:val="E83E8E"/>
          <w:sz w:val="19"/>
        </w:rPr>
        <w:br/>
      </w:r>
      <w:r>
        <w:rPr>
          <w:rStyle w:val="VerbatimChar"/>
          <w:rFonts w:ascii="Consolas" w:hAnsi="Consolas" w:eastAsia="Consolas"/>
          <w:color w:val="E83E8E"/>
          <w:sz w:val="19"/>
        </w:rPr>
        <w:t xml:space="preserve">          flex items-center gap-1</w:t>
      </w:r>
      <w:r>
        <w:rPr>
          <w:rFonts w:ascii="Consolas" w:hAnsi="Consolas" w:eastAsia="Consolas"/>
          <w:color w:val="E83E8E"/>
          <w:sz w:val="19"/>
        </w:rPr>
        <w:br/>
      </w:r>
      <w:r>
        <w:rPr>
          <w:rStyle w:val="VerbatimChar"/>
          <w:rFonts w:ascii="Consolas" w:hAnsi="Consolas" w:eastAsia="Consolas"/>
          <w:color w:val="E83E8E"/>
          <w:sz w:val="19"/>
        </w:rPr>
        <w:t xml:space="preserve">          text-[var(--dg-text-muted)]</w:t>
      </w:r>
      <w:r>
        <w:rPr>
          <w:rFonts w:ascii="Consolas" w:hAnsi="Consolas" w:eastAsia="Consolas"/>
          <w:color w:val="E83E8E"/>
          <w:sz w:val="19"/>
        </w:rPr>
        <w:br/>
      </w:r>
      <w:r>
        <w:rPr>
          <w:rStyle w:val="VerbatimChar"/>
          <w:rFonts w:ascii="Consolas" w:hAnsi="Consolas" w:eastAsia="Consolas"/>
          <w:color w:val="E83E8E"/>
          <w:sz w:val="19"/>
        </w:rPr>
        <w:t xml:space="preserve">          hover:text-[var(--dg-text-primary)]</w:t>
      </w:r>
      <w:r>
        <w:rPr>
          <w:rFonts w:ascii="Consolas" w:hAnsi="Consolas" w:eastAsia="Consolas"/>
          <w:color w:val="E83E8E"/>
          <w:sz w:val="19"/>
        </w:rPr>
        <w:br/>
      </w:r>
      <w:r>
        <w:rPr>
          <w:rStyle w:val="VerbatimChar"/>
          <w:rFonts w:ascii="Consolas" w:hAnsi="Consolas" w:eastAsia="Consolas"/>
          <w:color w:val="E83E8E"/>
          <w:sz w:val="19"/>
        </w:rPr>
        <w:t xml:space="preserve">          transition-colors duration-150</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title="返回仪表盘"</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&lt;Home size={14} /&gt;</w:t>
      </w:r>
      <w:r>
        <w:rPr>
          <w:rFonts w:ascii="Consolas" w:hAnsi="Consolas" w:eastAsia="Consolas"/>
          <w:color w:val="E83E8E"/>
          <w:sz w:val="19"/>
        </w:rPr>
        <w:br/>
      </w:r>
      <w:r>
        <w:rPr>
          <w:rStyle w:val="VerbatimChar"/>
          <w:rFonts w:ascii="Consolas" w:hAnsi="Consolas" w:eastAsia="Consolas"/>
          <w:color w:val="E83E8E"/>
          <w:sz w:val="19"/>
        </w:rPr>
        <w:t xml:space="preserve">      &lt;/Link&gt;</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{items.length &gt; 0 &amp;&amp; (</w:t>
      </w:r>
      <w:r>
        <w:rPr>
          <w:rFonts w:ascii="Consolas" w:hAnsi="Consolas" w:eastAsia="Consolas"/>
          <w:color w:val="E83E8E"/>
          <w:sz w:val="19"/>
        </w:rPr>
        <w:br/>
      </w:r>
      <w:r>
        <w:rPr>
          <w:rStyle w:val="VerbatimChar"/>
          <w:rFonts w:ascii="Consolas" w:hAnsi="Consolas" w:eastAsia="Consolas"/>
          <w:color w:val="E83E8E"/>
          <w:sz w:val="19"/>
        </w:rPr>
        <w:t xml:space="preserve">        &lt;ChevronRight</w:t>
      </w:r>
      <w:r>
        <w:rPr>
          <w:rFonts w:ascii="Consolas" w:hAnsi="Consolas" w:eastAsia="Consolas"/>
          <w:color w:val="E83E8E"/>
          <w:sz w:val="19"/>
        </w:rPr>
        <w:br/>
      </w:r>
      <w:r>
        <w:rPr>
          <w:rStyle w:val="VerbatimChar"/>
          <w:rFonts w:ascii="Consolas" w:hAnsi="Consolas" w:eastAsia="Consolas"/>
          <w:color w:val="E83E8E"/>
          <w:sz w:val="19"/>
        </w:rPr>
        <w:t xml:space="preserve">          size={14}</w:t>
      </w:r>
      <w:r>
        <w:rPr>
          <w:rFonts w:ascii="Consolas" w:hAnsi="Consolas" w:eastAsia="Consolas"/>
          <w:color w:val="E83E8E"/>
          <w:sz w:val="19"/>
        </w:rPr>
        <w:br/>
      </w:r>
      <w:r>
        <w:rPr>
          <w:rStyle w:val="VerbatimChar"/>
          <w:rFonts w:ascii="Consolas" w:hAnsi="Consolas" w:eastAsia="Consolas"/>
          <w:color w:val="E83E8E"/>
          <w:sz w:val="19"/>
        </w:rPr>
        <w:t xml:space="preserve">          className="text-[var(--dg-text-muted)] mx-0.5"</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 面包屑项 */}</w:t>
      </w:r>
      <w:r>
        <w:rPr>
          <w:rFonts w:ascii="Consolas" w:hAnsi="Consolas" w:eastAsia="Consolas"/>
          <w:color w:val="E83E8E"/>
          <w:sz w:val="19"/>
        </w:rPr>
        <w:br/>
      </w:r>
      <w:r>
        <w:rPr>
          <w:rStyle w:val="VerbatimChar"/>
          <w:rFonts w:ascii="Consolas" w:hAnsi="Consolas" w:eastAsia="Consolas"/>
          <w:color w:val="E83E8E"/>
          <w:sz w:val="19"/>
        </w:rPr>
        <w:t xml:space="preserve">      {items.map((item, index) =&gt; {</w:t>
      </w:r>
      <w:r>
        <w:rPr>
          <w:rFonts w:ascii="Consolas" w:hAnsi="Consolas" w:eastAsia="Consolas"/>
          <w:color w:val="E83E8E"/>
          <w:sz w:val="19"/>
        </w:rPr>
        <w:br/>
      </w:r>
      <w:r>
        <w:rPr>
          <w:rStyle w:val="VerbatimChar"/>
          <w:rFonts w:ascii="Consolas" w:hAnsi="Consolas" w:eastAsia="Consolas"/>
          <w:color w:val="E83E8E"/>
          <w:sz w:val="19"/>
        </w:rPr>
        <w:t xml:space="preserve">        const isLast = index === items.length - 1;</w:t>
      </w:r>
      <w:r>
        <w:rPr>
          <w:rFonts w:ascii="Consolas" w:hAnsi="Consolas" w:eastAsia="Consolas"/>
          <w:color w:val="E83E8E"/>
          <w:sz w:val="19"/>
        </w:rPr>
        <w:br/>
      </w:r>
      <w:r>
        <w:rPr>
          <w:rStyle w:val="VerbatimChar"/>
          <w:rFonts w:ascii="Consolas" w:hAnsi="Consolas" w:eastAsia="Consolas"/>
          <w:color w:val="E83E8E"/>
          <w:sz w:val="19"/>
        </w:rPr>
        <w:t xml:space="preserve">        const IconComponent = item.icon ? getMenuIcon(item.icon) : null;</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return (</w:t>
      </w:r>
      <w:r>
        <w:rPr>
          <w:rFonts w:ascii="Consolas" w:hAnsi="Consolas" w:eastAsia="Consolas"/>
          <w:color w:val="E83E8E"/>
          <w:sz w:val="19"/>
        </w:rPr>
        <w:br/>
      </w:r>
      <w:r>
        <w:rPr>
          <w:rStyle w:val="VerbatimChar"/>
          <w:rFonts w:ascii="Consolas" w:hAnsi="Consolas" w:eastAsia="Consolas"/>
          <w:color w:val="E83E8E"/>
          <w:sz w:val="19"/>
        </w:rPr>
        <w:t xml:space="preserve">          &lt;React.Fragment key={`${item.path}-${index}`}&gt;</w:t>
      </w:r>
      <w:r>
        <w:rPr>
          <w:rFonts w:ascii="Consolas" w:hAnsi="Consolas" w:eastAsia="Consolas"/>
          <w:color w:val="E83E8E"/>
          <w:sz w:val="19"/>
        </w:rPr>
        <w:br/>
      </w:r>
      <w:r>
        <w:rPr>
          <w:rStyle w:val="VerbatimChar"/>
          <w:rFonts w:ascii="Consolas" w:hAnsi="Consolas" w:eastAsia="Consolas"/>
          <w:color w:val="E83E8E"/>
          <w:sz w:val="19"/>
        </w:rPr>
        <w:t xml:space="preserve">            &lt;div className="flex items-center gap-1.5"&gt;</w:t>
      </w:r>
      <w:r>
        <w:rPr>
          <w:rFonts w:ascii="Consolas" w:hAnsi="Consolas" w:eastAsia="Consolas"/>
          <w:color w:val="E83E8E"/>
          <w:sz w:val="19"/>
        </w:rPr>
        <w:br/>
      </w:r>
      <w:r>
        <w:rPr>
          <w:rStyle w:val="VerbatimChar"/>
          <w:rFonts w:ascii="Consolas" w:hAnsi="Consolas" w:eastAsia="Consolas"/>
          <w:color w:val="E83E8E"/>
          <w:sz w:val="19"/>
        </w:rPr>
        <w:t xml:space="preserve">              {IconComponent &amp;&amp; (</w:t>
      </w:r>
      <w:r>
        <w:rPr>
          <w:rFonts w:ascii="Consolas" w:hAnsi="Consolas" w:eastAsia="Consolas"/>
          <w:color w:val="E83E8E"/>
          <w:sz w:val="19"/>
        </w:rPr>
        <w:br/>
      </w:r>
      <w:r>
        <w:rPr>
          <w:rStyle w:val="VerbatimChar"/>
          <w:rFonts w:ascii="Consolas" w:hAnsi="Consolas" w:eastAsia="Consolas"/>
          <w:color w:val="E83E8E"/>
          <w:sz w:val="19"/>
        </w:rPr>
        <w:t xml:space="preserve">                &lt;IconComponent</w:t>
      </w:r>
      <w:r>
        <w:rPr>
          <w:rFonts w:ascii="Consolas" w:hAnsi="Consolas" w:eastAsia="Consolas"/>
          <w:color w:val="E83E8E"/>
          <w:sz w:val="19"/>
        </w:rPr>
        <w:br/>
      </w:r>
      <w:r>
        <w:rPr>
          <w:rStyle w:val="VerbatimChar"/>
          <w:rFonts w:ascii="Consolas" w:hAnsi="Consolas" w:eastAsia="Consolas"/>
          <w:color w:val="E83E8E"/>
          <w:sz w:val="19"/>
        </w:rPr>
        <w:t xml:space="preserve">                  size={14}</w:t>
      </w:r>
      <w:r>
        <w:rPr>
          <w:rFonts w:ascii="Consolas" w:hAnsi="Consolas" w:eastAsia="Consolas"/>
          <w:color w:val="E83E8E"/>
          <w:sz w:val="19"/>
        </w:rPr>
        <w:br/>
      </w:r>
      <w:r>
        <w:rPr>
          <w:rStyle w:val="VerbatimChar"/>
          <w:rFonts w:ascii="Consolas" w:hAnsi="Consolas" w:eastAsia="Consolas"/>
          <w:color w:val="E83E8E"/>
          <w:sz w:val="19"/>
        </w:rPr>
        <w:t xml:space="preserve">                  className={`</w:t>
      </w:r>
      <w:r>
        <w:rPr>
          <w:rFonts w:ascii="Consolas" w:hAnsi="Consolas" w:eastAsia="Consolas"/>
          <w:color w:val="E83E8E"/>
          <w:sz w:val="19"/>
        </w:rPr>
        <w:br/>
      </w:r>
      <w:r>
        <w:rPr>
          <w:rStyle w:val="VerbatimChar"/>
          <w:rFonts w:ascii="Consolas" w:hAnsi="Consolas" w:eastAsia="Consolas"/>
          <w:color w:val="E83E8E"/>
          <w:sz w:val="19"/>
        </w:rPr>
        <w:t xml:space="preserve">                    ${isLast ? 'text-blue-400' : 'text-[var(--dg-text-muted)]'}</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{isLast ? (</w:t>
      </w:r>
      <w:r>
        <w:rPr>
          <w:rFonts w:ascii="Consolas" w:hAnsi="Consolas" w:eastAsia="Consolas"/>
          <w:color w:val="E83E8E"/>
          <w:sz w:val="19"/>
        </w:rPr>
        <w:br/>
      </w:r>
      <w:r>
        <w:rPr>
          <w:rStyle w:val="VerbatimChar"/>
          <w:rFonts w:ascii="Consolas" w:hAnsi="Consolas" w:eastAsia="Consolas"/>
          <w:color w:val="E83E8E"/>
          <w:sz w:val="19"/>
        </w:rPr>
        <w:t xml:space="preserve">                // 当前页：不可点击，高亮显示</w:t>
      </w:r>
      <w:r>
        <w:rPr>
          <w:rFonts w:ascii="Consolas" w:hAnsi="Consolas" w:eastAsia="Consolas"/>
          <w:color w:val="E83E8E"/>
          <w:sz w:val="19"/>
        </w:rPr>
        <w:br/>
      </w:r>
      <w:r>
        <w:rPr>
          <w:rStyle w:val="VerbatimChar"/>
          <w:rFonts w:ascii="Consolas" w:hAnsi="Consolas" w:eastAsia="Consolas"/>
          <w:color w:val="E83E8E"/>
          <w:sz w:val="19"/>
        </w:rPr>
        <w:t xml:space="preserve">                &lt;span</w:t>
      </w:r>
      <w:r>
        <w:rPr>
          <w:rFonts w:ascii="Consolas" w:hAnsi="Consolas" w:eastAsia="Consolas"/>
          <w:color w:val="E83E8E"/>
          <w:sz w:val="19"/>
        </w:rPr>
        <w:br/>
      </w:r>
      <w:r>
        <w:rPr>
          <w:rStyle w:val="VerbatimChar"/>
          <w:rFonts w:ascii="Consolas" w:hAnsi="Consolas" w:eastAsia="Consolas"/>
          <w:color w:val="E83E8E"/>
          <w:sz w:val="19"/>
        </w:rPr>
        <w:t xml:space="preserve">                  className="font-medium text-[var(--dg-text-primary)]"</w:t>
      </w:r>
      <w:r>
        <w:rPr>
          <w:rFonts w:ascii="Consolas" w:hAnsi="Consolas" w:eastAsia="Consolas"/>
          <w:color w:val="E83E8E"/>
          <w:sz w:val="19"/>
        </w:rPr>
        <w:br/>
      </w:r>
      <w:r>
        <w:rPr>
          <w:rStyle w:val="VerbatimChar"/>
          <w:rFonts w:ascii="Consolas" w:hAnsi="Consolas" w:eastAsia="Consolas"/>
          <w:color w:val="E83E8E"/>
          <w:sz w:val="19"/>
        </w:rPr>
        <w:t xml:space="preserve">                  aria-current="page"</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{item.label}</w:t>
      </w:r>
      <w:r>
        <w:rPr>
          <w:rFonts w:ascii="Consolas" w:hAnsi="Consolas" w:eastAsia="Consolas"/>
          <w:color w:val="E83E8E"/>
          <w:sz w:val="19"/>
        </w:rPr>
        <w:br/>
      </w:r>
      <w:r>
        <w:rPr>
          <w:rStyle w:val="VerbatimChar"/>
          <w:rFonts w:ascii="Consolas" w:hAnsi="Consolas" w:eastAsia="Consolas"/>
          <w:color w:val="E83E8E"/>
          <w:sz w:val="19"/>
        </w:rPr>
        <w:t xml:space="preserve">                &lt;/span&gt;</w:t>
      </w:r>
      <w:r>
        <w:rPr>
          <w:rFonts w:ascii="Consolas" w:hAnsi="Consolas" w:eastAsia="Consolas"/>
          <w:color w:val="E83E8E"/>
          <w:sz w:val="19"/>
        </w:rPr>
        <w:br/>
      </w:r>
      <w:r>
        <w:rPr>
          <w:rStyle w:val="VerbatimChar"/>
          <w:rFonts w:ascii="Consolas" w:hAnsi="Consolas" w:eastAsia="Consolas"/>
          <w:color w:val="E83E8E"/>
          <w:sz w:val="19"/>
        </w:rPr>
        <w:t xml:space="preserve">              ) : (</w:t>
      </w:r>
      <w:r>
        <w:rPr>
          <w:rFonts w:ascii="Consolas" w:hAnsi="Consolas" w:eastAsia="Consolas"/>
          <w:color w:val="E83E8E"/>
          <w:sz w:val="19"/>
        </w:rPr>
        <w:br/>
      </w:r>
      <w:r>
        <w:rPr>
          <w:rStyle w:val="VerbatimChar"/>
          <w:rFonts w:ascii="Consolas" w:hAnsi="Consolas" w:eastAsia="Consolas"/>
          <w:color w:val="E83E8E"/>
          <w:sz w:val="19"/>
        </w:rPr>
        <w:t xml:space="preserve">                // 父级：可点击跳转</w:t>
      </w:r>
      <w:r>
        <w:rPr>
          <w:rFonts w:ascii="Consolas" w:hAnsi="Consolas" w:eastAsia="Consolas"/>
          <w:color w:val="E83E8E"/>
          <w:sz w:val="19"/>
        </w:rPr>
        <w:br/>
      </w:r>
      <w:r>
        <w:rPr>
          <w:rStyle w:val="VerbatimChar"/>
          <w:rFonts w:ascii="Consolas" w:hAnsi="Consolas" w:eastAsia="Consolas"/>
          <w:color w:val="E83E8E"/>
          <w:sz w:val="19"/>
        </w:rPr>
        <w:t xml:space="preserve">                &lt;Link</w:t>
      </w:r>
      <w:r>
        <w:rPr>
          <w:rFonts w:ascii="Consolas" w:hAnsi="Consolas" w:eastAsia="Consolas"/>
          <w:color w:val="E83E8E"/>
          <w:sz w:val="19"/>
        </w:rPr>
        <w:br/>
      </w:r>
      <w:r>
        <w:rPr>
          <w:rStyle w:val="VerbatimChar"/>
          <w:rFonts w:ascii="Consolas" w:hAnsi="Consolas" w:eastAsia="Consolas"/>
          <w:color w:val="E83E8E"/>
          <w:sz w:val="19"/>
        </w:rPr>
        <w:t xml:space="preserve">                  to={item.path}</w:t>
      </w:r>
      <w:r>
        <w:rPr>
          <w:rFonts w:ascii="Consolas" w:hAnsi="Consolas" w:eastAsia="Consolas"/>
          <w:color w:val="E83E8E"/>
          <w:sz w:val="19"/>
        </w:rPr>
        <w:br/>
      </w:r>
      <w:r>
        <w:rPr>
          <w:rStyle w:val="VerbatimChar"/>
          <w:rFonts w:ascii="Consolas" w:hAnsi="Consolas" w:eastAsia="Consolas"/>
          <w:color w:val="E83E8E"/>
          <w:sz w:val="19"/>
        </w:rPr>
        <w:t xml:space="preserve">                  className="</w:t>
      </w:r>
      <w:r>
        <w:rPr>
          <w:rFonts w:ascii="Consolas" w:hAnsi="Consolas" w:eastAsia="Consolas"/>
          <w:color w:val="E83E8E"/>
          <w:sz w:val="19"/>
        </w:rPr>
        <w:br/>
      </w:r>
      <w:r>
        <w:rPr>
          <w:rStyle w:val="VerbatimChar"/>
          <w:rFonts w:ascii="Consolas" w:hAnsi="Consolas" w:eastAsia="Consolas"/>
          <w:color w:val="E83E8E"/>
          <w:sz w:val="19"/>
        </w:rPr>
        <w:t xml:space="preserve">                    text-[var(--dg-text-secondary)]</w:t>
      </w:r>
      <w:r>
        <w:rPr>
          <w:rFonts w:ascii="Consolas" w:hAnsi="Consolas" w:eastAsia="Consolas"/>
          <w:color w:val="E83E8E"/>
          <w:sz w:val="19"/>
        </w:rPr>
        <w:br/>
      </w:r>
      <w:r>
        <w:rPr>
          <w:rStyle w:val="VerbatimChar"/>
          <w:rFonts w:ascii="Consolas" w:hAnsi="Consolas" w:eastAsia="Consolas"/>
          <w:color w:val="E83E8E"/>
          <w:sz w:val="19"/>
        </w:rPr>
        <w:t xml:space="preserve">                    hover:text-[var(--dg-text-primary)]</w:t>
      </w:r>
      <w:r>
        <w:rPr>
          <w:rFonts w:ascii="Consolas" w:hAnsi="Consolas" w:eastAsia="Consolas"/>
          <w:color w:val="E83E8E"/>
          <w:sz w:val="19"/>
        </w:rPr>
        <w:br/>
      </w:r>
      <w:r>
        <w:rPr>
          <w:rStyle w:val="VerbatimChar"/>
          <w:rFonts w:ascii="Consolas" w:hAnsi="Consolas" w:eastAsia="Consolas"/>
          <w:color w:val="E83E8E"/>
          <w:sz w:val="19"/>
        </w:rPr>
        <w:t xml:space="preserve">                    hover:underline underline-offset-2</w:t>
      </w:r>
      <w:r>
        <w:rPr>
          <w:rFonts w:ascii="Consolas" w:hAnsi="Consolas" w:eastAsia="Consolas"/>
          <w:color w:val="E83E8E"/>
          <w:sz w:val="19"/>
        </w:rPr>
        <w:br/>
      </w:r>
      <w:r>
        <w:rPr>
          <w:rStyle w:val="VerbatimChar"/>
          <w:rFonts w:ascii="Consolas" w:hAnsi="Consolas" w:eastAsia="Consolas"/>
          <w:color w:val="E83E8E"/>
          <w:sz w:val="19"/>
        </w:rPr>
        <w:t xml:space="preserve">                    transition-colors duration-150</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{item.label}</w:t>
      </w:r>
      <w:r>
        <w:rPr>
          <w:rFonts w:ascii="Consolas" w:hAnsi="Consolas" w:eastAsia="Consolas"/>
          <w:color w:val="E83E8E"/>
          <w:sz w:val="19"/>
        </w:rPr>
        <w:br/>
      </w:r>
      <w:r>
        <w:rPr>
          <w:rStyle w:val="VerbatimChar"/>
          <w:rFonts w:ascii="Consolas" w:hAnsi="Consolas" w:eastAsia="Consolas"/>
          <w:color w:val="E83E8E"/>
          <w:sz w:val="19"/>
        </w:rPr>
        <w:t xml:space="preserve">                &lt;/Link&gt;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&lt;/div&gt;</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{!isLast &amp;&amp; (</w:t>
      </w:r>
      <w:r>
        <w:rPr>
          <w:rFonts w:ascii="Consolas" w:hAnsi="Consolas" w:eastAsia="Consolas"/>
          <w:color w:val="E83E8E"/>
          <w:sz w:val="19"/>
        </w:rPr>
        <w:br/>
      </w:r>
      <w:r>
        <w:rPr>
          <w:rStyle w:val="VerbatimChar"/>
          <w:rFonts w:ascii="Consolas" w:hAnsi="Consolas" w:eastAsia="Consolas"/>
          <w:color w:val="E83E8E"/>
          <w:sz w:val="19"/>
        </w:rPr>
        <w:t xml:space="preserve">              &lt;ChevronRight</w:t>
      </w:r>
      <w:r>
        <w:rPr>
          <w:rFonts w:ascii="Consolas" w:hAnsi="Consolas" w:eastAsia="Consolas"/>
          <w:color w:val="E83E8E"/>
          <w:sz w:val="19"/>
        </w:rPr>
        <w:br/>
      </w:r>
      <w:r>
        <w:rPr>
          <w:rStyle w:val="VerbatimChar"/>
          <w:rFonts w:ascii="Consolas" w:hAnsi="Consolas" w:eastAsia="Consolas"/>
          <w:color w:val="E83E8E"/>
          <w:sz w:val="19"/>
        </w:rPr>
        <w:t xml:space="preserve">                size={14}</w:t>
      </w:r>
      <w:r>
        <w:rPr>
          <w:rFonts w:ascii="Consolas" w:hAnsi="Consolas" w:eastAsia="Consolas"/>
          <w:color w:val="E83E8E"/>
          <w:sz w:val="19"/>
        </w:rPr>
        <w:br/>
      </w:r>
      <w:r>
        <w:rPr>
          <w:rStyle w:val="VerbatimChar"/>
          <w:rFonts w:ascii="Consolas" w:hAnsi="Consolas" w:eastAsia="Consolas"/>
          <w:color w:val="E83E8E"/>
          <w:sz w:val="19"/>
        </w:rPr>
        <w:t xml:space="preserve">                className="text-[var(--dg-text-muted)] mx-0.5"</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&lt;/React.Fragment&gt;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&lt;/nav&gt;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w:t>
      </w:r>
    </w:p>
    <w:bookmarkEnd w:id="130"/>
    <w:bookmarkStart w:id="131" w:name="面包屑与布局的集成"/>
    <w:p>
      <w:pPr>
        <w:pStyle w:val="Heading4"/>
      </w:pPr>
      <w:r>
        <w:t xml:space="preserve">6.4.5 面包屑与布局的集成</w:t>
      </w:r>
    </w:p>
    <w:p>
      <w:pPr>
        <w:pStyle w:val="SourceCode"/>
      </w:pPr>
      <w:r>
        <w:rPr>
          <w:rStyle w:val="VerbatimChar"/>
          <w:rFonts w:ascii="Consolas" w:hAnsi="Consolas" w:eastAsia="Consolas"/>
          <w:color w:val="E83E8E"/>
          <w:sz w:val="19"/>
        </w:rPr>
        <w:t xml:space="preserve">// /frontend/src/components/layout/AppLayout.tsx —— 集成面包屑后的布局</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import React from 'react';</w:t>
      </w:r>
      <w:r>
        <w:rPr>
          <w:rFonts w:ascii="Consolas" w:hAnsi="Consolas" w:eastAsia="Consolas"/>
          <w:color w:val="E83E8E"/>
          <w:sz w:val="19"/>
        </w:rPr>
        <w:br/>
      </w:r>
      <w:r>
        <w:rPr>
          <w:rStyle w:val="VerbatimChar"/>
          <w:rFonts w:ascii="Consolas" w:hAnsi="Consolas" w:eastAsia="Consolas"/>
          <w:color w:val="E83E8E"/>
          <w:sz w:val="19"/>
        </w:rPr>
        <w:t xml:space="preserve">import { Sidebar } from './Sidebar';</w:t>
      </w:r>
      <w:r>
        <w:rPr>
          <w:rFonts w:ascii="Consolas" w:hAnsi="Consolas" w:eastAsia="Consolas"/>
          <w:color w:val="E83E8E"/>
          <w:sz w:val="19"/>
        </w:rPr>
        <w:br/>
      </w:r>
      <w:r>
        <w:rPr>
          <w:rStyle w:val="VerbatimChar"/>
          <w:rFonts w:ascii="Consolas" w:hAnsi="Consolas" w:eastAsia="Consolas"/>
          <w:color w:val="E83E8E"/>
          <w:sz w:val="19"/>
        </w:rPr>
        <w:t xml:space="preserve">import { Breadcrumb } from './Breadcrumb';</w:t>
      </w:r>
      <w:r>
        <w:rPr>
          <w:rFonts w:ascii="Consolas" w:hAnsi="Consolas" w:eastAsia="Consolas"/>
          <w:color w:val="E83E8E"/>
          <w:sz w:val="19"/>
        </w:rPr>
        <w:br/>
      </w:r>
      <w:r>
        <w:rPr>
          <w:rStyle w:val="VerbatimChar"/>
          <w:rFonts w:ascii="Consolas" w:hAnsi="Consolas" w:eastAsia="Consolas"/>
          <w:color w:val="E83E8E"/>
          <w:sz w:val="19"/>
        </w:rPr>
        <w:t xml:space="preserve">import { TopBar } from './TopBar';</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export const AppLayout: React.FC&lt;{ children: React.ReactNode }&gt; = ({</w:t>
      </w:r>
      <w:r>
        <w:rPr>
          <w:rFonts w:ascii="Consolas" w:hAnsi="Consolas" w:eastAsia="Consolas"/>
          <w:color w:val="E83E8E"/>
          <w:sz w:val="19"/>
        </w:rPr>
        <w:br/>
      </w:r>
      <w:r>
        <w:rPr>
          <w:rStyle w:val="VerbatimChar"/>
          <w:rFonts w:ascii="Consolas" w:hAnsi="Consolas" w:eastAsia="Consolas"/>
          <w:color w:val="E83E8E"/>
          <w:sz w:val="19"/>
        </w:rPr>
        <w:t xml:space="preserve">  children,</w:t>
      </w:r>
      <w:r>
        <w:rPr>
          <w:rFonts w:ascii="Consolas" w:hAnsi="Consolas" w:eastAsia="Consolas"/>
          <w:color w:val="E83E8E"/>
          <w:sz w:val="19"/>
        </w:rPr>
        <w:br/>
      </w:r>
      <w:r>
        <w:rPr>
          <w:rStyle w:val="VerbatimChar"/>
          <w:rFonts w:ascii="Consolas" w:hAnsi="Consolas" w:eastAsia="Consolas"/>
          <w:color w:val="E83E8E"/>
          <w:sz w:val="19"/>
        </w:rPr>
        <w:t xml:space="preserve">}) =&gt; {</w:t>
      </w:r>
      <w:r>
        <w:rPr>
          <w:rFonts w:ascii="Consolas" w:hAnsi="Consolas" w:eastAsia="Consolas"/>
          <w:color w:val="E83E8E"/>
          <w:sz w:val="19"/>
        </w:rPr>
        <w:br/>
      </w:r>
      <w:r>
        <w:rPr>
          <w:rStyle w:val="VerbatimChar"/>
          <w:rFonts w:ascii="Consolas" w:hAnsi="Consolas" w:eastAsia="Consolas"/>
          <w:color w:val="E83E8E"/>
          <w:sz w:val="19"/>
        </w:rPr>
        <w:t xml:space="preserve">  return (</w:t>
      </w:r>
      <w:r>
        <w:rPr>
          <w:rFonts w:ascii="Consolas" w:hAnsi="Consolas" w:eastAsia="Consolas"/>
          <w:color w:val="E83E8E"/>
          <w:sz w:val="19"/>
        </w:rPr>
        <w:br/>
      </w:r>
      <w:r>
        <w:rPr>
          <w:rStyle w:val="VerbatimChar"/>
          <w:rFonts w:ascii="Consolas" w:hAnsi="Consolas" w:eastAsia="Consolas"/>
          <w:color w:val="E83E8E"/>
          <w:sz w:val="19"/>
        </w:rPr>
        <w:t xml:space="preserve">    &lt;div className="flex h-screen bg-[var(--dg-bg-primary)]"&gt;</w:t>
      </w:r>
      <w:r>
        <w:rPr>
          <w:rFonts w:ascii="Consolas" w:hAnsi="Consolas" w:eastAsia="Consolas"/>
          <w:color w:val="E83E8E"/>
          <w:sz w:val="19"/>
        </w:rPr>
        <w:br/>
      </w:r>
      <w:r>
        <w:rPr>
          <w:rStyle w:val="VerbatimChar"/>
          <w:rFonts w:ascii="Consolas" w:hAnsi="Consolas" w:eastAsia="Consolas"/>
          <w:color w:val="E83E8E"/>
          <w:sz w:val="19"/>
        </w:rPr>
        <w:t xml:space="preserve">      {/* 侧边栏 */}</w:t>
      </w:r>
      <w:r>
        <w:rPr>
          <w:rFonts w:ascii="Consolas" w:hAnsi="Consolas" w:eastAsia="Consolas"/>
          <w:color w:val="E83E8E"/>
          <w:sz w:val="19"/>
        </w:rPr>
        <w:br/>
      </w:r>
      <w:r>
        <w:rPr>
          <w:rStyle w:val="VerbatimChar"/>
          <w:rFonts w:ascii="Consolas" w:hAnsi="Consolas" w:eastAsia="Consolas"/>
          <w:color w:val="E83E8E"/>
          <w:sz w:val="19"/>
        </w:rPr>
        <w:t xml:space="preserve">      &lt;aside className="w-[220px] flex-shrink-0 border-r border-[var(--dg-border)]"&gt;</w:t>
      </w:r>
      <w:r>
        <w:rPr>
          <w:rFonts w:ascii="Consolas" w:hAnsi="Consolas" w:eastAsia="Consolas"/>
          <w:color w:val="E83E8E"/>
          <w:sz w:val="19"/>
        </w:rPr>
        <w:br/>
      </w:r>
      <w:r>
        <w:rPr>
          <w:rStyle w:val="VerbatimChar"/>
          <w:rFonts w:ascii="Consolas" w:hAnsi="Consolas" w:eastAsia="Consolas"/>
          <w:color w:val="E83E8E"/>
          <w:sz w:val="19"/>
        </w:rPr>
        <w:t xml:space="preserve">        &lt;Sidebar /&gt;</w:t>
      </w:r>
      <w:r>
        <w:rPr>
          <w:rFonts w:ascii="Consolas" w:hAnsi="Consolas" w:eastAsia="Consolas"/>
          <w:color w:val="E83E8E"/>
          <w:sz w:val="19"/>
        </w:rPr>
        <w:br/>
      </w:r>
      <w:r>
        <w:rPr>
          <w:rStyle w:val="VerbatimChar"/>
          <w:rFonts w:ascii="Consolas" w:hAnsi="Consolas" w:eastAsia="Consolas"/>
          <w:color w:val="E83E8E"/>
          <w:sz w:val="19"/>
        </w:rPr>
        <w:t xml:space="preserve">      &lt;/aside&gt;</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 主内容区 */}</w:t>
      </w:r>
      <w:r>
        <w:rPr>
          <w:rFonts w:ascii="Consolas" w:hAnsi="Consolas" w:eastAsia="Consolas"/>
          <w:color w:val="E83E8E"/>
          <w:sz w:val="19"/>
        </w:rPr>
        <w:br/>
      </w:r>
      <w:r>
        <w:rPr>
          <w:rStyle w:val="VerbatimChar"/>
          <w:rFonts w:ascii="Consolas" w:hAnsi="Consolas" w:eastAsia="Consolas"/>
          <w:color w:val="E83E8E"/>
          <w:sz w:val="19"/>
        </w:rPr>
        <w:t xml:space="preserve">      &lt;main className="flex-1 flex flex-col min-w-0 overflow-hidden"&gt;</w:t>
      </w:r>
      <w:r>
        <w:rPr>
          <w:rFonts w:ascii="Consolas" w:hAnsi="Consolas" w:eastAsia="Consolas"/>
          <w:color w:val="E83E8E"/>
          <w:sz w:val="19"/>
        </w:rPr>
        <w:br/>
      </w:r>
      <w:r>
        <w:rPr>
          <w:rStyle w:val="VerbatimChar"/>
          <w:rFonts w:ascii="Consolas" w:hAnsi="Consolas" w:eastAsia="Consolas"/>
          <w:color w:val="E83E8E"/>
          <w:sz w:val="19"/>
        </w:rPr>
        <w:t xml:space="preserve">        {/* 顶部栏 */}</w:t>
      </w:r>
      <w:r>
        <w:rPr>
          <w:rFonts w:ascii="Consolas" w:hAnsi="Consolas" w:eastAsia="Consolas"/>
          <w:color w:val="E83E8E"/>
          <w:sz w:val="19"/>
        </w:rPr>
        <w:br/>
      </w:r>
      <w:r>
        <w:rPr>
          <w:rStyle w:val="VerbatimChar"/>
          <w:rFonts w:ascii="Consolas" w:hAnsi="Consolas" w:eastAsia="Consolas"/>
          <w:color w:val="E83E8E"/>
          <w:sz w:val="19"/>
        </w:rPr>
        <w:t xml:space="preserve">        &lt;TopBar /&gt;</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 面包屑导航 */}</w:t>
      </w:r>
      <w:r>
        <w:rPr>
          <w:rFonts w:ascii="Consolas" w:hAnsi="Consolas" w:eastAsia="Consolas"/>
          <w:color w:val="E83E8E"/>
          <w:sz w:val="19"/>
        </w:rPr>
        <w:br/>
      </w:r>
      <w:r>
        <w:rPr>
          <w:rStyle w:val="VerbatimChar"/>
          <w:rFonts w:ascii="Consolas" w:hAnsi="Consolas" w:eastAsia="Consolas"/>
          <w:color w:val="E83E8E"/>
          <w:sz w:val="19"/>
        </w:rPr>
        <w:t xml:space="preserve">        &lt;Breadcrumb /&gt;</w:t>
      </w:r>
      <w:r>
        <w:rPr>
          <w:rFonts w:ascii="Consolas" w:hAnsi="Consolas" w:eastAsia="Consolas"/>
          <w:color w:val="E83E8E"/>
          <w:sz w:val="19"/>
        </w:rPr>
        <w:br/>
      </w:r>
      <w:r>
        <w:rPr>
          <w:rFonts w:ascii="Consolas" w:hAnsi="Consolas" w:eastAsia="Consolas"/>
          <w:color w:val="E83E8E"/>
          <w:sz w:val="19"/>
        </w:rPr>
        <w:br/>
      </w:r>
      <w:r>
        <w:rPr>
          <w:rStyle w:val="VerbatimChar"/>
          <w:rFonts w:ascii="Consolas" w:hAnsi="Consolas" w:eastAsia="Consolas"/>
          <w:color w:val="E83E8E"/>
          <w:sz w:val="19"/>
        </w:rPr>
        <w:t xml:space="preserve">        {/* 页面内容 */}</w:t>
      </w:r>
      <w:r>
        <w:rPr>
          <w:rFonts w:ascii="Consolas" w:hAnsi="Consolas" w:eastAsia="Consolas"/>
          <w:color w:val="E83E8E"/>
          <w:sz w:val="19"/>
        </w:rPr>
        <w:br/>
      </w:r>
      <w:r>
        <w:rPr>
          <w:rStyle w:val="VerbatimChar"/>
          <w:rFonts w:ascii="Consolas" w:hAnsi="Consolas" w:eastAsia="Consolas"/>
          <w:color w:val="E83E8E"/>
          <w:sz w:val="19"/>
        </w:rPr>
        <w:t xml:space="preserve">        &lt;div</w:t>
      </w:r>
      <w:r>
        <w:rPr>
          <w:rFonts w:ascii="Consolas" w:hAnsi="Consolas" w:eastAsia="Consolas"/>
          <w:color w:val="E83E8E"/>
          <w:sz w:val="19"/>
        </w:rPr>
        <w:br/>
      </w:r>
      <w:r>
        <w:rPr>
          <w:rStyle w:val="VerbatimChar"/>
          <w:rFonts w:ascii="Consolas" w:hAnsi="Consolas" w:eastAsia="Consolas"/>
          <w:color w:val="E83E8E"/>
          <w:sz w:val="19"/>
        </w:rPr>
        <w:t xml:space="preserve">          className="</w:t>
      </w:r>
      <w:r>
        <w:rPr>
          <w:rFonts w:ascii="Consolas" w:hAnsi="Consolas" w:eastAsia="Consolas"/>
          <w:color w:val="E83E8E"/>
          <w:sz w:val="19"/>
        </w:rPr>
        <w:br/>
      </w:r>
      <w:r>
        <w:rPr>
          <w:rStyle w:val="VerbatimChar"/>
          <w:rFonts w:ascii="Consolas" w:hAnsi="Consolas" w:eastAsia="Consolas"/>
          <w:color w:val="E83E8E"/>
          <w:sz w:val="19"/>
        </w:rPr>
        <w:t xml:space="preserve">            flex-1 overflow-auto</w:t>
      </w:r>
      <w:r>
        <w:rPr>
          <w:rFonts w:ascii="Consolas" w:hAnsi="Consolas" w:eastAsia="Consolas"/>
          <w:color w:val="E83E8E"/>
          <w:sz w:val="19"/>
        </w:rPr>
        <w:br/>
      </w:r>
      <w:r>
        <w:rPr>
          <w:rStyle w:val="VerbatimChar"/>
          <w:rFonts w:ascii="Consolas" w:hAnsi="Consolas" w:eastAsia="Consolas"/>
          <w:color w:val="E83E8E"/>
          <w:sz w:val="19"/>
        </w:rPr>
        <w:t xml:space="preserve">            px-6 py-4</w:t>
      </w:r>
      <w:r>
        <w:rPr>
          <w:rFonts w:ascii="Consolas" w:hAnsi="Consolas" w:eastAsia="Consolas"/>
          <w:color w:val="E83E8E"/>
          <w:sz w:val="19"/>
        </w:rPr>
        <w:br/>
      </w:r>
      <w:r>
        <w:rPr>
          <w:rStyle w:val="VerbatimChar"/>
          <w:rFonts w:ascii="Consolas" w:hAnsi="Consolas" w:eastAsia="Consolas"/>
          <w:color w:val="E83E8E"/>
          <w:sz w:val="19"/>
        </w:rPr>
        <w:t xml:space="preserve">            scroll-smooth</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        &gt;</w:t>
      </w:r>
      <w:r>
        <w:rPr>
          <w:rFonts w:ascii="Consolas" w:hAnsi="Consolas" w:eastAsia="Consolas"/>
          <w:color w:val="E83E8E"/>
          <w:sz w:val="19"/>
        </w:rPr>
        <w:br/>
      </w:r>
      <w:r>
        <w:rPr>
          <w:rStyle w:val="VerbatimChar"/>
          <w:rFonts w:ascii="Consolas" w:hAnsi="Consolas" w:eastAsia="Consolas"/>
          <w:color w:val="E83E8E"/>
          <w:sz w:val="19"/>
        </w:rPr>
        <w:t xml:space="preserve">          {children}</w:t>
      </w:r>
      <w:r>
        <w:rPr>
          <w:rFonts w:ascii="Consolas" w:hAnsi="Consolas" w:eastAsia="Consolas"/>
          <w:color w:val="E83E8E"/>
          <w:sz w:val="19"/>
        </w:rPr>
        <w:br/>
      </w:r>
      <w:r>
        <w:rPr>
          <w:rStyle w:val="VerbatimChar"/>
          <w:rFonts w:ascii="Consolas" w:hAnsi="Consolas" w:eastAsia="Consolas"/>
          <w:color w:val="E83E8E"/>
          <w:sz w:val="19"/>
        </w:rPr>
        <w:t xml:space="preserve">        &lt;/div&gt;</w:t>
      </w:r>
      <w:r>
        <w:rPr>
          <w:rFonts w:ascii="Consolas" w:hAnsi="Consolas" w:eastAsia="Consolas"/>
          <w:color w:val="E83E8E"/>
          <w:sz w:val="19"/>
        </w:rPr>
        <w:br/>
      </w:r>
      <w:r>
        <w:rPr>
          <w:rStyle w:val="VerbatimChar"/>
          <w:rFonts w:ascii="Consolas" w:hAnsi="Consolas" w:eastAsia="Consolas"/>
          <w:color w:val="E83E8E"/>
          <w:sz w:val="19"/>
        </w:rPr>
        <w:t xml:space="preserve">      &lt;/main&gt;</w:t>
      </w:r>
      <w:r>
        <w:rPr>
          <w:rFonts w:ascii="Consolas" w:hAnsi="Consolas" w:eastAsia="Consolas"/>
          <w:color w:val="E83E8E"/>
          <w:sz w:val="19"/>
        </w:rPr>
        <w:br/>
      </w:r>
      <w:r>
        <w:rPr>
          <w:rStyle w:val="VerbatimChar"/>
          <w:rFonts w:ascii="Consolas" w:hAnsi="Consolas" w:eastAsia="Consolas"/>
          <w:color w:val="E83E8E"/>
          <w:sz w:val="19"/>
        </w:rPr>
        <w:t xml:space="preserve">    &lt;/div&gt;</w:t>
      </w:r>
      <w:r>
        <w:rPr>
          <w:rFonts w:ascii="Consolas" w:hAnsi="Consolas" w:eastAsia="Consolas"/>
          <w:color w:val="E83E8E"/>
          <w:sz w:val="19"/>
        </w:rPr>
        <w:br/>
      </w:r>
      <w:r>
        <w:rPr>
          <w:rStyle w:val="VerbatimChar"/>
          <w:rFonts w:ascii="Consolas" w:hAnsi="Consolas" w:eastAsia="Consolas"/>
          <w:color w:val="E83E8E"/>
          <w:sz w:val="19"/>
        </w:rPr>
        <w:t xml:space="preserve">  );</w:t>
      </w:r>
      <w:r>
        <w:rPr>
          <w:rFonts w:ascii="Consolas" w:hAnsi="Consolas" w:eastAsia="Consolas"/>
          <w:color w:val="E83E8E"/>
          <w:sz w:val="19"/>
        </w:rPr>
        <w:br/>
      </w:r>
      <w:r>
        <w:rPr>
          <w:rStyle w:val="VerbatimChar"/>
          <w:rFonts w:ascii="Consolas" w:hAnsi="Consolas" w:eastAsia="Consolas"/>
          <w:color w:val="E83E8E"/>
          <w:sz w:val="19"/>
        </w:rPr>
        <w:t xml:space="preserve">};</w:t>
      </w:r>
    </w:p>
    <w:bookmarkEnd w:id="131"/>
    <w:bookmarkStart w:id="132" w:name="面包屑设计规范"/>
    <w:p>
      <w:pPr>
        <w:pStyle w:val="Heading4"/>
      </w:pPr>
      <w:r>
        <w:t xml:space="preserve">6.4.6 面包屑设计规范</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设计要素</w:t>
            </w:r>
          </w:p>
        </w:tc>
        <w:tc>
          <w:tcPr>
            <w:shd w:fill="f1f5f9" w:val="clear"/>
          </w:tcPr>
          <w:p>
            <w:pPr>
              <w:pStyle w:val="Compact"/>
              <w:jc w:val="left"/>
            </w:pPr>
            <w:r>
              <w:rPr>
                <w:rFonts w:ascii="Calibri" w:hAnsi="Calibri" w:eastAsia="微软雅黑"/>
                <w:b/>
                <w:color w:val="333333"/>
                <w:sz w:val="19"/>
              </w:rPr>
              <w:t xml:space="preserve">规范值</w:t>
            </w:r>
          </w:p>
        </w:tc>
        <w:tc>
          <w:tcPr>
            <w:shd w:fill="f1f5f9" w:val="clear"/>
          </w:tcPr>
          <w:p>
            <w:pPr>
              <w:pStyle w:val="Compact"/>
              <w:jc w:val="left"/>
            </w:pPr>
            <w:r>
              <w:rPr>
                <w:rFonts w:ascii="Calibri" w:hAnsi="Calibri" w:eastAsia="微软雅黑"/>
                <w:b/>
                <w:color w:val="333333"/>
                <w:sz w:val="19"/>
              </w:rPr>
              <w:t xml:space="preserve">说明</w:t>
            </w:r>
          </w:p>
        </w:tc>
      </w:tr>
      <w:tr>
        <w:tc>
          <w:tcPr/>
          <w:p>
            <w:pPr>
              <w:pStyle w:val="Compact"/>
              <w:jc w:val="left"/>
            </w:pPr>
            <w:r>
              <w:rPr>
                <w:rFonts w:ascii="Calibri" w:hAnsi="Calibri" w:eastAsia="微软雅黑"/>
                <w:color w:val="4A4A4A"/>
                <w:sz w:val="19"/>
              </w:rPr>
              <w:t xml:space="preserve">字体大小</w:t>
            </w:r>
          </w:p>
        </w:tc>
        <w:tc>
          <w:tcPr/>
          <w:p>
            <w:pPr>
              <w:pStyle w:val="Compact"/>
              <w:jc w:val="left"/>
            </w:pPr>
            <w:r>
              <w:rPr>
                <w:rStyle w:val="VerbatimChar"/>
                <w:rFonts w:ascii="Calibri" w:hAnsi="Calibri" w:eastAsia="微软雅黑"/>
                <w:color w:val="4A4A4A"/>
                <w:sz w:val="19"/>
              </w:rPr>
              <w:t xml:space="preserve">text-sm</w:t>
            </w:r>
            <w:r>
              <w:rPr>
                <w:rFonts w:ascii="Calibri" w:hAnsi="Calibri" w:eastAsia="微软雅黑"/>
                <w:color w:val="4A4A4A"/>
                <w:sz w:val="19"/>
              </w:rPr>
              <w:t xml:space="preserve"> </w:t>
            </w:r>
            <w:r>
              <w:rP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小于页面标题，大于辅助文本</w:t>
            </w:r>
          </w:p>
        </w:tc>
      </w:tr>
      <w:tr>
        <w:tc>
          <w:tcPr/>
          <w:p>
            <w:pPr>
              <w:pStyle w:val="Compact"/>
              <w:jc w:val="left"/>
            </w:pPr>
            <w:r>
              <w:rPr>
                <w:rFonts w:ascii="Calibri" w:hAnsi="Calibri" w:eastAsia="微软雅黑"/>
                <w:color w:val="4A4A4A"/>
                <w:sz w:val="19"/>
              </w:rPr>
              <w:t xml:space="preserve">字体颜色（默认）</w:t>
            </w:r>
          </w:p>
        </w:tc>
        <w:tc>
          <w:tcPr/>
          <w:p>
            <w:pPr>
              <w:pStyle w:val="Compact"/>
              <w:jc w:val="left"/>
            </w:pPr>
            <w:r>
              <w:rPr>
                <w:rStyle w:val="VerbatimChar"/>
                <w:rFonts w:ascii="Calibri" w:hAnsi="Calibri" w:eastAsia="微软雅黑"/>
                <w:color w:val="4A4A4A"/>
                <w:sz w:val="19"/>
              </w:rPr>
              <w:t xml:space="preserve">var(--dg-text-secondary)</w:t>
            </w:r>
          </w:p>
        </w:tc>
        <w:tc>
          <w:tcPr/>
          <w:p>
            <w:pPr>
              <w:pStyle w:val="Compact"/>
              <w:jc w:val="left"/>
            </w:pPr>
            <w:r>
              <w:rPr>
                <w:rFonts w:ascii="Calibri" w:hAnsi="Calibri" w:eastAsia="微软雅黑"/>
                <w:color w:val="4A4A4A"/>
                <w:sz w:val="19"/>
              </w:rPr>
              <w:t xml:space="preserve">非当前页</w:t>
            </w:r>
          </w:p>
        </w:tc>
      </w:tr>
      <w:tr>
        <w:tc>
          <w:tcPr/>
          <w:p>
            <w:pPr>
              <w:pStyle w:val="Compact"/>
              <w:jc w:val="left"/>
            </w:pPr>
            <w:r>
              <w:rPr>
                <w:rFonts w:ascii="Calibri" w:hAnsi="Calibri" w:eastAsia="微软雅黑"/>
                <w:color w:val="4A4A4A"/>
                <w:sz w:val="19"/>
              </w:rPr>
              <w:t xml:space="preserve">字体颜色（当前页）</w:t>
            </w:r>
          </w:p>
        </w:tc>
        <w:tc>
          <w:tcPr/>
          <w:p>
            <w:pPr>
              <w:pStyle w:val="Compact"/>
              <w:jc w:val="left"/>
            </w:pPr>
            <w:r>
              <w:rPr>
                <w:rStyle w:val="VerbatimChar"/>
                <w:rFonts w:ascii="Calibri" w:hAnsi="Calibri" w:eastAsia="微软雅黑"/>
                <w:color w:val="4A4A4A"/>
                <w:sz w:val="19"/>
              </w:rPr>
              <w:t xml:space="preserve">var(--dg-text-primary)</w:t>
            </w:r>
          </w:p>
        </w:tc>
        <w:tc>
          <w:tcPr/>
          <w:p>
            <w:pPr>
              <w:pStyle w:val="Compact"/>
              <w:jc w:val="left"/>
            </w:pPr>
            <w:r>
              <w:rPr>
                <w:rFonts w:ascii="Calibri" w:hAnsi="Calibri" w:eastAsia="微软雅黑"/>
                <w:color w:val="4A4A4A"/>
                <w:sz w:val="19"/>
              </w:rPr>
              <w:t xml:space="preserve">加粗高亮</w:t>
            </w:r>
          </w:p>
        </w:tc>
      </w:tr>
      <w:tr>
        <w:tc>
          <w:tcPr/>
          <w:p>
            <w:pPr>
              <w:pStyle w:val="Compact"/>
              <w:jc w:val="left"/>
            </w:pPr>
            <w:r>
              <w:rPr>
                <w:rFonts w:ascii="Calibri" w:hAnsi="Calibri" w:eastAsia="微软雅黑"/>
                <w:color w:val="4A4A4A"/>
                <w:sz w:val="19"/>
              </w:rPr>
              <w:t xml:space="preserve">图标尺寸</w:t>
            </w:r>
          </w:p>
        </w:tc>
        <w:tc>
          <w:tcPr/>
          <w:p>
            <w:pPr>
              <w:pStyle w:val="Compact"/>
              <w:jc w:val="left"/>
            </w:pPr>
            <w:r>
              <w:rP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小于侧边栏图标，弱化层级</w:t>
            </w:r>
          </w:p>
        </w:tc>
      </w:tr>
      <w:tr>
        <w:tc>
          <w:tcPr/>
          <w:p>
            <w:pPr>
              <w:pStyle w:val="Compact"/>
              <w:jc w:val="left"/>
            </w:pPr>
            <w:r>
              <w:rPr>
                <w:rFonts w:ascii="Calibri" w:hAnsi="Calibri" w:eastAsia="微软雅黑"/>
                <w:color w:val="4A4A4A"/>
                <w:sz w:val="19"/>
              </w:rPr>
              <w:t xml:space="preserve">分隔符</w:t>
            </w:r>
          </w:p>
        </w:tc>
        <w:tc>
          <w:tcPr/>
          <w:p>
            <w:pPr>
              <w:pStyle w:val="Compact"/>
              <w:jc w:val="left"/>
            </w:pPr>
            <w:r>
              <w:rPr>
                <w:rStyle w:val="VerbatimChar"/>
                <w:rFonts w:ascii="Calibri" w:hAnsi="Calibri" w:eastAsia="微软雅黑"/>
                <w:color w:val="4A4A4A"/>
                <w:sz w:val="19"/>
              </w:rPr>
              <w:t xml:space="preserve">ChevronRight</w:t>
            </w:r>
            <w:r>
              <w:rPr>
                <w:rFonts w:ascii="Calibri" w:hAnsi="Calibri" w:eastAsia="微软雅黑"/>
                <w:color w:val="4A4A4A"/>
                <w:sz w:val="19"/>
              </w:rPr>
              <w:t xml:space="preserve"> </w:t>
            </w:r>
            <w:r>
              <w:rP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统一右箭头</w:t>
            </w:r>
          </w:p>
        </w:tc>
      </w:tr>
      <w:tr>
        <w:tc>
          <w:tcPr/>
          <w:p>
            <w:pPr>
              <w:pStyle w:val="Compact"/>
              <w:jc w:val="left"/>
            </w:pPr>
            <w:r>
              <w:rPr>
                <w:rFonts w:ascii="Calibri" w:hAnsi="Calibri" w:eastAsia="微软雅黑"/>
                <w:color w:val="4A4A4A"/>
                <w:sz w:val="19"/>
              </w:rPr>
              <w:t xml:space="preserve">垂直间距</w:t>
            </w:r>
          </w:p>
        </w:tc>
        <w:tc>
          <w:tcPr/>
          <w:p>
            <w:pPr>
              <w:pStyle w:val="Compact"/>
              <w:jc w:val="left"/>
            </w:pPr>
            <w:r>
              <w:rPr>
                <w:rStyle w:val="VerbatimChar"/>
                <w:rFonts w:ascii="Calibri" w:hAnsi="Calibri" w:eastAsia="微软雅黑"/>
                <w:color w:val="4A4A4A"/>
                <w:sz w:val="19"/>
              </w:rPr>
              <w:t xml:space="preserve">py-3</w:t>
            </w:r>
            <w:r>
              <w:rPr>
                <w:rFonts w:ascii="Calibri" w:hAnsi="Calibri" w:eastAsia="微软雅黑"/>
                <w:color w:val="4A4A4A"/>
                <w:sz w:val="19"/>
              </w:rPr>
              <w:t xml:space="preserve"> </w:t>
            </w:r>
            <w:r>
              <w:rPr>
                <w:rFonts w:ascii="Calibri" w:hAnsi="Calibri" w:eastAsia="微软雅黑"/>
                <w:color w:val="4A4A4A"/>
                <w:sz w:val="19"/>
              </w:rPr>
              <w:t xml:space="preserve">(12px)</w:t>
            </w:r>
          </w:p>
        </w:tc>
        <w:tc>
          <w:tcPr/>
          <w:p>
            <w:pPr>
              <w:pStyle w:val="Compact"/>
              <w:jc w:val="left"/>
            </w:pPr>
            <w:r>
              <w:rPr>
                <w:rFonts w:ascii="Calibri" w:hAnsi="Calibri" w:eastAsia="微软雅黑"/>
                <w:color w:val="4A4A4A"/>
                <w:sz w:val="19"/>
              </w:rPr>
              <w:t xml:space="preserve">紧凑布局</w:t>
            </w:r>
          </w:p>
        </w:tc>
      </w:tr>
      <w:tr>
        <w:tc>
          <w:tcPr/>
          <w:p>
            <w:pPr>
              <w:pStyle w:val="Compact"/>
              <w:jc w:val="left"/>
            </w:pPr>
            <w:r>
              <w:rPr>
                <w:rFonts w:ascii="Calibri" w:hAnsi="Calibri" w:eastAsia="微软雅黑"/>
                <w:color w:val="4A4A4A"/>
                <w:sz w:val="19"/>
              </w:rPr>
              <w:t xml:space="preserve">水平间距</w:t>
            </w:r>
          </w:p>
        </w:tc>
        <w:tc>
          <w:tcPr/>
          <w:p>
            <w:pPr>
              <w:pStyle w:val="Compact"/>
              <w:jc w:val="left"/>
            </w:pPr>
            <w:r>
              <w:rPr>
                <w:rStyle w:val="VerbatimChar"/>
                <w:rFonts w:ascii="Calibri" w:hAnsi="Calibri" w:eastAsia="微软雅黑"/>
                <w:color w:val="4A4A4A"/>
                <w:sz w:val="19"/>
              </w:rPr>
              <w:t xml:space="preserve">px-6</w:t>
            </w:r>
            <w:r>
              <w:rPr>
                <w:rFonts w:ascii="Calibri" w:hAnsi="Calibri" w:eastAsia="微软雅黑"/>
                <w:color w:val="4A4A4A"/>
                <w:sz w:val="19"/>
              </w:rPr>
              <w:t xml:space="preserve"> </w:t>
            </w:r>
            <w:r>
              <w:rPr>
                <w:rFonts w:ascii="Calibri" w:hAnsi="Calibri" w:eastAsia="微软雅黑"/>
                <w:color w:val="4A4A4A"/>
                <w:sz w:val="19"/>
              </w:rPr>
              <w:t xml:space="preserve">(24px)</w:t>
            </w:r>
          </w:p>
        </w:tc>
        <w:tc>
          <w:tcPr/>
          <w:p>
            <w:pPr>
              <w:pStyle w:val="Compact"/>
              <w:jc w:val="left"/>
            </w:pPr>
            <w:r>
              <w:rPr>
                <w:rFonts w:ascii="Calibri" w:hAnsi="Calibri" w:eastAsia="微软雅黑"/>
                <w:color w:val="4A4A4A"/>
                <w:sz w:val="19"/>
              </w:rPr>
              <w:t xml:space="preserve">与页面内容对齐</w:t>
            </w:r>
          </w:p>
        </w:tc>
      </w:tr>
      <w:tr>
        <w:tc>
          <w:tcPr/>
          <w:p>
            <w:pPr>
              <w:pStyle w:val="Compact"/>
              <w:jc w:val="left"/>
            </w:pPr>
            <w:r>
              <w:rPr>
                <w:rFonts w:ascii="Calibri" w:hAnsi="Calibri" w:eastAsia="微软雅黑"/>
                <w:color w:val="4A4A4A"/>
                <w:sz w:val="19"/>
              </w:rPr>
              <w:t xml:space="preserve">最大显示层级</w:t>
            </w:r>
          </w:p>
        </w:tc>
        <w:tc>
          <w:tcPr/>
          <w:p>
            <w:pPr>
              <w:pStyle w:val="Compact"/>
              <w:jc w:val="left"/>
            </w:pPr>
            <w:r>
              <w:rPr>
                <w:rFonts w:ascii="Calibri" w:hAnsi="Calibri" w:eastAsia="微软雅黑"/>
                <w:color w:val="4A4A4A"/>
                <w:sz w:val="19"/>
              </w:rPr>
              <w:t xml:space="preserve">4 级</w:t>
            </w:r>
          </w:p>
        </w:tc>
        <w:tc>
          <w:tcPr/>
          <w:p>
            <w:pPr>
              <w:pStyle w:val="Compact"/>
              <w:jc w:val="left"/>
            </w:pPr>
            <w:r>
              <w:rPr>
                <w:rFonts w:ascii="Calibri" w:hAnsi="Calibri" w:eastAsia="微软雅黑"/>
                <w:color w:val="4A4A4A"/>
                <w:sz w:val="19"/>
              </w:rPr>
              <w:t xml:space="preserve">超过则折叠中间层级</w:t>
            </w:r>
          </w:p>
        </w:tc>
      </w:tr>
      <w:tr>
        <w:tc>
          <w:tcPr/>
          <w:p>
            <w:pPr>
              <w:pStyle w:val="Compact"/>
              <w:jc w:val="left"/>
            </w:pPr>
            <w:r>
              <w:rPr>
                <w:rFonts w:ascii="Calibri" w:hAnsi="Calibri" w:eastAsia="微软雅黑"/>
                <w:color w:val="4A4A4A"/>
                <w:sz w:val="19"/>
              </w:rPr>
              <w:t xml:space="preserve">悬停交互</w:t>
            </w:r>
          </w:p>
        </w:tc>
        <w:tc>
          <w:tcPr/>
          <w:p>
            <w:pPr>
              <w:pStyle w:val="Compact"/>
              <w:jc w:val="left"/>
            </w:pPr>
            <w:r>
              <w:rPr>
                <w:rFonts w:ascii="Calibri" w:hAnsi="Calibri" w:eastAsia="微软雅黑"/>
                <w:color w:val="4A4A4A"/>
                <w:sz w:val="19"/>
              </w:rPr>
              <w:t xml:space="preserve">下划线 + 颜色过渡</w:t>
            </w:r>
          </w:p>
        </w:tc>
        <w:tc>
          <w:tcPr/>
          <w:p>
            <w:pPr>
              <w:pStyle w:val="Compact"/>
              <w:jc w:val="left"/>
            </w:pPr>
            <w:r>
              <w:rPr>
                <w:rStyle w:val="VerbatimChar"/>
                <w:rFonts w:ascii="Calibri" w:hAnsi="Calibri" w:eastAsia="微软雅黑"/>
                <w:color w:val="4A4A4A"/>
                <w:sz w:val="19"/>
              </w:rPr>
              <w:t xml:space="preserve">transition-colors duration-150</w:t>
            </w:r>
          </w:p>
        </w:tc>
      </w:tr>
    </w:tbl>
    <w:p>
      <w:pPr>
        <w:pStyle w:val="BodyText"/>
      </w:pPr>
      <w:r>
        <w:t xml:space="preserve">面包屑的显示逻辑遵循”至少两级才展示”原则——当用户位于仪表盘等顶层页面时面包屑自动隐藏，避免冗余信息干扰。对于超过四级的深层路径，中间层级折叠为”…“下拉菜单，保持导航栏的简洁可读性。</w:t>
      </w:r>
    </w:p>
    <w:p>
      <w:r>
        <w:pict>
          <v:rect style="width:0;height:1.5pt" o:hralign="center" o:hrstd="t" o:hr="t"/>
        </w:pict>
      </w:r>
    </w:p>
    <w:bookmarkEnd w:id="132"/>
    <w:bookmarkEnd w:id="133"/>
    <w:bookmarkStart w:id="136" w:name="菜单-hoveractive-动效设计"/>
    <w:p>
      <w:pPr>
        <w:pStyle w:val="Heading3"/>
      </w:pPr>
      <w:r>
        <w:t xml:space="preserve">6.5 菜单 Hover/Active 动效设计</w:t>
      </w:r>
    </w:p>
    <w:bookmarkStart w:id="134" w:name="动画参数规范"/>
    <w:p>
      <w:pPr>
        <w:pStyle w:val="Heading4"/>
      </w:pPr>
      <w:r>
        <w:t xml:space="preserve">6.5.1 动画参数规范</w:t>
      </w:r>
    </w:p>
    <w:p>
      <w:pPr>
        <w:pStyle w:val="SourceCode"/>
      </w:pPr>
      <w:r>
        <w:rPr>
          <w:rStyle w:val="CommentTok"/>
          <w:rFonts w:ascii="Consolas" w:hAnsi="Consolas" w:eastAsia="Consolas"/>
          <w:color w:val="E83E8E"/>
          <w:sz w:val="19"/>
        </w:rPr>
        <w:t xml:space="preserve">/* /frontend/src/styles/menu-animations.css */</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菜单项基础 ─── */</w:t>
      </w:r>
      <w:r>
        <w:rPr>
          <w:rFonts w:ascii="Consolas" w:hAnsi="Consolas" w:eastAsia="Consolas"/>
          <w:color w:val="E83E8E"/>
          <w:sz w:val="19"/>
        </w:rPr>
        <w:br/>
      </w:r>
      <w:r>
        <w:rPr>
          <w:rStyle w:val="FunctionTok"/>
          <w:rFonts w:ascii="Consolas" w:hAnsi="Consolas" w:eastAsia="Consolas"/>
          <w:color w:val="E83E8E"/>
          <w:sz w:val="19"/>
        </w:rPr>
        <w:t xml:space="preserve">.menu-item</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position</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relative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display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flex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align-items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center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gap</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10</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padding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9</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margin</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border-radius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font-size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13</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font-weight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450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--dg-text-secondary</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cursor</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pointer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w:t>
      </w:r>
      <w:r>
        <w:rPr>
          <w:rStyle w:val="Normal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background-color </w:t>
      </w:r>
      <w:r>
        <w:rPr>
          <w:rStyle w:val="DecValTok"/>
          <w:rFonts w:ascii="Consolas" w:hAnsi="Consolas" w:eastAsia="Consolas"/>
          <w:color w:val="E83E8E"/>
          <w:sz w:val="19"/>
        </w:rPr>
        <w:t xml:space="preserve">180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cubic-bezier(</w:t>
      </w:r>
      <w:r>
        <w:rPr>
          <w:rStyle w:val="DecValTok"/>
          <w:rFonts w:ascii="Consolas" w:hAnsi="Consolas" w:eastAsia="Consolas"/>
          <w:color w:val="E83E8E"/>
          <w:sz w:val="19"/>
        </w:rPr>
        <w:t xml:space="preserve">0.4</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color </w:t>
      </w:r>
      <w:r>
        <w:rPr>
          <w:rStyle w:val="DecValTok"/>
          <w:rFonts w:ascii="Consolas" w:hAnsi="Consolas" w:eastAsia="Consolas"/>
          <w:color w:val="E83E8E"/>
          <w:sz w:val="19"/>
        </w:rPr>
        <w:t xml:space="preserve">150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cubic-bezier(</w:t>
      </w:r>
      <w:r>
        <w:rPr>
          <w:rStyle w:val="DecValTok"/>
          <w:rFonts w:ascii="Consolas" w:hAnsi="Consolas" w:eastAsia="Consolas"/>
          <w:color w:val="E83E8E"/>
          <w:sz w:val="19"/>
        </w:rPr>
        <w:t xml:space="preserve">0.4</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transform </w:t>
      </w:r>
      <w:r>
        <w:rPr>
          <w:rStyle w:val="DecValTok"/>
          <w:rFonts w:ascii="Consolas" w:hAnsi="Consolas" w:eastAsia="Consolas"/>
          <w:color w:val="E83E8E"/>
          <w:sz w:val="19"/>
        </w:rPr>
        <w:t xml:space="preserve">120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cubic-bezier(</w:t>
      </w:r>
      <w:r>
        <w:rPr>
          <w:rStyle w:val="DecValTok"/>
          <w:rFonts w:ascii="Consolas" w:hAnsi="Consolas" w:eastAsia="Consolas"/>
          <w:color w:val="E83E8E"/>
          <w:sz w:val="19"/>
        </w:rPr>
        <w:t xml:space="preserve">0.4</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overflow</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hidden</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Hover 状态 ─── */</w:t>
      </w:r>
      <w:r>
        <w:rPr>
          <w:rFonts w:ascii="Consolas" w:hAnsi="Consolas" w:eastAsia="Consolas"/>
          <w:color w:val="E83E8E"/>
          <w:sz w:val="19"/>
        </w:rPr>
        <w:br/>
      </w:r>
      <w:r>
        <w:rPr>
          <w:rStyle w:val="FunctionTok"/>
          <w:rFonts w:ascii="Consolas" w:hAnsi="Consolas" w:eastAsia="Consolas"/>
          <w:color w:val="E83E8E"/>
          <w:sz w:val="19"/>
        </w:rPr>
        <w:t xml:space="preserve">.menu-item</w:t>
      </w:r>
      <w:r>
        <w:rPr>
          <w:rStyle w:val="InformationTok"/>
          <w:rFonts w:ascii="Consolas" w:hAnsi="Consolas" w:eastAsia="Consolas"/>
          <w:color w:val="E83E8E"/>
          <w:sz w:val="19"/>
        </w:rPr>
        <w:t xml:space="preserve">:hover</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background-color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rgba(</w:t>
      </w:r>
      <w:r>
        <w:rPr>
          <w:rStyle w:val="DecValTok"/>
          <w:rFonts w:ascii="Consolas" w:hAnsi="Consolas" w:eastAsia="Consolas"/>
          <w:color w:val="E83E8E"/>
          <w:sz w:val="19"/>
        </w:rPr>
        <w:t xml:space="preserve">255</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255</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255</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0.04</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--dg-text-primary</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translateX(</w:t>
      </w:r>
      <w:r>
        <w:rPr>
          <w:rStyle w:val="DecValTok"/>
          <w:rFonts w:ascii="Consolas" w:hAnsi="Consolas" w:eastAsia="Consolas"/>
          <w:color w:val="E83E8E"/>
          <w:sz w:val="19"/>
        </w:rPr>
        <w:t xml:space="preserve">2</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Active 状态 ─── */</w:t>
      </w:r>
      <w:r>
        <w:rPr>
          <w:rFonts w:ascii="Consolas" w:hAnsi="Consolas" w:eastAsia="Consolas"/>
          <w:color w:val="E83E8E"/>
          <w:sz w:val="19"/>
        </w:rPr>
        <w:br/>
      </w:r>
      <w:r>
        <w:rPr>
          <w:rStyle w:val="FunctionTok"/>
          <w:rFonts w:ascii="Consolas" w:hAnsi="Consolas" w:eastAsia="Consolas"/>
          <w:color w:val="E83E8E"/>
          <w:sz w:val="19"/>
        </w:rPr>
        <w:t xml:space="preserve">.menu-item--active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background-color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w:t>
      </w:r>
      <w:r>
        <w:rPr>
          <w:rStyle w:val="DecValTok"/>
          <w:rFonts w:ascii="Consolas" w:hAnsi="Consolas" w:eastAsia="Consolas"/>
          <w:color w:val="E83E8E"/>
          <w:sz w:val="19"/>
        </w:rPr>
        <w:t xml:space="preserve">59</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130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246</w:t>
      </w:r>
      <w:r>
        <w:rPr>
          <w:rStyle w:val="NormalTok"/>
          <w:rFonts w:ascii="Consolas" w:hAnsi="Consolas" w:eastAsia="Consolas"/>
          <w:color w:val="E83E8E"/>
          <w:sz w:val="19"/>
        </w:rPr>
        <w:t xml:space="preserve"> / </w:t>
      </w:r>
      <w:r>
        <w:rPr>
          <w:rStyle w:val="DecValTok"/>
          <w:rFonts w:ascii="Consolas" w:hAnsi="Consolas" w:eastAsia="Consolas"/>
          <w:color w:val="E83E8E"/>
          <w:sz w:val="19"/>
        </w:rPr>
        <w:t xml:space="preserve">0.10</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blue-500/10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w:t>
      </w:r>
      <w:r>
        <w:rPr>
          <w:rStyle w:val="DecValTok"/>
          <w:rFonts w:ascii="Consolas" w:hAnsi="Consolas" w:eastAsia="Consolas"/>
          <w:color w:val="E83E8E"/>
          <w:sz w:val="19"/>
        </w:rPr>
        <w:t xml:space="preserve">96</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250</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blue-400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font-weight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550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左侧指示条 */</w:t>
      </w:r>
      <w:r>
        <w:rPr>
          <w:rFonts w:ascii="Consolas" w:hAnsi="Consolas" w:eastAsia="Consolas"/>
          <w:color w:val="E83E8E"/>
          <w:sz w:val="19"/>
        </w:rPr>
        <w:br/>
      </w:r>
      <w:r>
        <w:rPr>
          <w:rStyle w:val="FunctionTok"/>
          <w:rFonts w:ascii="Consolas" w:hAnsi="Consolas" w:eastAsia="Consolas"/>
          <w:color w:val="E83E8E"/>
          <w:sz w:val="19"/>
        </w:rPr>
        <w:t xml:space="preserve">.menu-item--active</w:t>
      </w:r>
      <w:r>
        <w:rPr>
          <w:rStyle w:val="InformationTok"/>
          <w:rFonts w:ascii="Consolas" w:hAnsi="Consolas" w:eastAsia="Consolas"/>
          <w:color w:val="E83E8E"/>
          <w:sz w:val="19"/>
        </w:rPr>
        <w:t xml:space="preserve">::before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content</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position</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absolute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left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top</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50</w:t>
      </w:r>
      <w:r>
        <w:rPr>
          <w:rStyle w:val="DataType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translateY(</w:t>
      </w:r>
      <w:r>
        <w:rPr>
          <w:rStyle w:val="DecValTok"/>
          <w:rFonts w:ascii="Consolas" w:hAnsi="Consolas" w:eastAsia="Consolas"/>
          <w:color w:val="E83E8E"/>
          <w:sz w:val="19"/>
        </w:rPr>
        <w:t xml:space="preserve">-50</w:t>
      </w:r>
      <w:r>
        <w:rPr>
          <w:rStyle w:val="DataTypeTok"/>
          <w:rFonts w:ascii="Consolas" w:hAnsi="Consolas" w:eastAsia="Consolas"/>
          <w:color w:val="E83E8E"/>
          <w:sz w:val="19"/>
        </w:rPr>
        <w:t xml:space="preserv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width</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3</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background-color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rgb(</w:t>
      </w:r>
      <w:r>
        <w:rPr>
          <w:rStyle w:val="DecValTok"/>
          <w:rFonts w:ascii="Consolas" w:hAnsi="Consolas" w:eastAsia="Consolas"/>
          <w:color w:val="E83E8E"/>
          <w:sz w:val="19"/>
        </w:rPr>
        <w:t xml:space="preserve">96</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165</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250</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blue-400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border-radius</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2</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animation</w:t>
      </w:r>
      <w:r>
        <w:rPr>
          <w:rStyle w:val="NormalTok"/>
          <w:rFonts w:ascii="Consolas" w:hAnsi="Consolas" w:eastAsia="Consolas"/>
          <w:color w:val="E83E8E"/>
          <w:sz w:val="19"/>
        </w:rPr>
        <w:t xml:space="preserve">: indicator-slide-in </w:t>
      </w:r>
      <w:r>
        <w:rPr>
          <w:rStyle w:val="DecValTok"/>
          <w:rFonts w:ascii="Consolas" w:hAnsi="Consolas" w:eastAsia="Consolas"/>
          <w:color w:val="E83E8E"/>
          <w:sz w:val="19"/>
        </w:rPr>
        <w:t xml:space="preserve">200</w:t>
      </w:r>
      <w:r>
        <w:rPr>
          <w:rStyle w:val="DataTypeTok"/>
          <w:rFonts w:ascii="Consolas" w:hAnsi="Consolas" w:eastAsia="Consolas"/>
          <w:color w:val="E83E8E"/>
          <w:sz w:val="19"/>
        </w:rPr>
        <w:t xml:space="preserve">ms</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cubic-bezier(</w:t>
      </w:r>
      <w:r>
        <w:rPr>
          <w:rStyle w:val="DecValTok"/>
          <w:rFonts w:ascii="Consolas" w:hAnsi="Consolas" w:eastAsia="Consolas"/>
          <w:color w:val="E83E8E"/>
          <w:sz w:val="19"/>
        </w:rPr>
        <w:t xml:space="preserve">0.4</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indicator-slide-in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height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18</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点击反馈 ─── */</w:t>
      </w:r>
      <w:r>
        <w:rPr>
          <w:rFonts w:ascii="Consolas" w:hAnsi="Consolas" w:eastAsia="Consolas"/>
          <w:color w:val="E83E8E"/>
          <w:sz w:val="19"/>
        </w:rPr>
        <w:br/>
      </w:r>
      <w:r>
        <w:rPr>
          <w:rStyle w:val="FunctionTok"/>
          <w:rFonts w:ascii="Consolas" w:hAnsi="Consolas" w:eastAsia="Consolas"/>
          <w:color w:val="E83E8E"/>
          <w:sz w:val="19"/>
        </w:rPr>
        <w:t xml:space="preserve">.menu-item</w:t>
      </w:r>
      <w:r>
        <w:rPr>
          <w:rStyle w:val="InformationTok"/>
          <w:rFonts w:ascii="Consolas" w:hAnsi="Consolas" w:eastAsia="Consolas"/>
          <w:color w:val="E83E8E"/>
          <w:sz w:val="19"/>
        </w:rPr>
        <w:t xml:space="preserve">:active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0.98</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transition-duration</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80</w:t>
      </w:r>
      <w:r>
        <w:rPr>
          <w:rStyle w:val="DataTypeTok"/>
          <w:rFonts w:ascii="Consolas" w:hAnsi="Consolas" w:eastAsia="Consolas"/>
          <w:color w:val="E83E8E"/>
          <w:sz w:val="19"/>
        </w:rPr>
        <w:t xml:space="preserv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 菜单分组标题 ─── */</w:t>
      </w:r>
      <w:r>
        <w:rPr>
          <w:rFonts w:ascii="Consolas" w:hAnsi="Consolas" w:eastAsia="Consolas"/>
          <w:color w:val="E83E8E"/>
          <w:sz w:val="19"/>
        </w:rPr>
        <w:br/>
      </w:r>
      <w:r>
        <w:rPr>
          <w:rStyle w:val="FunctionTok"/>
          <w:rFonts w:ascii="Consolas" w:hAnsi="Consolas" w:eastAsia="Consolas"/>
          <w:color w:val="E83E8E"/>
          <w:sz w:val="19"/>
        </w:rPr>
        <w:t xml:space="preserve">.menu-section-title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padding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16</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14</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font-size</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11</w:t>
      </w:r>
      <w:r>
        <w:rPr>
          <w:rStyle w:val="DataTypeTok"/>
          <w:rFonts w:ascii="Consolas" w:hAnsi="Consolas" w:eastAsia="Consolas"/>
          <w:color w:val="E83E8E"/>
          <w:sz w:val="19"/>
        </w:rPr>
        <w:t xml:space="preserve">px</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font-weight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600</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letter-spacing</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0.05</w:t>
      </w:r>
      <w:r>
        <w:rPr>
          <w:rStyle w:val="DataTypeTok"/>
          <w:rFonts w:ascii="Consolas" w:hAnsi="Consolas" w:eastAsia="Consolas"/>
          <w:color w:val="E83E8E"/>
          <w:sz w:val="19"/>
        </w:rPr>
        <w:t xml:space="preserve">em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text-transform</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uppercase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color</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var(</w:t>
      </w:r>
      <w:r>
        <w:rPr>
          <w:rStyle w:val="VariableTok"/>
          <w:rFonts w:ascii="Consolas" w:hAnsi="Consolas" w:eastAsia="Consolas"/>
          <w:color w:val="E83E8E"/>
          <w:sz w:val="19"/>
        </w:rPr>
        <w:t xml:space="preserve">--dg-text-muted</w:t>
      </w:r>
      <w:r>
        <w:rPr>
          <w:rStyle w:val="Function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user-select</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none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p>
    <w:bookmarkEnd w:id="134"/>
    <w:bookmarkStart w:id="135" w:name="动画设计决策说明"/>
    <w:p>
      <w:pPr>
        <w:pStyle w:val="Heading4"/>
      </w:pPr>
      <w:r>
        <w:t xml:space="preserve">6.5.2 动画设计决策说明</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485"/>
        <w:gridCol w:w="1485"/>
        <w:gridCol w:w="2475"/>
        <w:gridCol w:w="2475"/>
      </w:tblGrid>
      <w:tr>
        <w:trPr>
          <w:tblHeader w:val="true"/>
        </w:trPr>
        <w:tc>
          <w:tcPr>
            <w:shd w:fill="f1f5f9" w:val="clear"/>
          </w:tcPr>
          <w:p>
            <w:pPr>
              <w:pStyle w:val="Compact"/>
              <w:jc w:val="left"/>
            </w:pPr>
            <w:r>
              <w:rPr>
                <w:rFonts w:ascii="Calibri" w:hAnsi="Calibri" w:eastAsia="微软雅黑"/>
                <w:b/>
                <w:color w:val="333333"/>
                <w:sz w:val="19"/>
              </w:rPr>
              <w:t xml:space="preserve">动画</w:t>
            </w:r>
          </w:p>
        </w:tc>
        <w:tc>
          <w:tcPr>
            <w:shd w:fill="f1f5f9" w:val="clear"/>
          </w:tcPr>
          <w:p>
            <w:pPr>
              <w:pStyle w:val="Compact"/>
              <w:jc w:val="left"/>
            </w:pPr>
            <w:r>
              <w:rPr>
                <w:rFonts w:ascii="Calibri" w:hAnsi="Calibri" w:eastAsia="微软雅黑"/>
                <w:b/>
                <w:color w:val="333333"/>
                <w:sz w:val="19"/>
              </w:rPr>
              <w:t xml:space="preserve">时长</w:t>
            </w:r>
          </w:p>
        </w:tc>
        <w:tc>
          <w:tcPr>
            <w:shd w:fill="f1f5f9" w:val="clear"/>
          </w:tcPr>
          <w:p>
            <w:pPr>
              <w:pStyle w:val="Compact"/>
              <w:jc w:val="left"/>
            </w:pPr>
            <w:r>
              <w:rPr>
                <w:rFonts w:ascii="Calibri" w:hAnsi="Calibri" w:eastAsia="微软雅黑"/>
                <w:b/>
                <w:color w:val="333333"/>
                <w:sz w:val="19"/>
              </w:rPr>
              <w:t xml:space="preserve">缓动函数</w:t>
            </w:r>
          </w:p>
        </w:tc>
        <w:tc>
          <w:tcPr>
            <w:shd w:fill="f1f5f9" w:val="clear"/>
          </w:tcPr>
          <w:p>
            <w:pPr>
              <w:pStyle w:val="Compact"/>
              <w:jc w:val="left"/>
            </w:pPr>
            <w:r>
              <w:rPr>
                <w:rFonts w:ascii="Calibri" w:hAnsi="Calibri" w:eastAsia="微软雅黑"/>
                <w:b/>
                <w:color w:val="333333"/>
                <w:sz w:val="19"/>
              </w:rPr>
              <w:t xml:space="preserve">设计意图</w:t>
            </w:r>
          </w:p>
        </w:tc>
      </w:tr>
      <w:tr>
        <w:tc>
          <w:tcPr/>
          <w:p>
            <w:pPr>
              <w:pStyle w:val="Compact"/>
              <w:jc w:val="left"/>
            </w:pPr>
            <w:r>
              <w:rPr>
                <w:rFonts w:ascii="Calibri" w:hAnsi="Calibri" w:eastAsia="微软雅黑"/>
                <w:color w:val="4A4A4A"/>
                <w:sz w:val="19"/>
              </w:rPr>
              <w:t xml:space="preserve">Hover 背景色</w:t>
            </w:r>
          </w:p>
        </w:tc>
        <w:tc>
          <w:tcPr/>
          <w:p>
            <w:pPr>
              <w:pStyle w:val="Compact"/>
              <w:jc w:val="left"/>
            </w:pPr>
            <w:r>
              <w:rPr>
                <w:rFonts w:ascii="Calibri" w:hAnsi="Calibri" w:eastAsia="微软雅黑"/>
                <w:color w:val="4A4A4A"/>
                <w:sz w:val="19"/>
              </w:rPr>
              <w:t xml:space="preserve">180ms</w:t>
            </w:r>
          </w:p>
        </w:tc>
        <w:tc>
          <w:tcPr/>
          <w:p>
            <w:pPr>
              <w:pStyle w:val="Compact"/>
              <w:jc w:val="left"/>
            </w:pPr>
            <w:r>
              <w:rPr>
                <w:rStyle w:val="VerbatimChar"/>
                <w:rFonts w:ascii="Calibri" w:hAnsi="Calibri" w:eastAsia="微软雅黑"/>
                <w:color w:val="4A4A4A"/>
                <w:sz w:val="19"/>
              </w:rPr>
              <w:t xml:space="preserve">cubic-bezier(0.4, 0, 0.2, 1)</w:t>
            </w:r>
          </w:p>
        </w:tc>
        <w:tc>
          <w:tcPr/>
          <w:p>
            <w:pPr>
              <w:pStyle w:val="Compact"/>
              <w:jc w:val="left"/>
            </w:pPr>
            <w:r>
              <w:rPr>
                <w:rFonts w:ascii="Calibri" w:hAnsi="Calibri" w:eastAsia="微软雅黑"/>
                <w:color w:val="4A4A4A"/>
                <w:sz w:val="19"/>
              </w:rPr>
              <w:t xml:space="preserve">Material Design 标准缓动，自然流畅</w:t>
            </w:r>
          </w:p>
        </w:tc>
      </w:tr>
      <w:tr>
        <w:tc>
          <w:tcPr/>
          <w:p>
            <w:pPr>
              <w:pStyle w:val="Compact"/>
              <w:jc w:val="left"/>
            </w:pPr>
            <w:r>
              <w:rPr>
                <w:rFonts w:ascii="Calibri" w:hAnsi="Calibri" w:eastAsia="微软雅黑"/>
                <w:color w:val="4A4A4A"/>
                <w:sz w:val="19"/>
              </w:rPr>
              <w:t xml:space="preserve">Hover 位移</w:t>
            </w:r>
          </w:p>
        </w:tc>
        <w:tc>
          <w:tcPr/>
          <w:p>
            <w:pPr>
              <w:pStyle w:val="Compact"/>
              <w:jc w:val="left"/>
            </w:pPr>
            <w:r>
              <w:rPr>
                <w:rFonts w:ascii="Calibri" w:hAnsi="Calibri" w:eastAsia="微软雅黑"/>
                <w:color w:val="4A4A4A"/>
                <w:sz w:val="19"/>
              </w:rPr>
              <w:t xml:space="preserve">120ms</w:t>
            </w:r>
          </w:p>
        </w:tc>
        <w:tc>
          <w:tcPr/>
          <w:p>
            <w:pPr>
              <w:pStyle w:val="Compact"/>
              <w:jc w:val="left"/>
            </w:pPr>
            <w:r>
              <w:rPr>
                <w:rFonts w:ascii="Calibri" w:hAnsi="Calibri" w:eastAsia="微软雅黑"/>
                <w:color w:val="4A4A4A"/>
                <w:sz w:val="19"/>
              </w:rPr>
              <w:t xml:space="preserve">同上</w:t>
            </w:r>
          </w:p>
        </w:tc>
        <w:tc>
          <w:tcPr/>
          <w:p>
            <w:pPr>
              <w:pStyle w:val="Compact"/>
              <w:jc w:val="left"/>
            </w:pPr>
            <w:r>
              <w:rPr>
                <w:rFonts w:ascii="Calibri" w:hAnsi="Calibri" w:eastAsia="微软雅黑"/>
                <w:color w:val="4A4A4A"/>
                <w:sz w:val="19"/>
              </w:rPr>
              <w:t xml:space="preserve">轻微右移引导视觉向右，暗示可点击</w:t>
            </w:r>
          </w:p>
        </w:tc>
      </w:tr>
      <w:tr>
        <w:tc>
          <w:tcPr/>
          <w:p>
            <w:pPr>
              <w:pStyle w:val="Compact"/>
              <w:jc w:val="left"/>
            </w:pPr>
            <w:r>
              <w:rPr>
                <w:rFonts w:ascii="Calibri" w:hAnsi="Calibri" w:eastAsia="微软雅黑"/>
                <w:color w:val="4A4A4A"/>
                <w:sz w:val="19"/>
              </w:rPr>
              <w:t xml:space="preserve">文字颜色</w:t>
            </w:r>
          </w:p>
        </w:tc>
        <w:tc>
          <w:tcPr/>
          <w:p>
            <w:pPr>
              <w:pStyle w:val="Compact"/>
              <w:jc w:val="left"/>
            </w:pPr>
            <w:r>
              <w:rPr>
                <w:rFonts w:ascii="Calibri" w:hAnsi="Calibri" w:eastAsia="微软雅黑"/>
                <w:color w:val="4A4A4A"/>
                <w:sz w:val="19"/>
              </w:rPr>
              <w:t xml:space="preserve">150ms</w:t>
            </w:r>
          </w:p>
        </w:tc>
        <w:tc>
          <w:tcPr/>
          <w:p>
            <w:pPr>
              <w:pStyle w:val="Compact"/>
              <w:jc w:val="left"/>
            </w:pPr>
            <w:r>
              <w:rPr>
                <w:rFonts w:ascii="Calibri" w:hAnsi="Calibri" w:eastAsia="微软雅黑"/>
                <w:color w:val="4A4A4A"/>
                <w:sz w:val="19"/>
              </w:rPr>
              <w:t xml:space="preserve">同上</w:t>
            </w:r>
          </w:p>
        </w:tc>
        <w:tc>
          <w:tcPr/>
          <w:p>
            <w:pPr>
              <w:pStyle w:val="Compact"/>
              <w:jc w:val="left"/>
            </w:pPr>
            <w:r>
              <w:rPr>
                <w:rFonts w:ascii="Calibri" w:hAnsi="Calibri" w:eastAsia="微软雅黑"/>
                <w:color w:val="4A4A4A"/>
                <w:sz w:val="19"/>
              </w:rPr>
              <w:t xml:space="preserve">略快于背景色，形成层次</w:t>
            </w:r>
          </w:p>
        </w:tc>
      </w:tr>
      <w:tr>
        <w:tc>
          <w:tcPr/>
          <w:p>
            <w:pPr>
              <w:pStyle w:val="Compact"/>
              <w:jc w:val="left"/>
            </w:pPr>
            <w:r>
              <w:rPr>
                <w:rFonts w:ascii="Calibri" w:hAnsi="Calibri" w:eastAsia="微软雅黑"/>
                <w:color w:val="4A4A4A"/>
                <w:sz w:val="19"/>
              </w:rPr>
              <w:t xml:space="preserve">指示条展开</w:t>
            </w:r>
          </w:p>
        </w:tc>
        <w:tc>
          <w:tcPr/>
          <w:p>
            <w:pPr>
              <w:pStyle w:val="Compact"/>
              <w:jc w:val="left"/>
            </w:pPr>
            <w:r>
              <w:rPr>
                <w:rFonts w:ascii="Calibri" w:hAnsi="Calibri" w:eastAsia="微软雅黑"/>
                <w:color w:val="4A4A4A"/>
                <w:sz w:val="19"/>
              </w:rPr>
              <w:t xml:space="preserve">200ms</w:t>
            </w:r>
          </w:p>
        </w:tc>
        <w:tc>
          <w:tcPr/>
          <w:p>
            <w:pPr>
              <w:pStyle w:val="Compact"/>
              <w:jc w:val="left"/>
            </w:pPr>
            <w:r>
              <w:rPr>
                <w:rFonts w:ascii="Calibri" w:hAnsi="Calibri" w:eastAsia="微软雅黑"/>
                <w:color w:val="4A4A4A"/>
                <w:sz w:val="19"/>
              </w:rPr>
              <w:t xml:space="preserve">同上</w:t>
            </w:r>
          </w:p>
        </w:tc>
        <w:tc>
          <w:tcPr/>
          <w:p>
            <w:pPr>
              <w:pStyle w:val="Compact"/>
              <w:jc w:val="left"/>
            </w:pPr>
            <w:r>
              <w:rPr>
                <w:rFonts w:ascii="Calibri" w:hAnsi="Calibri" w:eastAsia="微软雅黑"/>
                <w:color w:val="4A4A4A"/>
                <w:sz w:val="19"/>
              </w:rPr>
              <w:t xml:space="preserve">从0到18px高度，带有生长感</w:t>
            </w:r>
          </w:p>
        </w:tc>
      </w:tr>
      <w:tr>
        <w:tc>
          <w:tcPr/>
          <w:p>
            <w:pPr>
              <w:pStyle w:val="Compact"/>
              <w:jc w:val="left"/>
            </w:pPr>
            <w:r>
              <w:rPr>
                <w:rFonts w:ascii="Calibri" w:hAnsi="Calibri" w:eastAsia="微软雅黑"/>
                <w:color w:val="4A4A4A"/>
                <w:sz w:val="19"/>
              </w:rPr>
              <w:t xml:space="preserve">点击缩放</w:t>
            </w:r>
          </w:p>
        </w:tc>
        <w:tc>
          <w:tcPr/>
          <w:p>
            <w:pPr>
              <w:pStyle w:val="Compact"/>
              <w:jc w:val="left"/>
            </w:pPr>
            <w:r>
              <w:rPr>
                <w:rFonts w:ascii="Calibri" w:hAnsi="Calibri" w:eastAsia="微软雅黑"/>
                <w:color w:val="4A4A4A"/>
                <w:sz w:val="19"/>
              </w:rPr>
              <w:t xml:space="preserve">80ms</w:t>
            </w:r>
          </w:p>
        </w:tc>
        <w:tc>
          <w:tcPr/>
          <w:p>
            <w:pPr>
              <w:pStyle w:val="Compact"/>
              <w:jc w:val="left"/>
            </w:pPr>
            <w:r>
              <w:rPr>
                <w:rFonts w:ascii="Calibri" w:hAnsi="Calibri" w:eastAsia="微软雅黑"/>
                <w:color w:val="4A4A4A"/>
                <w:sz w:val="19"/>
              </w:rPr>
              <w:t xml:space="preserve">线性</w:t>
            </w:r>
          </w:p>
        </w:tc>
        <w:tc>
          <w:tcPr/>
          <w:p>
            <w:pPr>
              <w:pStyle w:val="Compact"/>
              <w:jc w:val="left"/>
            </w:pPr>
            <w:r>
              <w:rPr>
                <w:rFonts w:ascii="Calibri" w:hAnsi="Calibri" w:eastAsia="微软雅黑"/>
                <w:color w:val="4A4A4A"/>
                <w:sz w:val="19"/>
              </w:rPr>
              <w:t xml:space="preserve">快速反馈，确认操作被接收</w:t>
            </w:r>
          </w:p>
        </w:tc>
      </w:tr>
    </w:tbl>
    <w:p>
      <w:pPr>
        <w:pStyle w:val="BodyText"/>
      </w:pPr>
      <w:r>
        <w:t xml:space="preserve">所有动画均采用 GPU 加速属性（</w:t>
      </w:r>
      <w:r>
        <w:rPr>
          <w:rStyle w:val="VerbatimChar"/>
        </w:rPr>
        <w:t xml:space="preserve">transform</w:t>
      </w:r>
      <w:r>
        <w:t xml:space="preserve">、</w:t>
      </w:r>
      <w:r>
        <w:rPr>
          <w:rStyle w:val="VerbatimChar"/>
        </w:rPr>
        <w:t xml:space="preserve">opacity</w:t>
      </w:r>
      <w:r>
        <w:t xml:space="preserve">、</w:t>
      </w:r>
      <w:r>
        <w:rPr>
          <w:rStyle w:val="VerbatimChar"/>
        </w:rPr>
        <w:t xml:space="preserve">background-color</w:t>
      </w:r>
      <w:r>
        <w:t xml:space="preserve">），确保在 60fps 下流畅运行，不会造成布局抖动。</w:t>
      </w:r>
    </w:p>
    <w:p>
      <w:r>
        <w:pict>
          <v:rect style="width:0;height:1.5pt" o:hralign="center" o:hrstd="t" o:hr="t"/>
        </w:pict>
      </w:r>
    </w:p>
    <w:bookmarkEnd w:id="135"/>
    <w:bookmarkEnd w:id="136"/>
    <w:bookmarkStart w:id="139" w:name="收藏快捷访问功能"/>
    <w:p>
      <w:pPr>
        <w:pStyle w:val="Heading3"/>
      </w:pPr>
      <w:r>
        <w:t xml:space="preserve">6.6 收藏/快捷访问功能</w:t>
      </w:r>
    </w:p>
    <w:bookmarkStart w:id="137" w:name="功能设计"/>
    <w:p>
      <w:pPr>
        <w:pStyle w:val="Heading4"/>
      </w:pPr>
      <w:r>
        <w:t xml:space="preserve">6.6.1 功能设计</w:t>
      </w:r>
    </w:p>
    <w:p>
      <w:pPr>
        <w:pStyle w:val="FirstParagraph"/>
      </w:pPr>
      <w:r>
        <w:t xml:space="preserve">“</w:t>
      </w:r>
      <w:r>
        <w:t xml:space="preserve">快速查询</w:t>
      </w:r>
      <w:r>
        <w:t xml:space="preserve">”</w:t>
      </w:r>
      <w:r>
        <w:t xml:space="preserve">菜单项（位于工作台分组）承载收藏/快捷访问功能。用户可在任何页面点击顶部栏的星形图标将当前页面加入收藏，收藏项会出现在快速查询的下拉面板中。</w:t>
      </w:r>
    </w:p>
    <w:bookmarkEnd w:id="137"/>
    <w:bookmarkStart w:id="138" w:name="数据模型与存储"/>
    <w:p>
      <w:pPr>
        <w:pStyle w:val="Heading4"/>
      </w:pPr>
      <w:r>
        <w:t xml:space="preserve">6.6.2 数据模型与存储</w:t>
      </w:r>
    </w:p>
    <w:p>
      <w:pPr>
        <w:pStyle w:val="SourceCode"/>
      </w:pPr>
      <w:r>
        <w:rPr>
          <w:rStyle w:val="CommentTok"/>
          <w:rFonts w:ascii="Consolas" w:hAnsi="Consolas" w:eastAsia="Consolas"/>
          <w:color w:val="E83E8E"/>
          <w:sz w:val="19"/>
        </w:rPr>
        <w:t xml:space="preserve">// /frontend/src/types/favorite.ts</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interface</w:t>
      </w:r>
      <w:r>
        <w:rPr>
          <w:rStyle w:val="NormalTok"/>
          <w:rFonts w:ascii="Consolas" w:hAnsi="Consolas" w:eastAsia="Consolas"/>
          <w:color w:val="E83E8E"/>
          <w:sz w:val="19"/>
        </w:rPr>
        <w:t xml:space="preserve"> FavoriteItem {</w:t>
      </w:r>
      <w:r>
        <w:rPr>
          <w:rFonts w:ascii="Consolas" w:hAnsi="Consolas" w:eastAsia="Consolas"/>
          <w:color w:val="E83E8E"/>
          <w:sz w:val="19"/>
        </w:rPr>
        <w:br/>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唯一标识</w:t>
      </w:r>
      <w:r>
        <w:rPr>
          <w:rFonts w:ascii="Consolas" w:hAnsi="Consolas" w:eastAsia="Consolas"/>
          <w:color w:val="E83E8E"/>
          <w:sz w:val="19"/>
        </w:rPr>
        <w:br/>
      </w:r>
      <w:r>
        <w:rPr>
          <w:rStyle w:val="NormalTok"/>
          <w:rFonts w:ascii="Consolas" w:hAnsi="Consolas" w:eastAsia="Consolas"/>
          <w:color w:val="E83E8E"/>
          <w:sz w:val="19"/>
        </w:rPr>
        <w:t xml:space="preserve">  label</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显示名称（用户可编辑）</w:t>
      </w:r>
      <w:r>
        <w:rPr>
          <w:rFonts w:ascii="Consolas" w:hAnsi="Consolas" w:eastAsia="Consolas"/>
          <w:color w:val="E83E8E"/>
          <w:sz w:val="19"/>
        </w:rPr>
        <w:br/>
      </w:r>
      <w:r>
        <w:rPr>
          <w:rStyle w:val="NormalTok"/>
          <w:rFonts w:ascii="Consolas" w:hAnsi="Consolas" w:eastAsia="Consolas"/>
          <w:color w:val="E83E8E"/>
          <w:sz w:val="19"/>
        </w:rPr>
        <w:t xml:space="preserve">  path</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路由路径</w:t>
      </w:r>
      <w:r>
        <w:rPr>
          <w:rFonts w:ascii="Consolas" w:hAnsi="Consolas" w:eastAsia="Consolas"/>
          <w:color w:val="E83E8E"/>
          <w:sz w:val="19"/>
        </w:rPr>
        <w:br/>
      </w:r>
      <w:r>
        <w:rPr>
          <w:rStyle w:val="NormalTok"/>
          <w:rFonts w:ascii="Consolas" w:hAnsi="Consolas" w:eastAsia="Consolas"/>
          <w:color w:val="E83E8E"/>
          <w:sz w:val="19"/>
        </w:rPr>
        <w:t xml:space="preserve">  icon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lucide 图标名称</w:t>
      </w:r>
      <w:r>
        <w:rPr>
          <w:rFonts w:ascii="Consolas" w:hAnsi="Consolas" w:eastAsia="Consolas"/>
          <w:color w:val="E83E8E"/>
          <w:sz w:val="19"/>
        </w:rPr>
        <w:br/>
      </w:r>
      <w:r>
        <w:rPr>
          <w:rStyle w:val="NormalTok"/>
          <w:rFonts w:ascii="Consolas" w:hAnsi="Consolas" w:eastAsia="Consolas"/>
          <w:color w:val="E83E8E"/>
          <w:sz w:val="19"/>
        </w:rPr>
        <w:t xml:space="preserve">  createdAt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ISO 时间戳</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自定义排序</w:t>
      </w:r>
      <w:r>
        <w:rPr>
          <w:rFonts w:ascii="Consolas" w:hAnsi="Consolas" w:eastAsia="Consolas"/>
          <w:color w:val="E83E8E"/>
          <w:sz w:val="19"/>
        </w:rPr>
        <w:br/>
      </w:r>
      <w:r>
        <w:rPr>
          <w:rStyle w:val="Normal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CommentTok"/>
          <w:rFonts w:ascii="Consolas" w:hAnsi="Consolas" w:eastAsia="Consolas"/>
          <w:color w:val="E83E8E"/>
          <w:sz w:val="19"/>
        </w:rPr>
        <w:t xml:space="preserve">/** 收藏数据持久化 —— localStorage + 云端同步 */</w:t>
      </w:r>
      <w:r>
        <w:rPr>
          <w:rFonts w:ascii="Consolas" w:hAnsi="Consolas" w:eastAsia="Consolas"/>
          <w:color w:val="E83E8E"/>
          <w:sz w:val="19"/>
        </w:rPr>
        <w:br/>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FAVORITES_STORAGE_KEY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'sql_platform_favorites'</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ImportTok"/>
          <w:rFonts w:ascii="Consolas" w:hAnsi="Consolas" w:eastAsia="Consolas"/>
          <w:color w:val="E83E8E"/>
          <w:sz w:val="19"/>
        </w:rPr>
        <w:t xml:space="preserve">export</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favoriteStorage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getAll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try</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raw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getItem</w:t>
      </w:r>
      <w:r>
        <w:rPr>
          <w:rStyle w:val="NormalTok"/>
          <w:rFonts w:ascii="Consolas" w:hAnsi="Consolas" w:eastAsia="Consolas"/>
          <w:color w:val="E83E8E"/>
          <w:sz w:val="19"/>
        </w:rPr>
        <w:t xml:space="preserve">(FAVORITES_STORAGE_KEY)</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raw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JSON</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parse</w:t>
      </w:r>
      <w:r>
        <w:rPr>
          <w:rStyle w:val="NormalTok"/>
          <w:rFonts w:ascii="Consolas" w:hAnsi="Consolas" w:eastAsia="Consolas"/>
          <w:color w:val="E83E8E"/>
          <w:sz w:val="19"/>
        </w:rPr>
        <w:t xml:space="preserve">(raw)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 </w:t>
      </w:r>
      <w:r>
        <w:rPr>
          <w:rStyle w:val="ControlFlowTok"/>
          <w:rFonts w:ascii="Consolas" w:hAnsi="Consolas" w:eastAsia="Consolas"/>
          <w:color w:val="E83E8E"/>
          <w:sz w:val="19"/>
        </w:rPr>
        <w:t xml:space="preserve">catch</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save</w:t>
      </w:r>
      <w:r>
        <w:rPr>
          <w:rStyle w:val="Normal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void</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localStorage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setItem</w:t>
      </w:r>
      <w:r>
        <w:rPr>
          <w:rStyle w:val="NormalTok"/>
          <w:rFonts w:ascii="Consolas" w:hAnsi="Consolas" w:eastAsia="Consolas"/>
          <w:color w:val="E83E8E"/>
          <w:sz w:val="19"/>
        </w:rPr>
        <w:t xml:space="preserve">(FAVORITES_STORAGE_KEY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JSON</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stringify</w:t>
      </w:r>
      <w:r>
        <w:rPr>
          <w:rStyle w:val="Normal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add</w:t>
      </w:r>
      <w:r>
        <w:rPr>
          <w:rStyle w:val="NormalTok"/>
          <w:rFonts w:ascii="Consolas" w:hAnsi="Consolas" w:eastAsia="Consolas"/>
          <w:color w:val="E83E8E"/>
          <w:sz w:val="19"/>
        </w:rPr>
        <w:t xml:space="preserve">(item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Omit</w:t>
      </w:r>
      <w:r>
        <w:rPr>
          <w:rStyle w:val="OperatorTok"/>
          <w:rFonts w:ascii="Consolas" w:hAnsi="Consolas" w:eastAsia="Consolas"/>
          <w:color w:val="E83E8E"/>
          <w:sz w:val="19"/>
        </w:rPr>
        <w:t xml:space="preserve">&lt;</w:t>
      </w:r>
      <w:r>
        <w:rPr>
          <w:rStyle w:val="NormalTok"/>
          <w:rFonts w:ascii="Consolas" w:hAnsi="Consolas" w:eastAsia="Consolas"/>
          <w:color w:val="E83E8E"/>
          <w:sz w:val="19"/>
        </w:rPr>
        <w:t xml:space="preserve">FavoriteItem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'order'</w:t>
      </w:r>
      <w:r>
        <w:rPr>
          <w:rStyle w:val="OperatorTok"/>
          <w:rFonts w:ascii="Consolas" w:hAnsi="Consolas" w:eastAsia="Consolas"/>
          <w:color w:val="E83E8E"/>
          <w:sz w:val="19"/>
        </w:rPr>
        <w:t xml:space="preserve">&gt;</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items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getAll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some</w:t>
      </w:r>
      <w:r>
        <w:rPr>
          <w:rStyle w:val="NormalTok"/>
          <w:rFonts w:ascii="Consolas" w:hAnsi="Consolas" w:eastAsia="Consolas"/>
          <w:color w:val="E83E8E"/>
          <w:sz w:val="19"/>
        </w:rPr>
        <w:t xml:space="preserve">((f)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f</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path</w:t>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CommentTok"/>
          <w:rFonts w:ascii="Consolas" w:hAnsi="Consolas" w:eastAsia="Consolas"/>
          <w:color w:val="E83E8E"/>
          <w:sz w:val="19"/>
        </w:rPr>
        <w:t xml:space="preserve">// 去重</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newItem</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item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length</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createdAt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new</w:t>
      </w:r>
      <w:r>
        <w:rPr>
          <w:rStyle w:val="NormalTok"/>
          <w:rFonts w:ascii="Consolas" w:hAnsi="Consolas" w:eastAsia="Consolas"/>
          <w:color w:val="E83E8E"/>
          <w:sz w:val="19"/>
        </w:rPr>
        <w:t xml:space="preserve"> </w:t>
      </w:r>
      <w:r>
        <w:rPr>
          <w:rStyle w:val="BuiltInTok"/>
          <w:rFonts w:ascii="Consolas" w:hAnsi="Consolas" w:eastAsia="Consolas"/>
          <w:color w:val="E83E8E"/>
          <w:sz w:val="19"/>
        </w:rPr>
        <w:t xml:space="preserve">Date</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toISOString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updated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newItem]</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save</w:t>
      </w:r>
      <w:r>
        <w:rPr>
          <w:rStyle w:val="NormalTok"/>
          <w:rFonts w:ascii="Consolas" w:hAnsi="Consolas" w:eastAsia="Consolas"/>
          <w:color w:val="E83E8E"/>
          <w:sz w:val="19"/>
        </w:rPr>
        <w:t xml:space="preserve">(updated)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updated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remove</w:t>
      </w:r>
      <w:r>
        <w:rPr>
          <w:rStyle w:val="NormalTok"/>
          <w:rFonts w:ascii="Consolas" w:hAnsi="Consolas" w:eastAsia="Consolas"/>
          <w:color w:val="E83E8E"/>
          <w:sz w:val="19"/>
        </w:rPr>
        <w:t xml:space="preserve">(id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items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getAll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filter</w:t>
      </w:r>
      <w:r>
        <w:rPr>
          <w:rStyle w:val="NormalTok"/>
          <w:rFonts w:ascii="Consolas" w:hAnsi="Consolas" w:eastAsia="Consolas"/>
          <w:color w:val="E83E8E"/>
          <w:sz w:val="19"/>
        </w:rPr>
        <w:t xml:space="preserve">((f)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f</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save</w:t>
      </w:r>
      <w:r>
        <w:rPr>
          <w:rStyle w:val="Normal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Fonts w:ascii="Consolas" w:hAnsi="Consolas" w:eastAsia="Consolas"/>
          <w:color w:val="E83E8E"/>
          <w:sz w:val="19"/>
        </w:rPr>
        <w:br/>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reorder</w:t>
      </w:r>
      <w:r>
        <w:rPr>
          <w:rStyle w:val="NormalTok"/>
          <w:rFonts w:ascii="Consolas" w:hAnsi="Consolas" w:eastAsia="Consolas"/>
          <w:color w:val="E83E8E"/>
          <w:sz w:val="19"/>
        </w:rPr>
        <w:t xml:space="preserve">(id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string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number</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FavoriteItem[] {</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items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getAll</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const</w:t>
      </w:r>
      <w:r>
        <w:rPr>
          <w:rStyle w:val="NormalTok"/>
          <w:rFonts w:ascii="Consolas" w:hAnsi="Consolas" w:eastAsia="Consolas"/>
          <w:color w:val="E83E8E"/>
          <w:sz w:val="19"/>
        </w:rPr>
        <w:t xml:space="preserve"> item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find</w:t>
      </w:r>
      <w:r>
        <w:rPr>
          <w:rStyle w:val="NormalTok"/>
          <w:rFonts w:ascii="Consolas" w:hAnsi="Consolas" w:eastAsia="Consolas"/>
          <w:color w:val="E83E8E"/>
          <w:sz w:val="19"/>
        </w:rPr>
        <w:t xml:space="preserve">((f)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f</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id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id)</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if</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item)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item</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newOrder</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this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save</w:t>
      </w:r>
      <w:r>
        <w:rPr>
          <w:rStyle w:val="NormalTok"/>
          <w:rFonts w:ascii="Consolas" w:hAnsi="Consolas" w:eastAsia="Consolas"/>
          <w:color w:val="E83E8E"/>
          <w:sz w:val="19"/>
        </w:rPr>
        <w:t xml:space="preserve">(items</w:t>
      </w:r>
      <w:r>
        <w:rPr>
          <w:rStyle w:val="OperatorTok"/>
          <w:rFonts w:ascii="Consolas" w:hAnsi="Consolas" w:eastAsia="Consolas"/>
          <w:color w:val="E83E8E"/>
          <w:sz w:val="19"/>
        </w:rPr>
        <w:t xml:space="preserve">.</w:t>
      </w:r>
      <w:r>
        <w:rPr>
          <w:rStyle w:val="FunctionTok"/>
          <w:rFonts w:ascii="Consolas" w:hAnsi="Consolas" w:eastAsia="Consolas"/>
          <w:color w:val="E83E8E"/>
          <w:sz w:val="19"/>
        </w:rPr>
        <w:t xml:space="preserve">sort</w:t>
      </w:r>
      <w:r>
        <w:rPr>
          <w:rStyle w:val="NormalTok"/>
          <w:rFonts w:ascii="Consolas" w:hAnsi="Consolas" w:eastAsia="Consolas"/>
          <w:color w:val="E83E8E"/>
          <w:sz w:val="19"/>
        </w:rPr>
        <w:t xml:space="preserve">((a</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 </w:t>
      </w:r>
      <w:r>
        <w:rPr>
          <w:rStyle w:val="KeywordTok"/>
          <w:rFonts w:ascii="Consolas" w:hAnsi="Consolas" w:eastAsia="Consolas"/>
          <w:color w:val="E83E8E"/>
          <w:sz w:val="19"/>
        </w:rPr>
        <w:t xml:space="preserve">=&gt;</w:t>
      </w:r>
      <w:r>
        <w:rPr>
          <w:rStyle w:val="NormalTok"/>
          <w:rFonts w:ascii="Consolas" w:hAnsi="Consolas" w:eastAsia="Consolas"/>
          <w:color w:val="E83E8E"/>
          <w:sz w:val="19"/>
        </w:rPr>
        <w:t xml:space="preserve"> a</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b</w:t>
      </w:r>
      <w:r>
        <w:rPr>
          <w:rStyle w:val="OperatorTok"/>
          <w:rFonts w:ascii="Consolas" w:hAnsi="Consolas" w:eastAsia="Consolas"/>
          <w:color w:val="E83E8E"/>
          <w:sz w:val="19"/>
        </w:rPr>
        <w:t xml:space="preserve">.</w:t>
      </w:r>
      <w:r>
        <w:rPr>
          <w:rStyle w:val="AttributeTok"/>
          <w:rFonts w:ascii="Consolas" w:hAnsi="Consolas" w:eastAsia="Consolas"/>
          <w:color w:val="E83E8E"/>
          <w:sz w:val="19"/>
        </w:rPr>
        <w:t xml:space="preserve">order</w:t>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ControlFlowTok"/>
          <w:rFonts w:ascii="Consolas" w:hAnsi="Consolas" w:eastAsia="Consolas"/>
          <w:color w:val="E83E8E"/>
          <w:sz w:val="19"/>
        </w:rPr>
        <w:t xml:space="preserve">return</w:t>
      </w:r>
      <w:r>
        <w:rPr>
          <w:rStyle w:val="NormalTok"/>
          <w:rFonts w:ascii="Consolas" w:hAnsi="Consolas" w:eastAsia="Consolas"/>
          <w:color w:val="E83E8E"/>
          <w:sz w:val="19"/>
        </w:rPr>
        <w:t xml:space="preserve"> items</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w:t>
      </w:r>
      <w:r>
        <w:rPr>
          <w:rStyle w:val="OperatorTok"/>
          <w:rFonts w:ascii="Consolas" w:hAnsi="Consolas" w:eastAsia="Consolas"/>
          <w:color w:val="E83E8E"/>
          <w:sz w:val="19"/>
        </w:rPr>
        <w:t xml:space="preserve">;</w:t>
      </w:r>
    </w:p>
    <w:p>
      <w:r>
        <w:pict>
          <v:rect style="width:0;height:1.5pt" o:hralign="center" o:hrstd="t" o:hr="t"/>
        </w:pict>
      </w:r>
    </w:p>
    <w:bookmarkEnd w:id="138"/>
    <w:bookmarkEnd w:id="139"/>
    <w:bookmarkStart w:id="142" w:name="实施优先级与验收标准"/>
    <w:p>
      <w:pPr>
        <w:pStyle w:val="Heading3"/>
      </w:pPr>
      <w:r>
        <w:t xml:space="preserve">6.7 实施优先级与验收标准</w:t>
      </w:r>
    </w:p>
    <w:bookmarkStart w:id="140" w:name="实施优先级"/>
    <w:p>
      <w:pPr>
        <w:pStyle w:val="Heading4"/>
      </w:pPr>
      <w:r>
        <w:t xml:space="preserve">6.7.1 实施优先级</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980"/>
        <w:gridCol w:w="1980"/>
        <w:gridCol w:w="1980"/>
        <w:gridCol w:w="1980"/>
      </w:tblGrid>
      <w:tr>
        <w:trPr>
          <w:tblHeader w:val="true"/>
        </w:trPr>
        <w:tc>
          <w:tcPr>
            <w:shd w:fill="f1f5f9" w:val="clear"/>
          </w:tcPr>
          <w:p>
            <w:pPr>
              <w:pStyle w:val="Compact"/>
              <w:jc w:val="left"/>
            </w:pPr>
            <w:r>
              <w:rPr>
                <w:rFonts w:ascii="Calibri" w:hAnsi="Calibri" w:eastAsia="微软雅黑"/>
                <w:b/>
                <w:color w:val="333333"/>
                <w:sz w:val="19"/>
              </w:rPr>
              <w:t xml:space="preserve">优先级</w:t>
            </w:r>
          </w:p>
        </w:tc>
        <w:tc>
          <w:tcPr>
            <w:shd w:fill="f1f5f9" w:val="clear"/>
          </w:tcPr>
          <w:p>
            <w:pPr>
              <w:pStyle w:val="Compact"/>
              <w:jc w:val="left"/>
            </w:pPr>
            <w:r>
              <w:rPr>
                <w:rFonts w:ascii="Calibri" w:hAnsi="Calibri" w:eastAsia="微软雅黑"/>
                <w:b/>
                <w:color w:val="333333"/>
                <w:sz w:val="19"/>
              </w:rPr>
              <w:t xml:space="preserve">模块</w:t>
            </w:r>
          </w:p>
        </w:tc>
        <w:tc>
          <w:tcPr>
            <w:shd w:fill="f1f5f9" w:val="clear"/>
          </w:tcPr>
          <w:p>
            <w:pPr>
              <w:pStyle w:val="Compact"/>
              <w:jc w:val="left"/>
            </w:pPr>
            <w:r>
              <w:rPr>
                <w:rFonts w:ascii="Calibri" w:hAnsi="Calibri" w:eastAsia="微软雅黑"/>
                <w:b/>
                <w:color w:val="333333"/>
                <w:sz w:val="19"/>
              </w:rPr>
              <w:t xml:space="preserve">预估工时</w:t>
            </w:r>
          </w:p>
        </w:tc>
        <w:tc>
          <w:tcPr>
            <w:shd w:fill="f1f5f9" w:val="clear"/>
          </w:tcPr>
          <w:p>
            <w:pPr>
              <w:pStyle w:val="Compact"/>
              <w:jc w:val="left"/>
            </w:pPr>
            <w:r>
              <w:rPr>
                <w:rFonts w:ascii="Calibri" w:hAnsi="Calibri" w:eastAsia="微软雅黑"/>
                <w:b/>
                <w:color w:val="333333"/>
                <w:sz w:val="19"/>
              </w:rPr>
              <w:t xml:space="preserve">依赖项</w:t>
            </w:r>
          </w:p>
        </w:tc>
      </w:tr>
      <w:tr>
        <w:tc>
          <w:tcPr/>
          <w:p>
            <w:pPr>
              <w:pStyle w:val="Compact"/>
              <w:jc w:val="left"/>
            </w:pPr>
            <w:r>
              <w:rPr>
                <w:rFonts w:ascii="Calibri" w:hAnsi="Calibri" w:eastAsia="微软雅黑"/>
                <w:color w:val="4A4A4A"/>
                <w:sz w:val="19"/>
              </w:rPr>
              <w:t xml:space="preserve">P0</w:t>
            </w:r>
          </w:p>
        </w:tc>
        <w:tc>
          <w:tcPr/>
          <w:p>
            <w:pPr>
              <w:pStyle w:val="Compact"/>
              <w:jc w:val="left"/>
            </w:pPr>
            <w:r>
              <w:rPr>
                <w:rFonts w:ascii="Calibri" w:hAnsi="Calibri" w:eastAsia="微软雅黑"/>
                <w:color w:val="4A4A4A"/>
                <w:sz w:val="19"/>
              </w:rPr>
              <w:t xml:space="preserve">6.1 菜单结构重组</w:t>
            </w:r>
          </w:p>
        </w:tc>
        <w:tc>
          <w:tcPr/>
          <w:p>
            <w:pPr>
              <w:pStyle w:val="Compact"/>
              <w:jc w:val="left"/>
            </w:pPr>
            <w:r>
              <w:rPr>
                <w:rFonts w:ascii="Calibri" w:hAnsi="Calibri" w:eastAsia="微软雅黑"/>
                <w:color w:val="4A4A4A"/>
                <w:sz w:val="19"/>
              </w:rPr>
              <w:t xml:space="preserve">4h</w:t>
            </w:r>
          </w:p>
        </w:tc>
        <w:tc>
          <w:tcPr/>
          <w:p>
            <w:pPr>
              <w:pStyle w:val="Compact"/>
              <w:jc w:val="left"/>
            </w:pPr>
            <w:r>
              <w:rPr>
                <w:rFonts w:ascii="Calibri" w:hAnsi="Calibri" w:eastAsia="微软雅黑"/>
                <w:color w:val="4A4A4A"/>
                <w:sz w:val="19"/>
              </w:rPr>
              <w:t xml:space="preserve">无</w:t>
            </w:r>
          </w:p>
        </w:tc>
      </w:tr>
      <w:tr>
        <w:tc>
          <w:tcPr/>
          <w:p>
            <w:pPr>
              <w:pStyle w:val="Compact"/>
              <w:jc w:val="left"/>
            </w:pPr>
            <w:r>
              <w:rPr>
                <w:rFonts w:ascii="Calibri" w:hAnsi="Calibri" w:eastAsia="微软雅黑"/>
                <w:color w:val="4A4A4A"/>
                <w:sz w:val="19"/>
              </w:rPr>
              <w:t xml:space="preserve">P0</w:t>
            </w:r>
          </w:p>
        </w:tc>
        <w:tc>
          <w:tcPr/>
          <w:p>
            <w:pPr>
              <w:pStyle w:val="Compact"/>
              <w:jc w:val="left"/>
            </w:pPr>
            <w:r>
              <w:rPr>
                <w:rFonts w:ascii="Calibri" w:hAnsi="Calibri" w:eastAsia="微软雅黑"/>
                <w:color w:val="4A4A4A"/>
                <w:sz w:val="19"/>
              </w:rPr>
              <w:t xml:space="preserve">6.2 图标体系规范化</w:t>
            </w:r>
          </w:p>
        </w:tc>
        <w:tc>
          <w:tcPr/>
          <w:p>
            <w:pPr>
              <w:pStyle w:val="Compact"/>
              <w:jc w:val="left"/>
            </w:pPr>
            <w:r>
              <w:rPr>
                <w:rFonts w:ascii="Calibri" w:hAnsi="Calibri" w:eastAsia="微软雅黑"/>
                <w:color w:val="4A4A4A"/>
                <w:sz w:val="19"/>
              </w:rPr>
              <w:t xml:space="preserve">3h</w:t>
            </w:r>
          </w:p>
        </w:tc>
        <w:tc>
          <w:tcPr/>
          <w:p>
            <w:pPr>
              <w:pStyle w:val="Compact"/>
              <w:jc w:val="left"/>
            </w:pPr>
            <w:r>
              <w:rPr>
                <w:rFonts w:ascii="Calibri" w:hAnsi="Calibri" w:eastAsia="微软雅黑"/>
                <w:color w:val="4A4A4A"/>
                <w:sz w:val="19"/>
              </w:rPr>
              <w:t xml:space="preserve">6.1</w:t>
            </w:r>
          </w:p>
        </w:tc>
      </w:tr>
      <w:tr>
        <w:tc>
          <w:tcPr/>
          <w:p>
            <w:pPr>
              <w:pStyle w:val="Compact"/>
              <w:jc w:val="left"/>
            </w:pPr>
            <w:r>
              <w:rPr>
                <w:rFonts w:ascii="Calibri" w:hAnsi="Calibri" w:eastAsia="微软雅黑"/>
                <w:color w:val="4A4A4A"/>
                <w:sz w:val="19"/>
              </w:rPr>
              <w:t xml:space="preserve">P1</w:t>
            </w:r>
          </w:p>
        </w:tc>
        <w:tc>
          <w:tcPr/>
          <w:p>
            <w:pPr>
              <w:pStyle w:val="Compact"/>
              <w:jc w:val="left"/>
            </w:pPr>
            <w:r>
              <w:rPr>
                <w:rFonts w:ascii="Calibri" w:hAnsi="Calibri" w:eastAsia="微软雅黑"/>
                <w:color w:val="4A4A4A"/>
                <w:sz w:val="19"/>
              </w:rPr>
              <w:t xml:space="preserve">6.3 权限映射优化</w:t>
            </w:r>
          </w:p>
        </w:tc>
        <w:tc>
          <w:tcPr/>
          <w:p>
            <w:pPr>
              <w:pStyle w:val="Compact"/>
              <w:jc w:val="left"/>
            </w:pPr>
            <w:r>
              <w:rPr>
                <w:rFonts w:ascii="Calibri" w:hAnsi="Calibri" w:eastAsia="微软雅黑"/>
                <w:color w:val="4A4A4A"/>
                <w:sz w:val="19"/>
              </w:rPr>
              <w:t xml:space="preserve">6h</w:t>
            </w:r>
          </w:p>
        </w:tc>
        <w:tc>
          <w:tcPr/>
          <w:p>
            <w:pPr>
              <w:pStyle w:val="Compact"/>
              <w:jc w:val="left"/>
            </w:pPr>
            <w:r>
              <w:rPr>
                <w:rFonts w:ascii="Calibri" w:hAnsi="Calibri" w:eastAsia="微软雅黑"/>
                <w:color w:val="4A4A4A"/>
                <w:sz w:val="19"/>
              </w:rPr>
              <w:t xml:space="preserve">后端接口配合</w:t>
            </w:r>
          </w:p>
        </w:tc>
      </w:tr>
      <w:tr>
        <w:tc>
          <w:tcPr/>
          <w:p>
            <w:pPr>
              <w:pStyle w:val="Compact"/>
              <w:jc w:val="left"/>
            </w:pPr>
            <w:r>
              <w:rPr>
                <w:rFonts w:ascii="Calibri" w:hAnsi="Calibri" w:eastAsia="微软雅黑"/>
                <w:color w:val="4A4A4A"/>
                <w:sz w:val="19"/>
              </w:rPr>
              <w:t xml:space="preserve">P1</w:t>
            </w:r>
          </w:p>
        </w:tc>
        <w:tc>
          <w:tcPr/>
          <w:p>
            <w:pPr>
              <w:pStyle w:val="Compact"/>
              <w:jc w:val="left"/>
            </w:pPr>
            <w:r>
              <w:rPr>
                <w:rFonts w:ascii="Calibri" w:hAnsi="Calibri" w:eastAsia="微软雅黑"/>
                <w:color w:val="4A4A4A"/>
                <w:sz w:val="19"/>
              </w:rPr>
              <w:t xml:space="preserve">6.4 面包屑导航</w:t>
            </w:r>
          </w:p>
        </w:tc>
        <w:tc>
          <w:tcPr/>
          <w:p>
            <w:pPr>
              <w:pStyle w:val="Compact"/>
              <w:jc w:val="left"/>
            </w:pPr>
            <w:r>
              <w:rPr>
                <w:rFonts w:ascii="Calibri" w:hAnsi="Calibri" w:eastAsia="微软雅黑"/>
                <w:color w:val="4A4A4A"/>
                <w:sz w:val="19"/>
              </w:rPr>
              <w:t xml:space="preserve">4h</w:t>
            </w:r>
          </w:p>
        </w:tc>
        <w:tc>
          <w:tcPr/>
          <w:p>
            <w:pPr>
              <w:pStyle w:val="Compact"/>
              <w:jc w:val="left"/>
            </w:pPr>
            <w:r>
              <w:rPr>
                <w:rFonts w:ascii="Calibri" w:hAnsi="Calibri" w:eastAsia="微软雅黑"/>
                <w:color w:val="4A4A4A"/>
                <w:sz w:val="19"/>
              </w:rPr>
              <w:t xml:space="preserve">6.1</w:t>
            </w:r>
          </w:p>
        </w:tc>
      </w:tr>
      <w:tr>
        <w:tc>
          <w:tcPr/>
          <w:p>
            <w:pPr>
              <w:pStyle w:val="Compact"/>
              <w:jc w:val="left"/>
            </w:pPr>
            <w:r>
              <w:rPr>
                <w:rFonts w:ascii="Calibri" w:hAnsi="Calibri" w:eastAsia="微软雅黑"/>
                <w:color w:val="4A4A4A"/>
                <w:sz w:val="19"/>
              </w:rPr>
              <w:t xml:space="preserve">P2</w:t>
            </w:r>
          </w:p>
        </w:tc>
        <w:tc>
          <w:tcPr/>
          <w:p>
            <w:pPr>
              <w:pStyle w:val="Compact"/>
              <w:jc w:val="left"/>
            </w:pPr>
            <w:r>
              <w:rPr>
                <w:rFonts w:ascii="Calibri" w:hAnsi="Calibri" w:eastAsia="微软雅黑"/>
                <w:color w:val="4A4A4A"/>
                <w:sz w:val="19"/>
              </w:rPr>
              <w:t xml:space="preserve">6.5 菜单动效</w:t>
            </w:r>
          </w:p>
        </w:tc>
        <w:tc>
          <w:tcPr/>
          <w:p>
            <w:pPr>
              <w:pStyle w:val="Compact"/>
              <w:jc w:val="left"/>
            </w:pPr>
            <w:r>
              <w:rPr>
                <w:rFonts w:ascii="Calibri" w:hAnsi="Calibri" w:eastAsia="微软雅黑"/>
                <w:color w:val="4A4A4A"/>
                <w:sz w:val="19"/>
              </w:rPr>
              <w:t xml:space="preserve">2h</w:t>
            </w:r>
          </w:p>
        </w:tc>
        <w:tc>
          <w:tcPr/>
          <w:p>
            <w:pPr>
              <w:pStyle w:val="Compact"/>
              <w:jc w:val="left"/>
            </w:pPr>
            <w:r>
              <w:rPr>
                <w:rFonts w:ascii="Calibri" w:hAnsi="Calibri" w:eastAsia="微软雅黑"/>
                <w:color w:val="4A4A4A"/>
                <w:sz w:val="19"/>
              </w:rPr>
              <w:t xml:space="preserve">6.1, 6.2</w:t>
            </w:r>
          </w:p>
        </w:tc>
      </w:tr>
      <w:tr>
        <w:tc>
          <w:tcPr/>
          <w:p>
            <w:pPr>
              <w:pStyle w:val="Compact"/>
              <w:jc w:val="left"/>
            </w:pPr>
            <w:r>
              <w:rPr>
                <w:rFonts w:ascii="Calibri" w:hAnsi="Calibri" w:eastAsia="微软雅黑"/>
                <w:color w:val="4A4A4A"/>
                <w:sz w:val="19"/>
              </w:rPr>
              <w:t xml:space="preserve">P2</w:t>
            </w:r>
          </w:p>
        </w:tc>
        <w:tc>
          <w:tcPr/>
          <w:p>
            <w:pPr>
              <w:pStyle w:val="Compact"/>
              <w:jc w:val="left"/>
            </w:pPr>
            <w:r>
              <w:rPr>
                <w:rFonts w:ascii="Calibri" w:hAnsi="Calibri" w:eastAsia="微软雅黑"/>
                <w:color w:val="4A4A4A"/>
                <w:sz w:val="19"/>
              </w:rPr>
              <w:t xml:space="preserve">6.6 收藏功能</w:t>
            </w:r>
          </w:p>
        </w:tc>
        <w:tc>
          <w:tcPr/>
          <w:p>
            <w:pPr>
              <w:pStyle w:val="Compact"/>
              <w:jc w:val="left"/>
            </w:pPr>
            <w:r>
              <w:rPr>
                <w:rFonts w:ascii="Calibri" w:hAnsi="Calibri" w:eastAsia="微软雅黑"/>
                <w:color w:val="4A4A4A"/>
                <w:sz w:val="19"/>
              </w:rPr>
              <w:t xml:space="preserve">4h</w:t>
            </w:r>
          </w:p>
        </w:tc>
        <w:tc>
          <w:tcPr/>
          <w:p>
            <w:pPr>
              <w:pStyle w:val="Compact"/>
              <w:jc w:val="left"/>
            </w:pPr>
            <w:r>
              <w:rPr>
                <w:rFonts w:ascii="Calibri" w:hAnsi="Calibri" w:eastAsia="微软雅黑"/>
                <w:color w:val="4A4A4A"/>
                <w:sz w:val="19"/>
              </w:rPr>
              <w:t xml:space="preserve">无</w:t>
            </w:r>
          </w:p>
        </w:tc>
      </w:tr>
    </w:tbl>
    <w:bookmarkEnd w:id="140"/>
    <w:bookmarkStart w:id="141" w:name="验收标准"/>
    <w:p>
      <w:pPr>
        <w:pStyle w:val="Heading4"/>
      </w:pPr>
      <w:r>
        <w:t xml:space="preserve">6.7.2 验收标准</w:t>
      </w:r>
    </w:p>
    <w:p>
      <w:pPr>
        <w:numPr>
          <w:ilvl w:val="0"/>
          <w:numId w:val="1049"/>
        </w:numPr>
        <w:pStyle w:val="Compact"/>
      </w:pPr>
      <w:r>
        <w:t xml:space="preserve">☐ 侧边栏展示重组后的6个分组，无空分组显示</w:t>
      </w:r>
    </w:p>
    <w:p>
      <w:pPr>
        <w:numPr>
          <w:ilvl w:val="0"/>
          <w:numId w:val="1049"/>
        </w:numPr>
        <w:pStyle w:val="Compact"/>
      </w:pPr>
      <w:r>
        <w:t xml:space="preserve">☐ 全部菜单项使用 lucide-react 图标，系统无 emoji 图标残留</w:t>
      </w:r>
    </w:p>
    <w:p>
      <w:pPr>
        <w:numPr>
          <w:ilvl w:val="0"/>
          <w:numId w:val="1049"/>
        </w:numPr>
        <w:pStyle w:val="Compact"/>
      </w:pPr>
      <w:r>
        <w:t xml:space="preserve">☐ 菜单可见性基于 permissions 数组判断，roles 字段已移除</w:t>
      </w:r>
    </w:p>
    <w:p>
      <w:pPr>
        <w:numPr>
          <w:ilvl w:val="0"/>
          <w:numId w:val="1049"/>
        </w:numPr>
        <w:pStyle w:val="Compact"/>
      </w:pPr>
      <w:r>
        <w:t xml:space="preserve">☐ 面包屑导航在二级及以上页面正确显示路径链</w:t>
      </w:r>
    </w:p>
    <w:p>
      <w:pPr>
        <w:numPr>
          <w:ilvl w:val="0"/>
          <w:numId w:val="1049"/>
        </w:numPr>
        <w:pStyle w:val="Compact"/>
      </w:pPr>
      <w:r>
        <w:t xml:space="preserve">☐ 菜单项 Hover/Active 动效流畅，无掉帧</w:t>
      </w:r>
    </w:p>
    <w:p>
      <w:pPr>
        <w:numPr>
          <w:ilvl w:val="0"/>
          <w:numId w:val="1049"/>
        </w:numPr>
        <w:pStyle w:val="Compact"/>
      </w:pPr>
      <w:r>
        <w:t xml:space="preserve">☐ 动态角标正确显示待处理数量，超过99显示”99+”</w:t>
      </w:r>
    </w:p>
    <w:p>
      <w:pPr>
        <w:numPr>
          <w:ilvl w:val="0"/>
          <w:numId w:val="1049"/>
        </w:numPr>
        <w:pStyle w:val="Compact"/>
      </w:pPr>
      <w:r>
        <w:t xml:space="preserve">☐ 设置页面 emoji 已全部替换为 lucide 图标</w:t>
      </w:r>
    </w:p>
    <w:p>
      <w:r>
        <w:pict>
          <v:rect style="width:0;height:1.5pt" o:hralign="center" o:hrstd="t" o:hr="t"/>
        </w:pict>
      </w:r>
    </w:p>
    <w:bookmarkEnd w:id="141"/>
    <w:bookmarkEnd w:id="142"/>
    <w:bookmarkStart w:id="143" w:name="本章小结"/>
    <w:p>
      <w:pPr>
        <w:pStyle w:val="Heading3"/>
      </w:pPr>
      <w:r>
        <w:t xml:space="preserve">6.8 本章小结</w:t>
      </w:r>
    </w:p>
    <w:p>
      <w:pPr>
        <w:pStyle w:val="FirstParagraph"/>
      </w:pPr>
      <w:r>
        <w:t xml:space="preserve">本章从菜单结构重组、图标规范化、权限映射优化和面包屑导航四个维度对 SQL-Platform 的导航体系进行了系统性重构。核心改进包括：将原有6个分组重组为语义更清晰的工作台/数据操作/数据源/权限中心/运维中心/平台设置分组；建立了统一的 lucide-react 图标体系，彻底移除了 emoji 图标；引入</w:t>
      </w:r>
      <w:r>
        <w:t xml:space="preserve"> </w:t>
      </w:r>
      <w:r>
        <w:rPr>
          <w:rStyle w:val="VerbatimChar"/>
        </w:rPr>
        <w:t xml:space="preserve">PermissionCode</w:t>
      </w:r>
      <w:r>
        <w:t xml:space="preserve"> </w:t>
      </w:r>
      <w:r>
        <w:t xml:space="preserve">细粒度权限码替代粗粒度的角色数组；补充了面包屑导航完善位置感知能力。这些改进使导航体系从”可用”迈向”好用”，为平台的长期功能扩展奠定了坚实的交互基础。</w:t>
      </w:r>
      <w:r>
        <w:t xml:space="preserve"> </w:t>
      </w:r>
      <w:r>
        <w:t xml:space="preserve">## 7. 设计体系统一方案</w:t>
      </w:r>
    </w:p>
    <w:bookmarkEnd w:id="143"/>
    <w:bookmarkStart w:id="144" w:name="色彩体系规范"/>
    <w:p>
      <w:pPr>
        <w:pStyle w:val="Heading3"/>
      </w:pPr>
      <w:r>
        <w:t xml:space="preserve">7.1 色彩体系规范</w:t>
      </w:r>
    </w:p>
    <w:p>
      <w:pPr>
        <w:pStyle w:val="FirstParagraph"/>
      </w:pPr>
      <w:r>
        <w:rPr>
          <w:bCs/>
          <w:b/>
        </w:rPr>
        <w:t xml:space="preserve">主色板定义</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角色</w:t>
            </w:r>
          </w:p>
        </w:tc>
        <w:tc>
          <w:tcPr>
            <w:shd w:fill="f1f5f9" w:val="clear"/>
          </w:tcPr>
          <w:p>
            <w:pPr>
              <w:pStyle w:val="Compact"/>
              <w:jc w:val="left"/>
            </w:pPr>
            <w:r>
              <w:rPr>
                <w:rFonts w:ascii="Calibri" w:hAnsi="Calibri" w:eastAsia="微软雅黑"/>
                <w:b/>
                <w:color w:val="333333"/>
                <w:sz w:val="19"/>
              </w:rPr>
              <w:t xml:space="preserve">色值</w:t>
            </w:r>
          </w:p>
        </w:tc>
        <w:tc>
          <w:tcPr>
            <w:shd w:fill="f1f5f9" w:val="clear"/>
          </w:tcPr>
          <w:p>
            <w:pPr>
              <w:pStyle w:val="Compact"/>
              <w:jc w:val="left"/>
            </w:pPr>
            <w:r>
              <w:rPr>
                <w:rFonts w:ascii="Calibri" w:hAnsi="Calibri" w:eastAsia="微软雅黑"/>
                <w:b/>
                <w:color w:val="333333"/>
                <w:sz w:val="19"/>
              </w:rPr>
              <w:t xml:space="preserve">用途</w:t>
            </w:r>
          </w:p>
        </w:tc>
      </w:tr>
      <w:tr>
        <w:tc>
          <w:tcPr/>
          <w:p>
            <w:pPr>
              <w:pStyle w:val="Compact"/>
              <w:jc w:val="left"/>
            </w:pPr>
            <w:r>
              <w:rPr>
                <w:rFonts w:ascii="Calibri" w:hAnsi="Calibri" w:eastAsia="微软雅黑"/>
                <w:color w:val="4A4A4A"/>
                <w:sz w:val="19"/>
              </w:rPr>
              <w:t xml:space="preserve">Primary</w:t>
            </w:r>
          </w:p>
        </w:tc>
        <w:tc>
          <w:tcPr/>
          <w:p>
            <w:pPr>
              <w:pStyle w:val="Compact"/>
              <w:jc w:val="left"/>
            </w:pPr>
            <w:r>
              <w:rPr>
                <w:rStyle w:val="VerbatimChar"/>
                <w:rFonts w:ascii="Calibri" w:hAnsi="Calibri" w:eastAsia="微软雅黑"/>
                <w:color w:val="4A4A4A"/>
                <w:sz w:val="19"/>
              </w:rPr>
              <w:t xml:space="preserve">#58a6ff</w:t>
            </w:r>
            <w:r>
              <w:rPr>
                <w:rFonts w:ascii="Calibri" w:hAnsi="Calibri" w:eastAsia="微软雅黑"/>
                <w:color w:val="4A4A4A"/>
                <w:sz w:val="19"/>
              </w:rPr>
              <w:t xml:space="preserve"> </w:t>
            </w:r>
            <w:r>
              <w:rPr>
                <w:rFonts w:ascii="Calibri" w:hAnsi="Calibri" w:eastAsia="微软雅黑"/>
                <w:color w:val="4A4A4A"/>
                <w:sz w:val="19"/>
              </w:rPr>
              <w:t xml:space="preserve">(–dg-blue)</w:t>
            </w:r>
          </w:p>
        </w:tc>
        <w:tc>
          <w:tcPr/>
          <w:p>
            <w:pPr>
              <w:pStyle w:val="Compact"/>
              <w:jc w:val="left"/>
            </w:pPr>
            <w:r>
              <w:rPr>
                <w:rFonts w:ascii="Calibri" w:hAnsi="Calibri" w:eastAsia="微软雅黑"/>
                <w:color w:val="4A4A4A"/>
                <w:sz w:val="19"/>
              </w:rPr>
              <w:t xml:space="preserve">主要操作、链接、高亮</w:t>
            </w:r>
          </w:p>
        </w:tc>
      </w:tr>
      <w:tr>
        <w:tc>
          <w:tcPr/>
          <w:p>
            <w:pPr>
              <w:pStyle w:val="Compact"/>
              <w:jc w:val="left"/>
            </w:pPr>
            <w:r>
              <w:rPr>
                <w:rFonts w:ascii="Calibri" w:hAnsi="Calibri" w:eastAsia="微软雅黑"/>
                <w:color w:val="4A4A4A"/>
                <w:sz w:val="19"/>
              </w:rPr>
              <w:t xml:space="preserve">Secondary</w:t>
            </w:r>
          </w:p>
        </w:tc>
        <w:tc>
          <w:tcPr/>
          <w:p>
            <w:pPr>
              <w:pStyle w:val="Compact"/>
              <w:jc w:val="left"/>
            </w:pPr>
            <w:r>
              <w:rPr>
                <w:rStyle w:val="VerbatimChar"/>
                <w:rFonts w:ascii="Calibri" w:hAnsi="Calibri" w:eastAsia="微软雅黑"/>
                <w:color w:val="4A4A4A"/>
                <w:sz w:val="19"/>
              </w:rPr>
              <w:t xml:space="preserve">#8957e5</w:t>
            </w:r>
            <w:r>
              <w:rPr>
                <w:rFonts w:ascii="Calibri" w:hAnsi="Calibri" w:eastAsia="微软雅黑"/>
                <w:color w:val="4A4A4A"/>
                <w:sz w:val="19"/>
              </w:rPr>
              <w:t xml:space="preserve"> </w:t>
            </w:r>
            <w:r>
              <w:rPr>
                <w:rFonts w:ascii="Calibri" w:hAnsi="Calibri" w:eastAsia="微软雅黑"/>
                <w:color w:val="4A4A4A"/>
                <w:sz w:val="19"/>
              </w:rPr>
              <w:t xml:space="preserve">(–dg-purple)</w:t>
            </w:r>
          </w:p>
        </w:tc>
        <w:tc>
          <w:tcPr/>
          <w:p>
            <w:pPr>
              <w:pStyle w:val="Compact"/>
              <w:jc w:val="left"/>
            </w:pPr>
            <w:r>
              <w:rPr>
                <w:rFonts w:ascii="Calibri" w:hAnsi="Calibri" w:eastAsia="微软雅黑"/>
                <w:color w:val="4A4A4A"/>
                <w:sz w:val="19"/>
              </w:rPr>
              <w:t xml:space="preserve">次级强调、标签、分类</w:t>
            </w:r>
          </w:p>
        </w:tc>
      </w:tr>
      <w:tr>
        <w:tc>
          <w:tcPr/>
          <w:p>
            <w:pPr>
              <w:pStyle w:val="Compact"/>
              <w:jc w:val="left"/>
            </w:pPr>
            <w:r>
              <w:rPr>
                <w:rFonts w:ascii="Calibri" w:hAnsi="Calibri" w:eastAsia="微软雅黑"/>
                <w:color w:val="4A4A4A"/>
                <w:sz w:val="19"/>
              </w:rPr>
              <w:t xml:space="preserve">Accent</w:t>
            </w:r>
          </w:p>
        </w:tc>
        <w:tc>
          <w:tcPr/>
          <w:p>
            <w:pPr>
              <w:pStyle w:val="Compact"/>
              <w:jc w:val="left"/>
            </w:pPr>
            <w:r>
              <w:rPr>
                <w:rStyle w:val="VerbatimChar"/>
                <w:rFonts w:ascii="Calibri" w:hAnsi="Calibri" w:eastAsia="微软雅黑"/>
                <w:color w:val="4A4A4A"/>
                <w:sz w:val="19"/>
              </w:rPr>
              <w:t xml:space="preserve">#39c5cf</w:t>
            </w:r>
            <w:r>
              <w:rPr>
                <w:rFonts w:ascii="Calibri" w:hAnsi="Calibri" w:eastAsia="微软雅黑"/>
                <w:color w:val="4A4A4A"/>
                <w:sz w:val="19"/>
              </w:rPr>
              <w:t xml:space="preserve"> </w:t>
            </w:r>
            <w:r>
              <w:rPr>
                <w:rFonts w:ascii="Calibri" w:hAnsi="Calibri" w:eastAsia="微软雅黑"/>
                <w:color w:val="4A4A4A"/>
                <w:sz w:val="19"/>
              </w:rPr>
              <w:t xml:space="preserve">(–dg-cyan)</w:t>
            </w:r>
          </w:p>
        </w:tc>
        <w:tc>
          <w:tcPr/>
          <w:p>
            <w:pPr>
              <w:pStyle w:val="Compact"/>
              <w:jc w:val="left"/>
            </w:pPr>
            <w:r>
              <w:rPr>
                <w:rFonts w:ascii="Calibri" w:hAnsi="Calibri" w:eastAsia="微软雅黑"/>
                <w:color w:val="4A4A4A"/>
                <w:sz w:val="19"/>
              </w:rPr>
              <w:t xml:space="preserve">提示点、新功能标记、数据高亮</w:t>
            </w:r>
          </w:p>
        </w:tc>
      </w:tr>
    </w:tbl>
    <w:p>
      <w:pPr>
        <w:pStyle w:val="BodyText"/>
      </w:pPr>
      <w:r>
        <w:rPr>
          <w:bCs/>
          <w:b/>
        </w:rPr>
        <w:t xml:space="preserve">功能色定义</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角色</w:t>
            </w:r>
          </w:p>
        </w:tc>
        <w:tc>
          <w:tcPr>
            <w:shd w:fill="f1f5f9" w:val="clear"/>
          </w:tcPr>
          <w:p>
            <w:pPr>
              <w:pStyle w:val="Compact"/>
              <w:jc w:val="left"/>
            </w:pPr>
            <w:r>
              <w:rPr>
                <w:rFonts w:ascii="Calibri" w:hAnsi="Calibri" w:eastAsia="微软雅黑"/>
                <w:b/>
                <w:color w:val="333333"/>
                <w:sz w:val="19"/>
              </w:rPr>
              <w:t xml:space="preserve">色值</w:t>
            </w:r>
          </w:p>
        </w:tc>
        <w:tc>
          <w:tcPr>
            <w:shd w:fill="f1f5f9" w:val="clear"/>
          </w:tcPr>
          <w:p>
            <w:pPr>
              <w:pStyle w:val="Compact"/>
              <w:jc w:val="left"/>
            </w:pPr>
            <w:r>
              <w:rPr>
                <w:rFonts w:ascii="Calibri" w:hAnsi="Calibri" w:eastAsia="微软雅黑"/>
                <w:b/>
                <w:color w:val="333333"/>
                <w:sz w:val="19"/>
              </w:rPr>
              <w:t xml:space="preserve">使用场景</w:t>
            </w:r>
          </w:p>
        </w:tc>
      </w:tr>
      <w:tr>
        <w:tc>
          <w:tcPr/>
          <w:p>
            <w:pPr>
              <w:pStyle w:val="Compact"/>
              <w:jc w:val="left"/>
            </w:pPr>
            <w:r>
              <w:rPr>
                <w:rFonts w:ascii="Calibri" w:hAnsi="Calibri" w:eastAsia="微软雅黑"/>
                <w:color w:val="4A4A4A"/>
                <w:sz w:val="19"/>
              </w:rPr>
              <w:t xml:space="preserve">Success</w:t>
            </w:r>
          </w:p>
        </w:tc>
        <w:tc>
          <w:tcPr/>
          <w:p>
            <w:pPr>
              <w:pStyle w:val="Compact"/>
              <w:jc w:val="left"/>
            </w:pPr>
            <w:r>
              <w:rPr>
                <w:rStyle w:val="VerbatimChar"/>
                <w:rFonts w:ascii="Calibri" w:hAnsi="Calibri" w:eastAsia="微软雅黑"/>
                <w:color w:val="4A4A4A"/>
                <w:sz w:val="19"/>
              </w:rPr>
              <w:t xml:space="preserve">#3fb950</w:t>
            </w:r>
          </w:p>
        </w:tc>
        <w:tc>
          <w:tcPr/>
          <w:p>
            <w:pPr>
              <w:pStyle w:val="Compact"/>
              <w:jc w:val="left"/>
            </w:pPr>
            <w:r>
              <w:rPr>
                <w:rFonts w:ascii="Calibri" w:hAnsi="Calibri" w:eastAsia="微软雅黑"/>
                <w:color w:val="4A4A4A"/>
                <w:sz w:val="19"/>
              </w:rPr>
              <w:t xml:space="preserve">成功状态、通过标识、正向数据</w:t>
            </w:r>
          </w:p>
        </w:tc>
      </w:tr>
      <w:tr>
        <w:tc>
          <w:tcPr/>
          <w:p>
            <w:pPr>
              <w:pStyle w:val="Compact"/>
              <w:jc w:val="left"/>
            </w:pPr>
            <w:r>
              <w:rPr>
                <w:rFonts w:ascii="Calibri" w:hAnsi="Calibri" w:eastAsia="微软雅黑"/>
                <w:color w:val="4A4A4A"/>
                <w:sz w:val="19"/>
              </w:rPr>
              <w:t xml:space="preserve">Warning</w:t>
            </w:r>
          </w:p>
        </w:tc>
        <w:tc>
          <w:tcPr/>
          <w:p>
            <w:pPr>
              <w:pStyle w:val="Compact"/>
              <w:jc w:val="left"/>
            </w:pPr>
            <w:r>
              <w:rPr>
                <w:rStyle w:val="VerbatimChar"/>
                <w:rFonts w:ascii="Calibri" w:hAnsi="Calibri" w:eastAsia="微软雅黑"/>
                <w:color w:val="4A4A4A"/>
                <w:sz w:val="19"/>
              </w:rPr>
              <w:t xml:space="preserve">#f0883e</w:t>
            </w:r>
          </w:p>
        </w:tc>
        <w:tc>
          <w:tcPr/>
          <w:p>
            <w:pPr>
              <w:pStyle w:val="Compact"/>
              <w:jc w:val="left"/>
            </w:pPr>
            <w:r>
              <w:rPr>
                <w:rFonts w:ascii="Calibri" w:hAnsi="Calibri" w:eastAsia="微软雅黑"/>
                <w:color w:val="4A4A4A"/>
                <w:sz w:val="19"/>
              </w:rPr>
              <w:t xml:space="preserve">警告提示、需谨慎操作</w:t>
            </w:r>
          </w:p>
        </w:tc>
      </w:tr>
      <w:tr>
        <w:tc>
          <w:tcPr/>
          <w:p>
            <w:pPr>
              <w:pStyle w:val="Compact"/>
              <w:jc w:val="left"/>
            </w:pPr>
            <w:r>
              <w:rPr>
                <w:rFonts w:ascii="Calibri" w:hAnsi="Calibri" w:eastAsia="微软雅黑"/>
                <w:color w:val="4A4A4A"/>
                <w:sz w:val="19"/>
              </w:rPr>
              <w:t xml:space="preserve">Error</w:t>
            </w:r>
          </w:p>
        </w:tc>
        <w:tc>
          <w:tcPr/>
          <w:p>
            <w:pPr>
              <w:pStyle w:val="Compact"/>
              <w:jc w:val="left"/>
            </w:pPr>
            <w:r>
              <w:rPr>
                <w:rStyle w:val="VerbatimChar"/>
                <w:rFonts w:ascii="Calibri" w:hAnsi="Calibri" w:eastAsia="微软雅黑"/>
                <w:color w:val="4A4A4A"/>
                <w:sz w:val="19"/>
              </w:rPr>
              <w:t xml:space="preserve">#f85149</w:t>
            </w:r>
          </w:p>
        </w:tc>
        <w:tc>
          <w:tcPr/>
          <w:p>
            <w:pPr>
              <w:pStyle w:val="Compact"/>
              <w:jc w:val="left"/>
            </w:pPr>
            <w:r>
              <w:rPr>
                <w:rFonts w:ascii="Calibri" w:hAnsi="Calibri" w:eastAsia="微软雅黑"/>
                <w:color w:val="4A4A4A"/>
                <w:sz w:val="19"/>
              </w:rPr>
              <w:t xml:space="preserve">错误状态、删除操作、阻断性提示</w:t>
            </w:r>
          </w:p>
        </w:tc>
      </w:tr>
      <w:tr>
        <w:tc>
          <w:tcPr/>
          <w:p>
            <w:pPr>
              <w:pStyle w:val="Compact"/>
              <w:jc w:val="left"/>
            </w:pPr>
            <w:r>
              <w:rPr>
                <w:rFonts w:ascii="Calibri" w:hAnsi="Calibri" w:eastAsia="微软雅黑"/>
                <w:color w:val="4A4A4A"/>
                <w:sz w:val="19"/>
              </w:rPr>
              <w:t xml:space="preserve">Info</w:t>
            </w:r>
          </w:p>
        </w:tc>
        <w:tc>
          <w:tcPr/>
          <w:p>
            <w:pPr>
              <w:pStyle w:val="Compact"/>
              <w:jc w:val="left"/>
            </w:pPr>
            <w:r>
              <w:rPr>
                <w:rStyle w:val="VerbatimChar"/>
                <w:rFonts w:ascii="Calibri" w:hAnsi="Calibri" w:eastAsia="微软雅黑"/>
                <w:color w:val="4A4A4A"/>
                <w:sz w:val="19"/>
              </w:rPr>
              <w:t xml:space="preserve">#58a6ff</w:t>
            </w:r>
          </w:p>
        </w:tc>
        <w:tc>
          <w:tcPr/>
          <w:p>
            <w:pPr>
              <w:pStyle w:val="Compact"/>
              <w:jc w:val="left"/>
            </w:pPr>
            <w:r>
              <w:rPr>
                <w:rFonts w:ascii="Calibri" w:hAnsi="Calibri" w:eastAsia="微软雅黑"/>
                <w:color w:val="4A4A4A"/>
                <w:sz w:val="19"/>
              </w:rPr>
              <w:t xml:space="preserve">信息提示、帮助引导</w:t>
            </w:r>
          </w:p>
        </w:tc>
      </w:tr>
    </w:tbl>
    <w:p>
      <w:pPr>
        <w:pStyle w:val="BodyText"/>
      </w:pPr>
      <w:r>
        <w:rPr>
          <w:bCs/>
          <w:b/>
        </w:rPr>
        <w:t xml:space="preserve">中性色（Gray Scale）</w:t>
      </w:r>
    </w:p>
    <w:p>
      <w:pPr>
        <w:pStyle w:val="BodyText"/>
      </w:pPr>
      <w:r>
        <w:t xml:space="preserve">以现有变量为锚点扩展完整灰阶：</w:t>
      </w:r>
      <w:r>
        <w:rPr>
          <w:rStyle w:val="VerbatimChar"/>
        </w:rPr>
        <w:t xml:space="preserve">#f0f6fc</w:t>
      </w:r>
      <w:r>
        <w:t xml:space="preserve"> </w:t>
      </w:r>
      <w:r>
        <w:t xml:space="preserve">(50) →</w:t>
      </w:r>
      <w:r>
        <w:t xml:space="preserve"> </w:t>
      </w:r>
      <w:r>
        <w:rPr>
          <w:rStyle w:val="VerbatimChar"/>
        </w:rPr>
        <w:t xml:space="preserve">#c9d1d9</w:t>
      </w:r>
      <w:r>
        <w:t xml:space="preserve"> </w:t>
      </w:r>
      <w:r>
        <w:t xml:space="preserve">(200) →</w:t>
      </w:r>
      <w:r>
        <w:t xml:space="preserve"> </w:t>
      </w:r>
      <w:r>
        <w:rPr>
          <w:rStyle w:val="VerbatimChar"/>
        </w:rPr>
        <w:t xml:space="preserve">#8b949e</w:t>
      </w:r>
      <w:r>
        <w:t xml:space="preserve"> </w:t>
      </w:r>
      <w:r>
        <w:t xml:space="preserve">(400) →</w:t>
      </w:r>
      <w:r>
        <w:t xml:space="preserve"> </w:t>
      </w:r>
      <w:r>
        <w:rPr>
          <w:rStyle w:val="VerbatimChar"/>
        </w:rPr>
        <w:t xml:space="preserve">#6e7681</w:t>
      </w:r>
      <w:r>
        <w:t xml:space="preserve"> </w:t>
      </w:r>
      <w:r>
        <w:t xml:space="preserve">(500) →</w:t>
      </w:r>
      <w:r>
        <w:t xml:space="preserve"> </w:t>
      </w:r>
      <w:r>
        <w:rPr>
          <w:rStyle w:val="VerbatimChar"/>
        </w:rPr>
        <w:t xml:space="preserve">#484f58</w:t>
      </w:r>
      <w:r>
        <w:t xml:space="preserve"> </w:t>
      </w:r>
      <w:r>
        <w:t xml:space="preserve">(700) →</w:t>
      </w:r>
      <w:r>
        <w:t xml:space="preserve"> </w:t>
      </w:r>
      <w:r>
        <w:rPr>
          <w:rStyle w:val="VerbatimChar"/>
        </w:rPr>
        <w:t xml:space="preserve">#30363d</w:t>
      </w:r>
      <w:r>
        <w:t xml:space="preserve"> </w:t>
      </w:r>
      <w:r>
        <w:t xml:space="preserve">(800) →</w:t>
      </w:r>
      <w:r>
        <w:t xml:space="preserve"> </w:t>
      </w:r>
      <w:r>
        <w:rPr>
          <w:rStyle w:val="VerbatimChar"/>
        </w:rPr>
        <w:t xml:space="preserve">#21262d</w:t>
      </w:r>
      <w:r>
        <w:t xml:space="preserve"> </w:t>
      </w:r>
      <w:r>
        <w:t xml:space="preserve">(850) →</w:t>
      </w:r>
      <w:r>
        <w:t xml:space="preserve"> </w:t>
      </w:r>
      <w:r>
        <w:rPr>
          <w:rStyle w:val="VerbatimChar"/>
        </w:rPr>
        <w:t xml:space="preserve">#161b22</w:t>
      </w:r>
      <w:r>
        <w:t xml:space="preserve"> </w:t>
      </w:r>
      <w:r>
        <w:t xml:space="preserve">(900) →</w:t>
      </w:r>
      <w:r>
        <w:t xml:space="preserve"> </w:t>
      </w:r>
      <w:r>
        <w:rPr>
          <w:rStyle w:val="VerbatimChar"/>
        </w:rPr>
        <w:t xml:space="preserve">#0d1117</w:t>
      </w:r>
      <w:r>
        <w:t xml:space="preserve"> </w:t>
      </w:r>
      <w:r>
        <w:t xml:space="preserve">(950)。分别对应主文本、次级文本、弱化文本、悬浮背景、边框、深边框、卡片背景、次级背景、主背景。</w:t>
      </w:r>
    </w:p>
    <w:p>
      <w:pPr>
        <w:pStyle w:val="BodyText"/>
      </w:pPr>
      <w:r>
        <w:rPr>
          <w:bCs/>
          <w:b/>
        </w:rPr>
        <w:t xml:space="preserve">渐变规范</w:t>
      </w:r>
    </w:p>
    <w:p>
      <w:pPr>
        <w:numPr>
          <w:ilvl w:val="0"/>
          <w:numId w:val="1050"/>
        </w:numPr>
        <w:pStyle w:val="Compact"/>
      </w:pPr>
      <w:r>
        <w:t xml:space="preserve">品牌渐变（</w:t>
      </w:r>
      <w:r>
        <w:rPr>
          <w:rStyle w:val="VerbatimChar"/>
        </w:rPr>
        <w:t xml:space="preserve">.dg-gradient-bg</w:t>
      </w:r>
      <w:r>
        <w:t xml:space="preserve">）：</w:t>
      </w:r>
      <w:r>
        <w:rPr>
          <w:rStyle w:val="VerbatimChar"/>
        </w:rPr>
        <w:t xml:space="preserve">linear-gradient(135deg, #2563eb, #9333ea)</w:t>
      </w:r>
      <w:r>
        <w:t xml:space="preserve">，用于Hero区域、登录页背景、Banner</w:t>
      </w:r>
    </w:p>
    <w:p>
      <w:pPr>
        <w:numPr>
          <w:ilvl w:val="0"/>
          <w:numId w:val="1050"/>
        </w:numPr>
        <w:pStyle w:val="Compact"/>
      </w:pPr>
      <w:r>
        <w:t xml:space="preserve">文字渐变（</w:t>
      </w:r>
      <w:r>
        <w:rPr>
          <w:rStyle w:val="VerbatimChar"/>
        </w:rPr>
        <w:t xml:space="preserve">.dg-gradient-text</w:t>
      </w:r>
      <w:r>
        <w:t xml:space="preserve">）：</w:t>
      </w:r>
      <w:r>
        <w:rPr>
          <w:rStyle w:val="VerbatimChar"/>
        </w:rPr>
        <w:t xml:space="preserve">linear-gradient(90deg, #60a5fa, #c084fc)</w:t>
      </w:r>
      <w:r>
        <w:t xml:space="preserve">，仅用于大标题强调</w:t>
      </w:r>
    </w:p>
    <w:p>
      <w:pPr>
        <w:numPr>
          <w:ilvl w:val="0"/>
          <w:numId w:val="1050"/>
        </w:numPr>
        <w:pStyle w:val="Compact"/>
      </w:pPr>
      <w:r>
        <w:t xml:space="preserve">边框渐变（</w:t>
      </w:r>
      <w:r>
        <w:rPr>
          <w:rStyle w:val="VerbatimChar"/>
        </w:rPr>
        <w:t xml:space="preserve">.dg-gradient-br</w:t>
      </w:r>
      <w:r>
        <w:t xml:space="preserve">）：</w:t>
      </w:r>
      <w:r>
        <w:rPr>
          <w:rStyle w:val="VerbatimChar"/>
        </w:rPr>
        <w:t xml:space="preserve">linear-gradient(135deg, #2563eb, #9333ea)</w:t>
      </w:r>
      <w:r>
        <w:t xml:space="preserve"> </w:t>
      </w:r>
      <w:r>
        <w:t xml:space="preserve">作为 border-image，用于特色卡片边框</w:t>
      </w:r>
    </w:p>
    <w:p>
      <w:pPr>
        <w:numPr>
          <w:ilvl w:val="0"/>
          <w:numId w:val="1050"/>
        </w:numPr>
        <w:pStyle w:val="Compact"/>
      </w:pPr>
      <w:r>
        <w:t xml:space="preserve">使用规则：同一页面渐变不超过2种，文字渐变仅限H1/H2级别</w:t>
      </w:r>
    </w:p>
    <w:p>
      <w:pPr>
        <w:pStyle w:val="FirstParagraph"/>
      </w:pPr>
      <w:r>
        <w:rPr>
          <w:bCs/>
          <w:b/>
        </w:rPr>
        <w:t xml:space="preserve">Tailwind配置扩展</w:t>
      </w:r>
    </w:p>
    <w:p>
      <w:pPr>
        <w:pStyle w:val="SourceCode"/>
      </w:pPr>
      <w:r>
        <w:rPr>
          <w:rStyle w:val="NormalTok"/>
          <w:rFonts w:ascii="Consolas" w:hAnsi="Consolas" w:eastAsia="Consolas"/>
          <w:color w:val="E83E8E"/>
          <w:sz w:val="19"/>
        </w:rPr>
        <w:t xml:space="preserve">colors</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dg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bg</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DataTypeTok"/>
          <w:rFonts w:ascii="Consolas" w:hAnsi="Consolas" w:eastAsia="Consolas"/>
          <w:color w:val="E83E8E"/>
          <w:sz w:val="19"/>
        </w:rPr>
        <w:t xml:space="preserve">primary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'#0d1117'</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secondary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'#161b22'</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tertiary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'#21262d'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hover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'#30363d'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border</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DataTypeTok"/>
          <w:rFonts w:ascii="Consolas" w:hAnsi="Consolas" w:eastAsia="Consolas"/>
          <w:color w:val="E83E8E"/>
          <w:sz w:val="19"/>
        </w:rPr>
        <w:t xml:space="preserve">DEFAULT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'#30363d'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light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'#21262d'</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text</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DataTypeTok"/>
          <w:rFonts w:ascii="Consolas" w:hAnsi="Consolas" w:eastAsia="Consolas"/>
          <w:color w:val="E83E8E"/>
          <w:sz w:val="19"/>
        </w:rPr>
        <w:t xml:space="preserve">primary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'#f0f6fc'</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secondary</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'#8b949e'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muted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'#6e7681'</w:t>
      </w:r>
      <w:r>
        <w:rPr>
          <w:rStyle w:val="NormalTok"/>
          <w:rFonts w:ascii="Consolas" w:hAnsi="Consolas" w:eastAsia="Consolas"/>
          <w:color w:val="E83E8E"/>
          <w:sz w:val="19"/>
        </w:rPr>
        <w:t xml:space="preserve"> }</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blue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'#58a6ff'</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green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'#3fb950'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red</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'#f85149'</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orange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'#f0883e'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purple</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'#8957e5'</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cyan</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'#39c5cf'</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DataTypeTok"/>
          <w:rFonts w:ascii="Consolas" w:hAnsi="Consolas" w:eastAsia="Consolas"/>
          <w:color w:val="E83E8E"/>
          <w:sz w:val="19"/>
        </w:rPr>
        <w:t xml:space="preserve">yellow</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StringTok"/>
          <w:rFonts w:ascii="Consolas" w:hAnsi="Consolas" w:eastAsia="Consolas"/>
          <w:color w:val="E83E8E"/>
          <w:sz w:val="19"/>
        </w:rPr>
        <w:t xml:space="preserve">'#d29922'</w:t>
      </w:r>
      <w:r>
        <w:rPr>
          <w:rStyle w:val="OperatorTok"/>
          <w:rFonts w:ascii="Consolas" w:hAnsi="Consolas" w:eastAsia="Consolas"/>
          <w:color w:val="E83E8E"/>
          <w:sz w:val="19"/>
        </w:rPr>
        <w:t xml:space="preserve">,</w:t>
      </w:r>
      <w:r>
        <w:rPr>
          <w:rFonts w:ascii="Consolas" w:hAnsi="Consolas" w:eastAsia="Consolas"/>
          <w:color w:val="E83E8E"/>
          <w:sz w:val="19"/>
        </w:rPr>
        <w:br/>
      </w:r>
      <w:r>
        <w:rPr>
          <w:rStyle w:val="NormalTok"/>
          <w:rFonts w:ascii="Consolas" w:hAnsi="Consolas" w:eastAsia="Consolas"/>
          <w:color w:val="E83E8E"/>
          <w:sz w:val="19"/>
        </w:rPr>
        <w:t xml:space="preserve">  }</w:t>
      </w:r>
      <w:r>
        <w:rPr>
          <w:rFonts w:ascii="Consolas" w:hAnsi="Consolas" w:eastAsia="Consolas"/>
          <w:color w:val="E83E8E"/>
          <w:sz w:val="19"/>
        </w:rPr>
        <w:br/>
      </w:r>
      <w:r>
        <w:rPr>
          <w:rStyle w:val="NormalTok"/>
          <w:rFonts w:ascii="Consolas" w:hAnsi="Consolas" w:eastAsia="Consolas"/>
          <w:color w:val="E83E8E"/>
          <w:sz w:val="19"/>
        </w:rPr>
        <w:t xml:space="preserve">}</w:t>
      </w:r>
    </w:p>
    <w:bookmarkEnd w:id="144"/>
    <w:bookmarkStart w:id="145" w:name="字体排版规范"/>
    <w:p>
      <w:pPr>
        <w:pStyle w:val="Heading3"/>
      </w:pPr>
      <w:r>
        <w:t xml:space="preserve">7.2 字体排版规范</w:t>
      </w:r>
    </w:p>
    <w:p>
      <w:pPr>
        <w:pStyle w:val="FirstParagraph"/>
      </w:pPr>
      <w:r>
        <w:rPr>
          <w:bCs/>
          <w:b/>
        </w:rPr>
        <w:t xml:space="preserve">字体栈</w:t>
      </w:r>
      <w:r>
        <w:t xml:space="preserve">：</w:t>
      </w:r>
      <w:r>
        <w:rPr>
          <w:rStyle w:val="VerbatimChar"/>
        </w:rPr>
        <w:t xml:space="preserve">font-family: -apple-system, BlinkMacSystemFont, "Segoe UI", "Noto Sans SC", "PingFang SC", "Microsoft YaHei", sans-serif;</w:t>
      </w:r>
      <w:r>
        <w:t xml:space="preserve"> </w:t>
      </w:r>
      <w:r>
        <w:t xml:space="preserve">系统字体优先，中文回退依次为Noto Sans SC、PingFang SC、Microsoft YaHei。</w:t>
      </w:r>
    </w:p>
    <w:p>
      <w:pPr>
        <w:pStyle w:val="BodyText"/>
      </w:pPr>
      <w:r>
        <w:rPr>
          <w:bCs/>
          <w:b/>
        </w:rPr>
        <w:t xml:space="preserve">字号Scale</w:t>
      </w:r>
      <w:r>
        <w:t xml:space="preserve">（基于1.25倍率）：</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980"/>
        <w:gridCol w:w="1980"/>
        <w:gridCol w:w="1980"/>
        <w:gridCol w:w="1980"/>
      </w:tblGrid>
      <w:tr>
        <w:trPr>
          <w:tblHeader w:val="true"/>
        </w:trPr>
        <w:tc>
          <w:tcPr>
            <w:shd w:fill="f1f5f9" w:val="clear"/>
          </w:tcPr>
          <w:p>
            <w:pPr>
              <w:pStyle w:val="Compact"/>
              <w:jc w:val="left"/>
            </w:pPr>
            <w:r>
              <w:rPr>
                <w:rFonts w:ascii="Calibri" w:hAnsi="Calibri" w:eastAsia="微软雅黑"/>
                <w:b/>
                <w:color w:val="333333"/>
                <w:sz w:val="19"/>
              </w:rPr>
              <w:t xml:space="preserve">Token</w:t>
            </w:r>
          </w:p>
        </w:tc>
        <w:tc>
          <w:tcPr>
            <w:shd w:fill="f1f5f9" w:val="clear"/>
          </w:tcPr>
          <w:p>
            <w:pPr>
              <w:pStyle w:val="Compact"/>
              <w:jc w:val="left"/>
            </w:pPr>
            <w:r>
              <w:rPr>
                <w:rFonts w:ascii="Calibri" w:hAnsi="Calibri" w:eastAsia="微软雅黑"/>
                <w:b/>
                <w:color w:val="333333"/>
                <w:sz w:val="19"/>
              </w:rPr>
              <w:t xml:space="preserve">尺寸</w:t>
            </w:r>
          </w:p>
        </w:tc>
        <w:tc>
          <w:tcPr>
            <w:shd w:fill="f1f5f9" w:val="clear"/>
          </w:tcPr>
          <w:p>
            <w:pPr>
              <w:pStyle w:val="Compact"/>
              <w:jc w:val="left"/>
            </w:pPr>
            <w:r>
              <w:rPr>
                <w:rFonts w:ascii="Calibri" w:hAnsi="Calibri" w:eastAsia="微软雅黑"/>
                <w:b/>
                <w:color w:val="333333"/>
                <w:sz w:val="19"/>
              </w:rPr>
              <w:t xml:space="preserve">行高</w:t>
            </w:r>
          </w:p>
        </w:tc>
        <w:tc>
          <w:tcPr>
            <w:shd w:fill="f1f5f9" w:val="clear"/>
          </w:tcPr>
          <w:p>
            <w:pPr>
              <w:pStyle w:val="Compact"/>
              <w:jc w:val="left"/>
            </w:pPr>
            <w:r>
              <w:rPr>
                <w:rFonts w:ascii="Calibri" w:hAnsi="Calibri" w:eastAsia="微软雅黑"/>
                <w:b/>
                <w:color w:val="333333"/>
                <w:sz w:val="19"/>
              </w:rPr>
              <w:t xml:space="preserve">用途</w:t>
            </w:r>
          </w:p>
        </w:tc>
      </w:tr>
      <w:tr>
        <w:tc>
          <w:tcPr/>
          <w:p>
            <w:pPr>
              <w:pStyle w:val="Compact"/>
              <w:jc w:val="left"/>
            </w:pPr>
            <w:r>
              <w:rPr>
                <w:rFonts w:ascii="Calibri" w:hAnsi="Calibri" w:eastAsia="微软雅黑"/>
                <w:color w:val="4A4A4A"/>
                <w:sz w:val="19"/>
              </w:rPr>
              <w:t xml:space="preserve">text-xs</w:t>
            </w:r>
          </w:p>
        </w:tc>
        <w:tc>
          <w:tcPr/>
          <w:p>
            <w:pPr>
              <w:pStyle w:val="Compact"/>
              <w:jc w:val="left"/>
            </w:pPr>
            <w:r>
              <w:rPr>
                <w:rFonts w:ascii="Calibri" w:hAnsi="Calibri" w:eastAsia="微软雅黑"/>
                <w:color w:val="4A4A4A"/>
                <w:sz w:val="19"/>
              </w:rPr>
              <w:t xml:space="preserve">12px</w:t>
            </w:r>
          </w:p>
        </w:tc>
        <w:tc>
          <w:tcPr/>
          <w:p>
            <w:pPr>
              <w:pStyle w:val="Compact"/>
              <w:jc w:val="left"/>
            </w:pPr>
            <w:r>
              <w:rPr>
                <w:rFonts w:ascii="Calibri" w:hAnsi="Calibri" w:eastAsia="微软雅黑"/>
                <w:color w:val="4A4A4A"/>
                <w:sz w:val="19"/>
              </w:rPr>
              <w:t xml:space="preserve">18px</w:t>
            </w:r>
          </w:p>
        </w:tc>
        <w:tc>
          <w:tcPr/>
          <w:p>
            <w:pPr>
              <w:pStyle w:val="Compact"/>
              <w:jc w:val="left"/>
            </w:pPr>
            <w:r>
              <w:rPr>
                <w:rFonts w:ascii="Calibri" w:hAnsi="Calibri" w:eastAsia="微软雅黑"/>
                <w:color w:val="4A4A4A"/>
                <w:sz w:val="19"/>
              </w:rPr>
              <w:t xml:space="preserve">辅助文字、时间戳、徽章内文字</w:t>
            </w:r>
          </w:p>
        </w:tc>
      </w:tr>
      <w:tr>
        <w:tc>
          <w:tcPr/>
          <w:p>
            <w:pPr>
              <w:pStyle w:val="Compact"/>
              <w:jc w:val="left"/>
            </w:pPr>
            <w:r>
              <w:rPr>
                <w:rFonts w:ascii="Calibri" w:hAnsi="Calibri" w:eastAsia="微软雅黑"/>
                <w:color w:val="4A4A4A"/>
                <w:sz w:val="19"/>
              </w:rPr>
              <w:t xml:space="preserve">text-sm</w:t>
            </w:r>
          </w:p>
        </w:tc>
        <w:tc>
          <w:tcPr/>
          <w:p>
            <w:pPr>
              <w:pStyle w:val="Compact"/>
              <w:jc w:val="left"/>
            </w:pPr>
            <w:r>
              <w:rPr>
                <w:rFonts w:ascii="Calibri" w:hAnsi="Calibri" w:eastAsia="微软雅黑"/>
                <w:color w:val="4A4A4A"/>
                <w:sz w:val="19"/>
              </w:rPr>
              <w:t xml:space="preserve">14px</w:t>
            </w:r>
          </w:p>
        </w:tc>
        <w:tc>
          <w:tcPr/>
          <w:p>
            <w:pPr>
              <w:pStyle w:val="Compact"/>
              <w:jc w:val="left"/>
            </w:pPr>
            <w:r>
              <w:rPr>
                <w:rFonts w:ascii="Calibri" w:hAnsi="Calibri" w:eastAsia="微软雅黑"/>
                <w:color w:val="4A4A4A"/>
                <w:sz w:val="19"/>
              </w:rPr>
              <w:t xml:space="preserve">20px</w:t>
            </w:r>
          </w:p>
        </w:tc>
        <w:tc>
          <w:tcPr/>
          <w:p>
            <w:pPr>
              <w:pStyle w:val="Compact"/>
              <w:jc w:val="left"/>
            </w:pPr>
            <w:r>
              <w:rPr>
                <w:rFonts w:ascii="Calibri" w:hAnsi="Calibri" w:eastAsia="微软雅黑"/>
                <w:color w:val="4A4A4A"/>
                <w:sz w:val="19"/>
              </w:rPr>
              <w:t xml:space="preserve">表单标签、表格内容、按钮文字</w:t>
            </w:r>
          </w:p>
        </w:tc>
      </w:tr>
      <w:tr>
        <w:tc>
          <w:tcPr/>
          <w:p>
            <w:pPr>
              <w:pStyle w:val="Compact"/>
              <w:jc w:val="left"/>
            </w:pPr>
            <w:r>
              <w:rPr>
                <w:rFonts w:ascii="Calibri" w:hAnsi="Calibri" w:eastAsia="微软雅黑"/>
                <w:color w:val="4A4A4A"/>
                <w:sz w:val="19"/>
              </w:rPr>
              <w:t xml:space="preserve">text-base</w:t>
            </w:r>
          </w:p>
        </w:tc>
        <w:tc>
          <w:tcPr/>
          <w:p>
            <w:pPr>
              <w:pStyle w:val="Compact"/>
              <w:jc w:val="left"/>
            </w:pPr>
            <w:r>
              <w:rPr>
                <w:rFonts w:ascii="Calibri" w:hAnsi="Calibri" w:eastAsia="微软雅黑"/>
                <w:color w:val="4A4A4A"/>
                <w:sz w:val="19"/>
              </w:rPr>
              <w:t xml:space="preserve">16px</w:t>
            </w:r>
          </w:p>
        </w:tc>
        <w:tc>
          <w:tcPr/>
          <w:p>
            <w:pPr>
              <w:pStyle w:val="Compact"/>
              <w:jc w:val="left"/>
            </w:pPr>
            <w:r>
              <w:rPr>
                <w:rFonts w:ascii="Calibri" w:hAnsi="Calibri" w:eastAsia="微软雅黑"/>
                <w:color w:val="4A4A4A"/>
                <w:sz w:val="19"/>
              </w:rPr>
              <w:t xml:space="preserve">24px</w:t>
            </w:r>
          </w:p>
        </w:tc>
        <w:tc>
          <w:tcPr/>
          <w:p>
            <w:pPr>
              <w:pStyle w:val="Compact"/>
              <w:jc w:val="left"/>
            </w:pPr>
            <w:r>
              <w:rPr>
                <w:rFonts w:ascii="Calibri" w:hAnsi="Calibri" w:eastAsia="微软雅黑"/>
                <w:color w:val="4A4A4A"/>
                <w:sz w:val="19"/>
              </w:rPr>
              <w:t xml:space="preserve">正文、菜单项、对话框内容</w:t>
            </w:r>
          </w:p>
        </w:tc>
      </w:tr>
      <w:tr>
        <w:tc>
          <w:tcPr/>
          <w:p>
            <w:pPr>
              <w:pStyle w:val="Compact"/>
              <w:jc w:val="left"/>
            </w:pPr>
            <w:r>
              <w:rPr>
                <w:rFonts w:ascii="Calibri" w:hAnsi="Calibri" w:eastAsia="微软雅黑"/>
                <w:color w:val="4A4A4A"/>
                <w:sz w:val="19"/>
              </w:rPr>
              <w:t xml:space="preserve">text-lg</w:t>
            </w:r>
          </w:p>
        </w:tc>
        <w:tc>
          <w:tcPr/>
          <w:p>
            <w:pPr>
              <w:pStyle w:val="Compact"/>
              <w:jc w:val="left"/>
            </w:pPr>
            <w:r>
              <w:rPr>
                <w:rFonts w:ascii="Calibri" w:hAnsi="Calibri" w:eastAsia="微软雅黑"/>
                <w:color w:val="4A4A4A"/>
                <w:sz w:val="19"/>
              </w:rPr>
              <w:t xml:space="preserve">18px</w:t>
            </w:r>
          </w:p>
        </w:tc>
        <w:tc>
          <w:tcPr/>
          <w:p>
            <w:pPr>
              <w:pStyle w:val="Compact"/>
              <w:jc w:val="left"/>
            </w:pPr>
            <w:r>
              <w:rPr>
                <w:rFonts w:ascii="Calibri" w:hAnsi="Calibri" w:eastAsia="微软雅黑"/>
                <w:color w:val="4A4A4A"/>
                <w:sz w:val="19"/>
              </w:rPr>
              <w:t xml:space="preserve">28px</w:t>
            </w:r>
          </w:p>
        </w:tc>
        <w:tc>
          <w:tcPr/>
          <w:p>
            <w:pPr>
              <w:pStyle w:val="Compact"/>
              <w:jc w:val="left"/>
            </w:pPr>
            <w:r>
              <w:rPr>
                <w:rFonts w:ascii="Calibri" w:hAnsi="Calibri" w:eastAsia="微软雅黑"/>
                <w:color w:val="4A4A4A"/>
                <w:sz w:val="19"/>
              </w:rPr>
              <w:t xml:space="preserve">卡片标题、区块小标题</w:t>
            </w:r>
          </w:p>
        </w:tc>
      </w:tr>
      <w:tr>
        <w:tc>
          <w:tcPr/>
          <w:p>
            <w:pPr>
              <w:pStyle w:val="Compact"/>
              <w:jc w:val="left"/>
            </w:pPr>
            <w:r>
              <w:rPr>
                <w:rFonts w:ascii="Calibri" w:hAnsi="Calibri" w:eastAsia="微软雅黑"/>
                <w:color w:val="4A4A4A"/>
                <w:sz w:val="19"/>
              </w:rPr>
              <w:t xml:space="preserve">text-xl</w:t>
            </w:r>
          </w:p>
        </w:tc>
        <w:tc>
          <w:tcPr/>
          <w:p>
            <w:pPr>
              <w:pStyle w:val="Compact"/>
              <w:jc w:val="left"/>
            </w:pPr>
            <w:r>
              <w:rPr>
                <w:rFonts w:ascii="Calibri" w:hAnsi="Calibri" w:eastAsia="微软雅黑"/>
                <w:color w:val="4A4A4A"/>
                <w:sz w:val="19"/>
              </w:rPr>
              <w:t xml:space="preserve">20px</w:t>
            </w:r>
          </w:p>
        </w:tc>
        <w:tc>
          <w:tcPr/>
          <w:p>
            <w:pPr>
              <w:pStyle w:val="Compact"/>
              <w:jc w:val="left"/>
            </w:pPr>
            <w:r>
              <w:rPr>
                <w:rFonts w:ascii="Calibri" w:hAnsi="Calibri" w:eastAsia="微软雅黑"/>
                <w:color w:val="4A4A4A"/>
                <w:sz w:val="19"/>
              </w:rPr>
              <w:t xml:space="preserve">30px</w:t>
            </w:r>
          </w:p>
        </w:tc>
        <w:tc>
          <w:tcPr/>
          <w:p>
            <w:pPr>
              <w:pStyle w:val="Compact"/>
              <w:jc w:val="left"/>
            </w:pPr>
            <w:r>
              <w:rPr>
                <w:rFonts w:ascii="Calibri" w:hAnsi="Calibri" w:eastAsia="微软雅黑"/>
                <w:color w:val="4A4A4A"/>
                <w:sz w:val="19"/>
              </w:rPr>
              <w:t xml:space="preserve">页面次级标题</w:t>
            </w:r>
          </w:p>
        </w:tc>
      </w:tr>
      <w:tr>
        <w:tc>
          <w:tcPr/>
          <w:p>
            <w:pPr>
              <w:pStyle w:val="Compact"/>
              <w:jc w:val="left"/>
            </w:pPr>
            <w:r>
              <w:rPr>
                <w:rFonts w:ascii="Calibri" w:hAnsi="Calibri" w:eastAsia="微软雅黑"/>
                <w:color w:val="4A4A4A"/>
                <w:sz w:val="19"/>
              </w:rPr>
              <w:t xml:space="preserve">text-2xl</w:t>
            </w:r>
          </w:p>
        </w:tc>
        <w:tc>
          <w:tcPr/>
          <w:p>
            <w:pPr>
              <w:pStyle w:val="Compact"/>
              <w:jc w:val="left"/>
            </w:pPr>
            <w:r>
              <w:rPr>
                <w:rFonts w:ascii="Calibri" w:hAnsi="Calibri" w:eastAsia="微软雅黑"/>
                <w:color w:val="4A4A4A"/>
                <w:sz w:val="19"/>
              </w:rPr>
              <w:t xml:space="preserve">24px</w:t>
            </w:r>
          </w:p>
        </w:tc>
        <w:tc>
          <w:tcPr/>
          <w:p>
            <w:pPr>
              <w:pStyle w:val="Compact"/>
              <w:jc w:val="left"/>
            </w:pPr>
            <w:r>
              <w:rPr>
                <w:rFonts w:ascii="Calibri" w:hAnsi="Calibri" w:eastAsia="微软雅黑"/>
                <w:color w:val="4A4A4A"/>
                <w:sz w:val="19"/>
              </w:rPr>
              <w:t xml:space="preserve">32px</w:t>
            </w:r>
          </w:p>
        </w:tc>
        <w:tc>
          <w:tcPr/>
          <w:p>
            <w:pPr>
              <w:pStyle w:val="Compact"/>
              <w:jc w:val="left"/>
            </w:pPr>
            <w:r>
              <w:rPr>
                <w:rFonts w:ascii="Calibri" w:hAnsi="Calibri" w:eastAsia="微软雅黑"/>
                <w:color w:val="4A4A4A"/>
                <w:sz w:val="19"/>
              </w:rPr>
              <w:t xml:space="preserve">页面标题</w:t>
            </w:r>
          </w:p>
        </w:tc>
      </w:tr>
      <w:tr>
        <w:tc>
          <w:tcPr/>
          <w:p>
            <w:pPr>
              <w:pStyle w:val="Compact"/>
              <w:jc w:val="left"/>
            </w:pPr>
            <w:r>
              <w:rPr>
                <w:rFonts w:ascii="Calibri" w:hAnsi="Calibri" w:eastAsia="微软雅黑"/>
                <w:color w:val="4A4A4A"/>
                <w:sz w:val="19"/>
              </w:rPr>
              <w:t xml:space="preserve">text-3xl</w:t>
            </w:r>
          </w:p>
        </w:tc>
        <w:tc>
          <w:tcPr/>
          <w:p>
            <w:pPr>
              <w:pStyle w:val="Compact"/>
              <w:jc w:val="left"/>
            </w:pPr>
            <w:r>
              <w:rPr>
                <w:rFonts w:ascii="Calibri" w:hAnsi="Calibri" w:eastAsia="微软雅黑"/>
                <w:color w:val="4A4A4A"/>
                <w:sz w:val="19"/>
              </w:rPr>
              <w:t xml:space="preserve">30px</w:t>
            </w:r>
          </w:p>
        </w:tc>
        <w:tc>
          <w:tcPr/>
          <w:p>
            <w:pPr>
              <w:pStyle w:val="Compact"/>
              <w:jc w:val="left"/>
            </w:pPr>
            <w:r>
              <w:rPr>
                <w:rFonts w:ascii="Calibri" w:hAnsi="Calibri" w:eastAsia="微软雅黑"/>
                <w:color w:val="4A4A4A"/>
                <w:sz w:val="19"/>
              </w:rPr>
              <w:t xml:space="preserve">38px</w:t>
            </w:r>
          </w:p>
        </w:tc>
        <w:tc>
          <w:tcPr/>
          <w:p>
            <w:pPr>
              <w:pStyle w:val="Compact"/>
              <w:jc w:val="left"/>
            </w:pPr>
            <w:r>
              <w:rPr>
                <w:rFonts w:ascii="Calibri" w:hAnsi="Calibri" w:eastAsia="微软雅黑"/>
                <w:color w:val="4A4A4A"/>
                <w:sz w:val="19"/>
              </w:rPr>
              <w:t xml:space="preserve">模块大标题</w:t>
            </w:r>
          </w:p>
        </w:tc>
      </w:tr>
      <w:tr>
        <w:tc>
          <w:tcPr/>
          <w:p>
            <w:pPr>
              <w:pStyle w:val="Compact"/>
              <w:jc w:val="left"/>
            </w:pPr>
            <w:r>
              <w:rPr>
                <w:rFonts w:ascii="Calibri" w:hAnsi="Calibri" w:eastAsia="微软雅黑"/>
                <w:color w:val="4A4A4A"/>
                <w:sz w:val="19"/>
              </w:rPr>
              <w:t xml:space="preserve">text-4xl</w:t>
            </w:r>
          </w:p>
        </w:tc>
        <w:tc>
          <w:tcPr/>
          <w:p>
            <w:pPr>
              <w:pStyle w:val="Compact"/>
              <w:jc w:val="left"/>
            </w:pPr>
            <w:r>
              <w:rPr>
                <w:rFonts w:ascii="Calibri" w:hAnsi="Calibri" w:eastAsia="微软雅黑"/>
                <w:color w:val="4A4A4A"/>
                <w:sz w:val="19"/>
              </w:rPr>
              <w:t xml:space="preserve">36px</w:t>
            </w:r>
          </w:p>
        </w:tc>
        <w:tc>
          <w:tcPr/>
          <w:p>
            <w:pPr>
              <w:pStyle w:val="Compact"/>
              <w:jc w:val="left"/>
            </w:pPr>
            <w:r>
              <w:rPr>
                <w:rFonts w:ascii="Calibri" w:hAnsi="Calibri" w:eastAsia="微软雅黑"/>
                <w:color w:val="4A4A4A"/>
                <w:sz w:val="19"/>
              </w:rPr>
              <w:t xml:space="preserve">44px</w:t>
            </w:r>
          </w:p>
        </w:tc>
        <w:tc>
          <w:tcPr/>
          <w:p>
            <w:pPr>
              <w:pStyle w:val="Compact"/>
              <w:jc w:val="left"/>
            </w:pPr>
            <w:r>
              <w:rPr>
                <w:rFonts w:ascii="Calibri" w:hAnsi="Calibri" w:eastAsia="微软雅黑"/>
                <w:color w:val="4A4A4A"/>
                <w:sz w:val="19"/>
              </w:rPr>
              <w:t xml:space="preserve">Hero标题、登录页品牌名</w:t>
            </w:r>
          </w:p>
        </w:tc>
      </w:tr>
    </w:tbl>
    <w:p>
      <w:pPr>
        <w:pStyle w:val="BodyText"/>
      </w:pPr>
      <w:r>
        <w:rPr>
          <w:bCs/>
          <w:b/>
        </w:rPr>
        <w:t xml:space="preserve">字重规范</w:t>
      </w:r>
      <w:r>
        <w:t xml:space="preserve">：normal (400) 用于正文，medium (500) 用于菜单和按钮，semibold (600) 用于标题，bold (700) 用于强调数据。H1-H6统一semibold，避免过粗导致的中文笔画粘连。</w:t>
      </w:r>
    </w:p>
    <w:p>
      <w:pPr>
        <w:pStyle w:val="BodyText"/>
      </w:pPr>
      <w:r>
        <w:rPr>
          <w:bCs/>
          <w:b/>
        </w:rPr>
        <w:t xml:space="preserve">等宽字体</w:t>
      </w:r>
      <w:r>
        <w:t xml:space="preserve">：代码块与数据展示使用</w:t>
      </w:r>
      <w:r>
        <w:t xml:space="preserve"> </w:t>
      </w:r>
      <w:r>
        <w:rPr>
          <w:rStyle w:val="VerbatimChar"/>
        </w:rPr>
        <w:t xml:space="preserve">font-family: "JetBrains Mono", "Fira Code", "SF Mono", monospace;</w:t>
      </w:r>
      <w:r>
        <w:t xml:space="preserve">，字号14px，行高1.6。</w:t>
      </w:r>
    </w:p>
    <w:bookmarkEnd w:id="145"/>
    <w:bookmarkStart w:id="146" w:name="间距体系规范"/>
    <w:p>
      <w:pPr>
        <w:pStyle w:val="Heading3"/>
      </w:pPr>
      <w:r>
        <w:t xml:space="preserve">7.3 间距体系规范</w:t>
      </w:r>
    </w:p>
    <w:p>
      <w:pPr>
        <w:pStyle w:val="FirstParagraph"/>
      </w:pPr>
      <w:r>
        <w:rPr>
          <w:bCs/>
          <w:b/>
        </w:rPr>
        <w:t xml:space="preserve">基于4px的Spacing Scale</w:t>
      </w:r>
      <w:r>
        <w:t xml:space="preserve">：0(0px)、1(4px)、2(8px)、3(12px)、4(16px)、5(20px)、6(24px)、8(32px)、10(40px)、12(48px)、16(64px)、20(80px)、24(96px)。</w:t>
      </w:r>
    </w:p>
    <w:p>
      <w:pPr>
        <w:pStyle w:val="BodyText"/>
      </w:pPr>
      <w:r>
        <w:rPr>
          <w:bCs/>
          <w:b/>
        </w:rPr>
        <w:t xml:space="preserve">页面内边距</w:t>
      </w:r>
      <w:r>
        <w:t xml:space="preserve">：内容区水平</w:t>
      </w:r>
      <w:r>
        <w:t xml:space="preserve"> </w:t>
      </w:r>
      <w:r>
        <w:rPr>
          <w:rStyle w:val="VerbatimChar"/>
        </w:rPr>
        <w:t xml:space="preserve">px-6</w:t>
      </w:r>
      <w:r>
        <w:t xml:space="preserve">(24px)，最大宽度1440px居中；垂直方向页面级</w:t>
      </w:r>
      <w:r>
        <w:t xml:space="preserve"> </w:t>
      </w:r>
      <w:r>
        <w:rPr>
          <w:rStyle w:val="VerbatimChar"/>
        </w:rPr>
        <w:t xml:space="preserve">py-8</w:t>
      </w:r>
      <w:r>
        <w:t xml:space="preserve">(32px)，模块级</w:t>
      </w:r>
      <w:r>
        <w:t xml:space="preserve"> </w:t>
      </w:r>
      <w:r>
        <w:rPr>
          <w:rStyle w:val="VerbatimChar"/>
        </w:rPr>
        <w:t xml:space="preserve">py-6</w:t>
      </w:r>
      <w:r>
        <w:t xml:space="preserve">(24px)。</w:t>
      </w:r>
    </w:p>
    <w:p>
      <w:pPr>
        <w:pStyle w:val="BodyText"/>
      </w:pPr>
      <w:r>
        <w:rPr>
          <w:bCs/>
          <w:b/>
        </w:rPr>
        <w:t xml:space="preserve">卡片内边距</w:t>
      </w:r>
      <w:r>
        <w:t xml:space="preserve">：标准卡片</w:t>
      </w:r>
      <w:r>
        <w:t xml:space="preserve"> </w:t>
      </w:r>
      <w:r>
        <w:rPr>
          <w:rStyle w:val="VerbatimChar"/>
        </w:rPr>
        <w:t xml:space="preserve">p-6</w:t>
      </w:r>
      <w:r>
        <w:t xml:space="preserve">(24px)，紧凑卡片</w:t>
      </w:r>
      <w:r>
        <w:t xml:space="preserve"> </w:t>
      </w:r>
      <w:r>
        <w:rPr>
          <w:rStyle w:val="VerbatimChar"/>
        </w:rPr>
        <w:t xml:space="preserve">p-4</w:t>
      </w:r>
      <w:r>
        <w:t xml:space="preserve">(16px)，数据卡片</w:t>
      </w:r>
      <w:r>
        <w:t xml:space="preserve"> </w:t>
      </w:r>
      <w:r>
        <w:rPr>
          <w:rStyle w:val="VerbatimChar"/>
        </w:rPr>
        <w:t xml:space="preserve">px-5 py-4</w:t>
      </w:r>
      <w:r>
        <w:t xml:space="preserve">(20px/16px)。</w:t>
      </w:r>
    </w:p>
    <w:p>
      <w:pPr>
        <w:pStyle w:val="BodyText"/>
      </w:pPr>
      <w:r>
        <w:rPr>
          <w:bCs/>
          <w:b/>
        </w:rPr>
        <w:t xml:space="preserve">表单间距</w:t>
      </w:r>
      <w:r>
        <w:t xml:space="preserve">：标签与输入框间距</w:t>
      </w:r>
      <w:r>
        <w:t xml:space="preserve"> </w:t>
      </w:r>
      <w:r>
        <w:rPr>
          <w:rStyle w:val="VerbatimChar"/>
        </w:rPr>
        <w:t xml:space="preserve">mb-1.5</w:t>
      </w:r>
      <w:r>
        <w:t xml:space="preserve">(6px)，表单项之间</w:t>
      </w:r>
      <w:r>
        <w:t xml:space="preserve"> </w:t>
      </w:r>
      <w:r>
        <w:rPr>
          <w:rStyle w:val="VerbatimChar"/>
        </w:rPr>
        <w:t xml:space="preserve">mb-5</w:t>
      </w:r>
      <w:r>
        <w:t xml:space="preserve">(20px)，表单组之间</w:t>
      </w:r>
      <w:r>
        <w:t xml:space="preserve"> </w:t>
      </w:r>
      <w:r>
        <w:rPr>
          <w:rStyle w:val="VerbatimChar"/>
        </w:rPr>
        <w:t xml:space="preserve">mb-8</w:t>
      </w:r>
      <w:r>
        <w:t xml:space="preserve">(32px)。</w:t>
      </w:r>
    </w:p>
    <w:p>
      <w:pPr>
        <w:pStyle w:val="BodyText"/>
      </w:pPr>
      <w:r>
        <w:rPr>
          <w:bCs/>
          <w:b/>
        </w:rPr>
        <w:t xml:space="preserve">表格间距</w:t>
      </w:r>
      <w:r>
        <w:t xml:space="preserve">：表头内边距</w:t>
      </w:r>
      <w:r>
        <w:t xml:space="preserve"> </w:t>
      </w:r>
      <w:r>
        <w:rPr>
          <w:rStyle w:val="VerbatimChar"/>
        </w:rPr>
        <w:t xml:space="preserve">px-4 py-3</w:t>
      </w:r>
      <w:r>
        <w:t xml:space="preserve">(16px/12px)，行内边距</w:t>
      </w:r>
      <w:r>
        <w:t xml:space="preserve"> </w:t>
      </w:r>
      <w:r>
        <w:rPr>
          <w:rStyle w:val="VerbatimChar"/>
        </w:rPr>
        <w:t xml:space="preserve">px-4 py-3</w:t>
      </w:r>
      <w:r>
        <w:t xml:space="preserve">(16px/12px)，行间距0（以边框分隔）。</w:t>
      </w:r>
    </w:p>
    <w:p>
      <w:pPr>
        <w:pStyle w:val="BodyText"/>
      </w:pPr>
      <w:r>
        <w:rPr>
          <w:bCs/>
          <w:b/>
        </w:rPr>
        <w:t xml:space="preserve">常见布局模板</w:t>
      </w:r>
      <w:r>
        <w:t xml:space="preserve">：页面标题区（mb-8）→ 统计卡片区（grid gap-4, mb-8）→ 主内容卡片区（gap-6）。</w:t>
      </w:r>
    </w:p>
    <w:bookmarkEnd w:id="146"/>
    <w:bookmarkStart w:id="147" w:name="组件交互规范"/>
    <w:p>
      <w:pPr>
        <w:pStyle w:val="Heading3"/>
      </w:pPr>
      <w:r>
        <w:t xml:space="preserve">7.4 组件交互规范</w:t>
      </w:r>
    </w:p>
    <w:p>
      <w:pPr>
        <w:pStyle w:val="FirstParagraph"/>
      </w:pPr>
      <w:r>
        <w:rPr>
          <w:bCs/>
          <w:b/>
        </w:rPr>
        <w:t xml:space="preserve">按钮体系</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1131"/>
        <w:gridCol w:w="1131"/>
        <w:gridCol w:w="1131"/>
        <w:gridCol w:w="1131"/>
        <w:gridCol w:w="1508"/>
        <w:gridCol w:w="1885"/>
      </w:tblGrid>
      <w:tr>
        <w:trPr>
          <w:tblHeader w:val="true"/>
        </w:trPr>
        <w:tc>
          <w:tcPr>
            <w:shd w:fill="f1f5f9" w:val="clear"/>
          </w:tcPr>
          <w:p>
            <w:pPr>
              <w:pStyle w:val="Compact"/>
              <w:jc w:val="left"/>
            </w:pPr>
            <w:r>
              <w:rPr>
                <w:rFonts w:ascii="Calibri" w:hAnsi="Calibri" w:eastAsia="微软雅黑"/>
                <w:b/>
                <w:color w:val="333333"/>
                <w:sz w:val="19"/>
              </w:rPr>
              <w:t xml:space="preserve">变体</w:t>
            </w:r>
          </w:p>
        </w:tc>
        <w:tc>
          <w:tcPr>
            <w:shd w:fill="f1f5f9" w:val="clear"/>
          </w:tcPr>
          <w:p>
            <w:pPr>
              <w:pStyle w:val="Compact"/>
              <w:jc w:val="left"/>
            </w:pPr>
            <w:r>
              <w:rPr>
                <w:rFonts w:ascii="Calibri" w:hAnsi="Calibri" w:eastAsia="微软雅黑"/>
                <w:b/>
                <w:color w:val="333333"/>
                <w:sz w:val="19"/>
              </w:rPr>
              <w:t xml:space="preserve">背景</w:t>
            </w:r>
          </w:p>
        </w:tc>
        <w:tc>
          <w:tcPr>
            <w:shd w:fill="f1f5f9" w:val="clear"/>
          </w:tcPr>
          <w:p>
            <w:pPr>
              <w:pStyle w:val="Compact"/>
              <w:jc w:val="left"/>
            </w:pPr>
            <w:r>
              <w:rPr>
                <w:rFonts w:ascii="Calibri" w:hAnsi="Calibri" w:eastAsia="微软雅黑"/>
                <w:b/>
                <w:color w:val="333333"/>
                <w:sz w:val="19"/>
              </w:rPr>
              <w:t xml:space="preserve">文字</w:t>
            </w:r>
          </w:p>
        </w:tc>
        <w:tc>
          <w:tcPr>
            <w:shd w:fill="f1f5f9" w:val="clear"/>
          </w:tcPr>
          <w:p>
            <w:pPr>
              <w:pStyle w:val="Compact"/>
              <w:jc w:val="left"/>
            </w:pPr>
            <w:r>
              <w:rPr>
                <w:rFonts w:ascii="Calibri" w:hAnsi="Calibri" w:eastAsia="微软雅黑"/>
                <w:b/>
                <w:color w:val="333333"/>
                <w:sz w:val="19"/>
              </w:rPr>
              <w:t xml:space="preserve">圆角</w:t>
            </w:r>
          </w:p>
        </w:tc>
        <w:tc>
          <w:tcPr>
            <w:shd w:fill="f1f5f9" w:val="clear"/>
          </w:tcPr>
          <w:p>
            <w:pPr>
              <w:pStyle w:val="Compact"/>
              <w:jc w:val="left"/>
            </w:pPr>
            <w:r>
              <w:rPr>
                <w:rFonts w:ascii="Calibri" w:hAnsi="Calibri" w:eastAsia="微软雅黑"/>
                <w:b/>
                <w:color w:val="333333"/>
                <w:sz w:val="19"/>
              </w:rPr>
              <w:t xml:space="preserve">内边距</w:t>
            </w:r>
          </w:p>
        </w:tc>
        <w:tc>
          <w:tcPr>
            <w:shd w:fill="f1f5f9" w:val="clear"/>
          </w:tcPr>
          <w:p>
            <w:pPr>
              <w:pStyle w:val="Compact"/>
              <w:jc w:val="left"/>
            </w:pPr>
            <w:r>
              <w:rPr>
                <w:rFonts w:ascii="Calibri" w:hAnsi="Calibri" w:eastAsia="微软雅黑"/>
                <w:b/>
                <w:color w:val="333333"/>
                <w:sz w:val="19"/>
              </w:rPr>
              <w:t xml:space="preserve">使用场景</w:t>
            </w:r>
          </w:p>
        </w:tc>
      </w:tr>
      <w:tr>
        <w:tc>
          <w:tcPr/>
          <w:p>
            <w:pPr>
              <w:pStyle w:val="Compact"/>
              <w:jc w:val="left"/>
            </w:pPr>
            <w:r>
              <w:rPr>
                <w:rFonts w:ascii="Calibri" w:hAnsi="Calibri" w:eastAsia="微软雅黑"/>
                <w:color w:val="4A4A4A"/>
                <w:sz w:val="19"/>
              </w:rPr>
              <w:t xml:space="preserve">Primary</w:t>
            </w:r>
          </w:p>
        </w:tc>
        <w:tc>
          <w:tcPr/>
          <w:p>
            <w:pPr>
              <w:pStyle w:val="Compact"/>
              <w:jc w:val="left"/>
            </w:pPr>
            <w:r>
              <w:rPr>
                <w:rStyle w:val="VerbatimChar"/>
                <w:rFonts w:ascii="Calibri" w:hAnsi="Calibri" w:eastAsia="微软雅黑"/>
                <w:color w:val="4A4A4A"/>
                <w:sz w:val="19"/>
              </w:rPr>
              <w:t xml:space="preserve">#58a6ff</w:t>
            </w:r>
          </w:p>
        </w:tc>
        <w:tc>
          <w:tcPr/>
          <w:p>
            <w:pPr>
              <w:pStyle w:val="Compact"/>
              <w:jc w:val="left"/>
            </w:pPr>
            <w:r>
              <w:rPr>
                <w:rStyle w:val="VerbatimChar"/>
                <w:rFonts w:ascii="Calibri" w:hAnsi="Calibri" w:eastAsia="微软雅黑"/>
                <w:color w:val="4A4A4A"/>
                <w:sz w:val="19"/>
              </w:rPr>
              <w:t xml:space="preserve">#0d1117</w:t>
            </w:r>
          </w:p>
        </w:tc>
        <w:tc>
          <w:tcPr/>
          <w:p>
            <w:pPr>
              <w:pStyle w:val="Compact"/>
              <w:jc w:val="left"/>
            </w:pPr>
            <w:r>
              <w:rPr>
                <w:rFonts w:ascii="Calibri" w:hAnsi="Calibri" w:eastAsia="微软雅黑"/>
                <w:color w:val="4A4A4A"/>
                <w:sz w:val="19"/>
              </w:rPr>
              <w:t xml:space="preserve">6px</w:t>
            </w:r>
          </w:p>
        </w:tc>
        <w:tc>
          <w:tcPr/>
          <w:p>
            <w:pPr>
              <w:pStyle w:val="Compact"/>
              <w:jc w:val="left"/>
            </w:pPr>
            <w:r>
              <w:rPr>
                <w:rFonts w:ascii="Calibri" w:hAnsi="Calibri" w:eastAsia="微软雅黑"/>
                <w:color w:val="4A4A4A"/>
                <w:sz w:val="19"/>
              </w:rPr>
              <w:t xml:space="preserve">px-4 py-2</w:t>
            </w:r>
          </w:p>
        </w:tc>
        <w:tc>
          <w:tcPr/>
          <w:p>
            <w:pPr>
              <w:pStyle w:val="Compact"/>
              <w:jc w:val="left"/>
            </w:pPr>
            <w:r>
              <w:rPr>
                <w:rFonts w:ascii="Calibri" w:hAnsi="Calibri" w:eastAsia="微软雅黑"/>
                <w:color w:val="4A4A4A"/>
                <w:sz w:val="19"/>
              </w:rPr>
              <w:t xml:space="preserve">主要提交、确认操作</w:t>
            </w:r>
          </w:p>
        </w:tc>
      </w:tr>
      <w:tr>
        <w:tc>
          <w:tcPr/>
          <w:p>
            <w:pPr>
              <w:pStyle w:val="Compact"/>
              <w:jc w:val="left"/>
            </w:pPr>
            <w:r>
              <w:rPr>
                <w:rFonts w:ascii="Calibri" w:hAnsi="Calibri" w:eastAsia="微软雅黑"/>
                <w:color w:val="4A4A4A"/>
                <w:sz w:val="19"/>
              </w:rPr>
              <w:t xml:space="preserve">Secondary</w:t>
            </w:r>
          </w:p>
        </w:tc>
        <w:tc>
          <w:tcPr/>
          <w:p>
            <w:pPr>
              <w:pStyle w:val="Compact"/>
              <w:jc w:val="left"/>
            </w:pPr>
            <w:r>
              <w:rPr>
                <w:rStyle w:val="VerbatimChar"/>
                <w:rFonts w:ascii="Calibri" w:hAnsi="Calibri" w:eastAsia="微软雅黑"/>
                <w:color w:val="4A4A4A"/>
                <w:sz w:val="19"/>
              </w:rPr>
              <w:t xml:space="preserve">#21262d</w:t>
            </w:r>
          </w:p>
        </w:tc>
        <w:tc>
          <w:tcPr/>
          <w:p>
            <w:pPr>
              <w:pStyle w:val="Compact"/>
              <w:jc w:val="left"/>
            </w:pPr>
            <w:r>
              <w:rPr>
                <w:rStyle w:val="VerbatimChar"/>
                <w:rFonts w:ascii="Calibri" w:hAnsi="Calibri" w:eastAsia="微软雅黑"/>
                <w:color w:val="4A4A4A"/>
                <w:sz w:val="19"/>
              </w:rPr>
              <w:t xml:space="preserve">#f0f6fc</w:t>
            </w:r>
          </w:p>
        </w:tc>
        <w:tc>
          <w:tcPr/>
          <w:p>
            <w:pPr>
              <w:pStyle w:val="Compact"/>
              <w:jc w:val="left"/>
            </w:pPr>
            <w:r>
              <w:rPr>
                <w:rFonts w:ascii="Calibri" w:hAnsi="Calibri" w:eastAsia="微软雅黑"/>
                <w:color w:val="4A4A4A"/>
                <w:sz w:val="19"/>
              </w:rPr>
              <w:t xml:space="preserve">6px</w:t>
            </w:r>
          </w:p>
        </w:tc>
        <w:tc>
          <w:tcPr/>
          <w:p>
            <w:pPr>
              <w:pStyle w:val="Compact"/>
              <w:jc w:val="left"/>
            </w:pPr>
            <w:r>
              <w:rPr>
                <w:rFonts w:ascii="Calibri" w:hAnsi="Calibri" w:eastAsia="微软雅黑"/>
                <w:color w:val="4A4A4A"/>
                <w:sz w:val="19"/>
              </w:rPr>
              <w:t xml:space="preserve">px-4 py-2</w:t>
            </w:r>
          </w:p>
        </w:tc>
        <w:tc>
          <w:tcPr/>
          <w:p>
            <w:pPr>
              <w:pStyle w:val="Compact"/>
              <w:jc w:val="left"/>
            </w:pPr>
            <w:r>
              <w:rPr>
                <w:rFonts w:ascii="Calibri" w:hAnsi="Calibri" w:eastAsia="微软雅黑"/>
                <w:color w:val="4A4A4A"/>
                <w:sz w:val="19"/>
              </w:rPr>
              <w:t xml:space="preserve">取消、返回操作</w:t>
            </w:r>
          </w:p>
        </w:tc>
      </w:tr>
      <w:tr>
        <w:tc>
          <w:tcPr/>
          <w:p>
            <w:pPr>
              <w:pStyle w:val="Compact"/>
              <w:jc w:val="left"/>
            </w:pPr>
            <w:r>
              <w:rPr>
                <w:rFonts w:ascii="Calibri" w:hAnsi="Calibri" w:eastAsia="微软雅黑"/>
                <w:color w:val="4A4A4A"/>
                <w:sz w:val="19"/>
              </w:rPr>
              <w:t xml:space="preserve">Ghost</w:t>
            </w:r>
          </w:p>
        </w:tc>
        <w:tc>
          <w:tcPr/>
          <w:p>
            <w:pPr>
              <w:pStyle w:val="Compact"/>
              <w:jc w:val="left"/>
            </w:pPr>
            <w:r>
              <w:rPr>
                <w:rFonts w:ascii="Calibri" w:hAnsi="Calibri" w:eastAsia="微软雅黑"/>
                <w:color w:val="4A4A4A"/>
                <w:sz w:val="19"/>
              </w:rPr>
              <w:t xml:space="preserve">transparent</w:t>
            </w:r>
          </w:p>
        </w:tc>
        <w:tc>
          <w:tcPr/>
          <w:p>
            <w:pPr>
              <w:pStyle w:val="Compact"/>
              <w:jc w:val="left"/>
            </w:pPr>
            <w:r>
              <w:rPr>
                <w:rStyle w:val="VerbatimChar"/>
                <w:rFonts w:ascii="Calibri" w:hAnsi="Calibri" w:eastAsia="微软雅黑"/>
                <w:color w:val="4A4A4A"/>
                <w:sz w:val="19"/>
              </w:rPr>
              <w:t xml:space="preserve">#8b949e</w:t>
            </w:r>
          </w:p>
        </w:tc>
        <w:tc>
          <w:tcPr/>
          <w:p>
            <w:pPr>
              <w:pStyle w:val="Compact"/>
              <w:jc w:val="left"/>
            </w:pPr>
            <w:r>
              <w:rPr>
                <w:rFonts w:ascii="Calibri" w:hAnsi="Calibri" w:eastAsia="微软雅黑"/>
                <w:color w:val="4A4A4A"/>
                <w:sz w:val="19"/>
              </w:rPr>
              <w:t xml:space="preserve">6px</w:t>
            </w:r>
          </w:p>
        </w:tc>
        <w:tc>
          <w:tcPr/>
          <w:p>
            <w:pPr>
              <w:pStyle w:val="Compact"/>
              <w:jc w:val="left"/>
            </w:pPr>
            <w:r>
              <w:rPr>
                <w:rFonts w:ascii="Calibri" w:hAnsi="Calibri" w:eastAsia="微软雅黑"/>
                <w:color w:val="4A4A4A"/>
                <w:sz w:val="19"/>
              </w:rPr>
              <w:t xml:space="preserve">px-4 py-2</w:t>
            </w:r>
          </w:p>
        </w:tc>
        <w:tc>
          <w:tcPr/>
          <w:p>
            <w:pPr>
              <w:pStyle w:val="Compact"/>
              <w:jc w:val="left"/>
            </w:pPr>
            <w:r>
              <w:rPr>
                <w:rFonts w:ascii="Calibri" w:hAnsi="Calibri" w:eastAsia="微软雅黑"/>
                <w:color w:val="4A4A4A"/>
                <w:sz w:val="19"/>
              </w:rPr>
              <w:t xml:space="preserve">次要操作、工具栏按钮</w:t>
            </w:r>
          </w:p>
        </w:tc>
      </w:tr>
      <w:tr>
        <w:tc>
          <w:tcPr/>
          <w:p>
            <w:pPr>
              <w:pStyle w:val="Compact"/>
              <w:jc w:val="left"/>
            </w:pPr>
            <w:r>
              <w:rPr>
                <w:rFonts w:ascii="Calibri" w:hAnsi="Calibri" w:eastAsia="微软雅黑"/>
                <w:color w:val="4A4A4A"/>
                <w:sz w:val="19"/>
              </w:rPr>
              <w:t xml:space="preserve">Danger</w:t>
            </w:r>
          </w:p>
        </w:tc>
        <w:tc>
          <w:tcPr/>
          <w:p>
            <w:pPr>
              <w:pStyle w:val="Compact"/>
              <w:jc w:val="left"/>
            </w:pPr>
            <w:r>
              <w:rPr>
                <w:rStyle w:val="VerbatimChar"/>
                <w:rFonts w:ascii="Calibri" w:hAnsi="Calibri" w:eastAsia="微软雅黑"/>
                <w:color w:val="4A4A4A"/>
                <w:sz w:val="19"/>
              </w:rPr>
              <w:t xml:space="preserve">#f85149</w:t>
            </w:r>
          </w:p>
        </w:tc>
        <w:tc>
          <w:tcPr/>
          <w:p>
            <w:pPr>
              <w:pStyle w:val="Compact"/>
              <w:jc w:val="left"/>
            </w:pPr>
            <w:r>
              <w:rPr>
                <w:rStyle w:val="VerbatimChar"/>
                <w:rFonts w:ascii="Calibri" w:hAnsi="Calibri" w:eastAsia="微软雅黑"/>
                <w:color w:val="4A4A4A"/>
                <w:sz w:val="19"/>
              </w:rPr>
              <w:t xml:space="preserve">#fff</w:t>
            </w:r>
          </w:p>
        </w:tc>
        <w:tc>
          <w:tcPr/>
          <w:p>
            <w:pPr>
              <w:pStyle w:val="Compact"/>
              <w:jc w:val="left"/>
            </w:pPr>
            <w:r>
              <w:rPr>
                <w:rFonts w:ascii="Calibri" w:hAnsi="Calibri" w:eastAsia="微软雅黑"/>
                <w:color w:val="4A4A4A"/>
                <w:sz w:val="19"/>
              </w:rPr>
              <w:t xml:space="preserve">6px</w:t>
            </w:r>
          </w:p>
        </w:tc>
        <w:tc>
          <w:tcPr/>
          <w:p>
            <w:pPr>
              <w:pStyle w:val="Compact"/>
              <w:jc w:val="left"/>
            </w:pPr>
            <w:r>
              <w:rPr>
                <w:rFonts w:ascii="Calibri" w:hAnsi="Calibri" w:eastAsia="微软雅黑"/>
                <w:color w:val="4A4A4A"/>
                <w:sz w:val="19"/>
              </w:rPr>
              <w:t xml:space="preserve">px-4 py-2</w:t>
            </w:r>
          </w:p>
        </w:tc>
        <w:tc>
          <w:tcPr/>
          <w:p>
            <w:pPr>
              <w:pStyle w:val="Compact"/>
              <w:jc w:val="left"/>
            </w:pPr>
            <w:r>
              <w:rPr>
                <w:rFonts w:ascii="Calibri" w:hAnsi="Calibri" w:eastAsia="微软雅黑"/>
                <w:color w:val="4A4A4A"/>
                <w:sz w:val="19"/>
              </w:rPr>
              <w:t xml:space="preserve">删除、阻断性操作</w:t>
            </w:r>
          </w:p>
        </w:tc>
      </w:tr>
      <w:tr>
        <w:tc>
          <w:tcPr/>
          <w:p>
            <w:pPr>
              <w:pStyle w:val="Compact"/>
              <w:jc w:val="left"/>
            </w:pPr>
            <w:r>
              <w:rPr>
                <w:rFonts w:ascii="Calibri" w:hAnsi="Calibri" w:eastAsia="微软雅黑"/>
                <w:color w:val="4A4A4A"/>
                <w:sz w:val="19"/>
              </w:rPr>
              <w:t xml:space="preserve">Link</w:t>
            </w:r>
          </w:p>
        </w:tc>
        <w:tc>
          <w:tcPr/>
          <w:p>
            <w:pPr>
              <w:pStyle w:val="Compact"/>
              <w:jc w:val="left"/>
            </w:pPr>
            <w:r>
              <w:rPr>
                <w:rFonts w:ascii="Calibri" w:hAnsi="Calibri" w:eastAsia="微软雅黑"/>
                <w:color w:val="4A4A4A"/>
                <w:sz w:val="19"/>
              </w:rPr>
              <w:t xml:space="preserve">transparent</w:t>
            </w:r>
          </w:p>
        </w:tc>
        <w:tc>
          <w:tcPr/>
          <w:p>
            <w:pPr>
              <w:pStyle w:val="Compact"/>
              <w:jc w:val="left"/>
            </w:pPr>
            <w:r>
              <w:rPr>
                <w:rStyle w:val="VerbatimChar"/>
                <w:rFonts w:ascii="Calibri" w:hAnsi="Calibri" w:eastAsia="微软雅黑"/>
                <w:color w:val="4A4A4A"/>
                <w:sz w:val="19"/>
              </w:rPr>
              <w:t xml:space="preserve">#58a6ff</w:t>
            </w:r>
          </w:p>
        </w:tc>
        <w:tc>
          <w:tcPr/>
          <w:p>
            <w:pPr>
              <w:pStyle w:val="Compact"/>
              <w:jc w:val="left"/>
            </w:pPr>
            <w:r>
              <w:rPr>
                <w:rFonts w:ascii="Calibri" w:hAnsi="Calibri" w:eastAsia="微软雅黑"/>
                <w:color w:val="4A4A4A"/>
                <w:sz w:val="19"/>
              </w:rPr>
              <w:t xml:space="preserve">0</w:t>
            </w:r>
          </w:p>
        </w:tc>
        <w:tc>
          <w:tcPr/>
          <w:p>
            <w:pPr>
              <w:pStyle w:val="Compact"/>
              <w:jc w:val="left"/>
            </w:pPr>
            <w:r>
              <w:rPr>
                <w:rFonts w:ascii="Calibri" w:hAnsi="Calibri" w:eastAsia="微软雅黑"/>
                <w:color w:val="4A4A4A"/>
                <w:sz w:val="19"/>
              </w:rPr>
              <w:t xml:space="preserve">px-2 py-1</w:t>
            </w:r>
          </w:p>
        </w:tc>
        <w:tc>
          <w:tcPr/>
          <w:p>
            <w:pPr>
              <w:pStyle w:val="Compact"/>
              <w:jc w:val="left"/>
            </w:pPr>
            <w:r>
              <w:rPr>
                <w:rFonts w:ascii="Calibri" w:hAnsi="Calibri" w:eastAsia="微软雅黑"/>
                <w:color w:val="4A4A4A"/>
                <w:sz w:val="19"/>
              </w:rPr>
              <w:t xml:space="preserve">导航跳转、文字链接</w:t>
            </w:r>
          </w:p>
        </w:tc>
      </w:tr>
    </w:tbl>
    <w:p>
      <w:pPr>
        <w:pStyle w:val="BodyText"/>
      </w:pPr>
      <w:r>
        <w:t xml:space="preserve">尺寸：sm (h-8, px-3, text-xs)，md (h-10, px-4, text-sm)，lg (h-12, px-6, text-base)。圆角统一6px，hover时亮度提升10%，transition 150ms。</w:t>
      </w:r>
    </w:p>
    <w:p>
      <w:pPr>
        <w:pStyle w:val="BodyText"/>
      </w:pPr>
      <w:r>
        <w:rPr>
          <w:bCs/>
          <w:b/>
        </w:rPr>
        <w:t xml:space="preserve">输入框体系</w:t>
      </w:r>
      <w:r>
        <w:t xml:space="preserve">：默认边框</w:t>
      </w:r>
      <w:r>
        <w:rPr>
          <w:rStyle w:val="VerbatimChar"/>
        </w:rPr>
        <w:t xml:space="preserve">#30363d</w:t>
      </w:r>
      <w:r>
        <w:t xml:space="preserve">，focus边框</w:t>
      </w:r>
      <w:r>
        <w:rPr>
          <w:rStyle w:val="VerbatimChar"/>
        </w:rPr>
        <w:t xml:space="preserve">#58a6ff</w:t>
      </w:r>
      <w:r>
        <w:t xml:space="preserve">并附加</w:t>
      </w:r>
      <w:r>
        <w:rPr>
          <w:rStyle w:val="VerbatimChar"/>
        </w:rPr>
        <w:t xml:space="preserve">ring-2 ring-blue-500/20</w:t>
      </w:r>
      <w:r>
        <w:t xml:space="preserve">，error边框</w:t>
      </w:r>
      <w:r>
        <w:rPr>
          <w:rStyle w:val="VerbatimChar"/>
        </w:rPr>
        <w:t xml:space="preserve">#f85149</w:t>
      </w:r>
      <w:r>
        <w:t xml:space="preserve">带红色ring，disabled背景</w:t>
      </w:r>
      <w:r>
        <w:rPr>
          <w:rStyle w:val="VerbatimChar"/>
        </w:rPr>
        <w:t xml:space="preserve">#161b22</w:t>
      </w:r>
      <w:r>
        <w:t xml:space="preserve">文字</w:t>
      </w:r>
      <w:r>
        <w:rPr>
          <w:rStyle w:val="VerbatimChar"/>
        </w:rPr>
        <w:t xml:space="preserve">#6e7681</w:t>
      </w:r>
      <w:r>
        <w:t xml:space="preserve">。统一圆角6px，内边距px-3 py-2，高度40px。</w:t>
      </w:r>
    </w:p>
    <w:p>
      <w:pPr>
        <w:pStyle w:val="BodyText"/>
      </w:pPr>
      <w:r>
        <w:rPr>
          <w:bCs/>
          <w:b/>
        </w:rPr>
        <w:t xml:space="preserve">卡片体系</w:t>
      </w:r>
      <w:r>
        <w:t xml:space="preserve">：默认卡片（bg</w:t>
      </w:r>
      <w:r>
        <w:t xml:space="preserve"> </w:t>
      </w:r>
      <w:r>
        <w:rPr>
          <w:rStyle w:val="VerbatimChar"/>
        </w:rPr>
        <w:t xml:space="preserve">#161b22</w:t>
      </w:r>
      <w:r>
        <w:t xml:space="preserve"> </w:t>
      </w:r>
      <w:r>
        <w:t xml:space="preserve">border</w:t>
      </w:r>
      <w:r>
        <w:t xml:space="preserve"> </w:t>
      </w:r>
      <w:r>
        <w:rPr>
          <w:rStyle w:val="VerbatimChar"/>
        </w:rPr>
        <w:t xml:space="preserve">#30363d</w:t>
      </w:r>
      <w:r>
        <w:t xml:space="preserve"> </w:t>
      </w:r>
      <w:r>
        <w:t xml:space="preserve">圆角8px），可悬浮卡片（hover时border-color过渡为</w:t>
      </w:r>
      <w:r>
        <w:rPr>
          <w:rStyle w:val="VerbatimChar"/>
        </w:rPr>
        <w:t xml:space="preserve">#484f58</w:t>
      </w:r>
      <w:r>
        <w:t xml:space="preserve">、translateY(-1px)、shadow-lg），可选中卡片（选中态border</w:t>
      </w:r>
      <w:r>
        <w:t xml:space="preserve"> </w:t>
      </w:r>
      <w:r>
        <w:rPr>
          <w:rStyle w:val="VerbatimChar"/>
        </w:rPr>
        <w:t xml:space="preserve">#58a6ff</w:t>
      </w:r>
      <w:r>
        <w:t xml:space="preserve">、bg</w:t>
      </w:r>
      <w:r>
        <w:t xml:space="preserve"> </w:t>
      </w:r>
      <w:r>
        <w:rPr>
          <w:rStyle w:val="VerbatimChar"/>
        </w:rPr>
        <w:t xml:space="preserve">#58a6ff/5%</w:t>
      </w:r>
      <w:r>
        <w:t xml:space="preserve">）。</w:t>
      </w:r>
    </w:p>
    <w:p>
      <w:pPr>
        <w:pStyle w:val="BodyText"/>
      </w:pPr>
      <w:r>
        <w:rPr>
          <w:bCs/>
          <w:b/>
        </w:rPr>
        <w:t xml:space="preserve">表格体系</w:t>
      </w:r>
      <w:r>
        <w:t xml:space="preserve">：表头bg</w:t>
      </w:r>
      <w:r>
        <w:t xml:space="preserve"> </w:t>
      </w:r>
      <w:r>
        <w:rPr>
          <w:rStyle w:val="VerbatimChar"/>
        </w:rPr>
        <w:t xml:space="preserve">#161b22</w:t>
      </w:r>
      <w:r>
        <w:t xml:space="preserve"> </w:t>
      </w:r>
      <w:r>
        <w:t xml:space="preserve">文字</w:t>
      </w:r>
      <w:r>
        <w:rPr>
          <w:rStyle w:val="VerbatimChar"/>
        </w:rPr>
        <w:t xml:space="preserve">#8b949e</w:t>
      </w:r>
      <w:r>
        <w:t xml:space="preserve"> </w:t>
      </w:r>
      <w:r>
        <w:t xml:space="preserve">font-semibold，行hover bg</w:t>
      </w:r>
      <w:r>
        <w:t xml:space="preserve"> </w:t>
      </w:r>
      <w:r>
        <w:rPr>
          <w:rStyle w:val="VerbatimChar"/>
        </w:rPr>
        <w:t xml:space="preserve">#21262d</w:t>
      </w:r>
      <w:r>
        <w:t xml:space="preserve">，操作列按钮间距gap-2。边框1px</w:t>
      </w:r>
      <w:r>
        <w:t xml:space="preserve"> </w:t>
      </w:r>
      <w:r>
        <w:rPr>
          <w:rStyle w:val="VerbatimChar"/>
        </w:rPr>
        <w:t xml:space="preserve">#21262d</w:t>
      </w:r>
      <w:r>
        <w:t xml:space="preserve">。</w:t>
      </w:r>
    </w:p>
    <w:p>
      <w:pPr>
        <w:pStyle w:val="BodyText"/>
      </w:pPr>
      <w:r>
        <w:rPr>
          <w:bCs/>
          <w:b/>
        </w:rPr>
        <w:t xml:space="preserve">弹窗体系</w:t>
      </w:r>
      <w:r>
        <w:t xml:space="preserve">：确认弹窗（宽400px），表单弹窗（宽560px），抽屉（宽480px/640px两档）。统一圆角12px，阴影</w:t>
      </w:r>
      <w:r>
        <w:rPr>
          <w:rStyle w:val="VerbatimChar"/>
        </w:rPr>
        <w:t xml:space="preserve">shadow-2xl</w:t>
      </w:r>
      <w:r>
        <w:t xml:space="preserve">，入场动画scaleIn 200ms。</w:t>
      </w:r>
    </w:p>
    <w:p>
      <w:pPr>
        <w:pStyle w:val="BodyText"/>
      </w:pPr>
      <w:r>
        <w:rPr>
          <w:bCs/>
          <w:b/>
        </w:rPr>
        <w:t xml:space="preserve">徽章体系</w:t>
      </w:r>
      <w:r>
        <w:t xml:space="preserve">：状态徽章（圆角全角，px-2 py-0.5，text-xs），标签徽章（圆角4px，带边框），计数徽章（圆形，min-w-5，h-5）。</w:t>
      </w:r>
    </w:p>
    <w:bookmarkEnd w:id="147"/>
    <w:bookmarkStart w:id="148" w:name="动效体系规范"/>
    <w:p>
      <w:pPr>
        <w:pStyle w:val="Heading3"/>
      </w:pPr>
      <w:r>
        <w:t xml:space="preserve">7.5 动效体系规范</w:t>
      </w:r>
    </w:p>
    <w:p>
      <w:pPr>
        <w:pStyle w:val="FirstParagraph"/>
      </w:pPr>
      <w:r>
        <w:rPr>
          <w:bCs/>
          <w:b/>
        </w:rPr>
        <w:t xml:space="preserve">缓动函数定义</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名称</w:t>
            </w:r>
          </w:p>
        </w:tc>
        <w:tc>
          <w:tcPr>
            <w:shd w:fill="f1f5f9" w:val="clear"/>
          </w:tcPr>
          <w:p>
            <w:pPr>
              <w:pStyle w:val="Compact"/>
              <w:jc w:val="left"/>
            </w:pPr>
            <w:r>
              <w:rPr>
                <w:rFonts w:ascii="Calibri" w:hAnsi="Calibri" w:eastAsia="微软雅黑"/>
                <w:b/>
                <w:color w:val="333333"/>
                <w:sz w:val="19"/>
              </w:rPr>
              <w:t xml:space="preserve">值</w:t>
            </w:r>
          </w:p>
        </w:tc>
        <w:tc>
          <w:tcPr>
            <w:shd w:fill="f1f5f9" w:val="clear"/>
          </w:tcPr>
          <w:p>
            <w:pPr>
              <w:pStyle w:val="Compact"/>
              <w:jc w:val="left"/>
            </w:pPr>
            <w:r>
              <w:rPr>
                <w:rFonts w:ascii="Calibri" w:hAnsi="Calibri" w:eastAsia="微软雅黑"/>
                <w:b/>
                <w:color w:val="333333"/>
                <w:sz w:val="19"/>
              </w:rPr>
              <w:t xml:space="preserve">用途</w:t>
            </w:r>
          </w:p>
        </w:tc>
      </w:tr>
      <w:tr>
        <w:tc>
          <w:tcPr/>
          <w:p>
            <w:pPr>
              <w:pStyle w:val="Compact"/>
              <w:jc w:val="left"/>
            </w:pPr>
            <w:r>
              <w:rPr>
                <w:rFonts w:ascii="Calibri" w:hAnsi="Calibri" w:eastAsia="微软雅黑"/>
                <w:color w:val="4A4A4A"/>
                <w:sz w:val="19"/>
              </w:rPr>
              <w:t xml:space="preserve">ease-default</w:t>
            </w:r>
          </w:p>
        </w:tc>
        <w:tc>
          <w:tcPr/>
          <w:p>
            <w:pPr>
              <w:pStyle w:val="Compact"/>
              <w:jc w:val="left"/>
            </w:pPr>
            <w:r>
              <w:rPr>
                <w:rFonts w:ascii="Calibri" w:hAnsi="Calibri" w:eastAsia="微软雅黑"/>
                <w:color w:val="4A4A4A"/>
                <w:sz w:val="19"/>
              </w:rPr>
              <w:t xml:space="preserve">cubic-bezier(0.4, 0, 0.2, 1)</w:t>
            </w:r>
          </w:p>
        </w:tc>
        <w:tc>
          <w:tcPr/>
          <w:p>
            <w:pPr>
              <w:pStyle w:val="Compact"/>
              <w:jc w:val="left"/>
            </w:pPr>
            <w:r>
              <w:rPr>
                <w:rFonts w:ascii="Calibri" w:hAnsi="Calibri" w:eastAsia="微软雅黑"/>
                <w:color w:val="4A4A4A"/>
                <w:sz w:val="19"/>
              </w:rPr>
              <w:t xml:space="preserve">常规过渡</w:t>
            </w:r>
          </w:p>
        </w:tc>
      </w:tr>
      <w:tr>
        <w:tc>
          <w:tcPr/>
          <w:p>
            <w:pPr>
              <w:pStyle w:val="Compact"/>
              <w:jc w:val="left"/>
            </w:pPr>
            <w:r>
              <w:rPr>
                <w:rFonts w:ascii="Calibri" w:hAnsi="Calibri" w:eastAsia="微软雅黑"/>
                <w:color w:val="4A4A4A"/>
                <w:sz w:val="19"/>
              </w:rPr>
              <w:t xml:space="preserve">ease-in</w:t>
            </w:r>
          </w:p>
        </w:tc>
        <w:tc>
          <w:tcPr/>
          <w:p>
            <w:pPr>
              <w:pStyle w:val="Compact"/>
              <w:jc w:val="left"/>
            </w:pPr>
            <w:r>
              <w:rPr>
                <w:rFonts w:ascii="Calibri" w:hAnsi="Calibri" w:eastAsia="微软雅黑"/>
                <w:color w:val="4A4A4A"/>
                <w:sz w:val="19"/>
              </w:rPr>
              <w:t xml:space="preserve">cubic-bezier(0.4, 0, 1, 1)</w:t>
            </w:r>
          </w:p>
        </w:tc>
        <w:tc>
          <w:tcPr/>
          <w:p>
            <w:pPr>
              <w:pStyle w:val="Compact"/>
              <w:jc w:val="left"/>
            </w:pPr>
            <w:r>
              <w:rPr>
                <w:rFonts w:ascii="Calibri" w:hAnsi="Calibri" w:eastAsia="微软雅黑"/>
                <w:color w:val="4A4A4A"/>
                <w:sz w:val="19"/>
              </w:rPr>
              <w:t xml:space="preserve">元素退出</w:t>
            </w:r>
          </w:p>
        </w:tc>
      </w:tr>
      <w:tr>
        <w:tc>
          <w:tcPr/>
          <w:p>
            <w:pPr>
              <w:pStyle w:val="Compact"/>
              <w:jc w:val="left"/>
            </w:pPr>
            <w:r>
              <w:rPr>
                <w:rFonts w:ascii="Calibri" w:hAnsi="Calibri" w:eastAsia="微软雅黑"/>
                <w:color w:val="4A4A4A"/>
                <w:sz w:val="19"/>
              </w:rPr>
              <w:t xml:space="preserve">ease-out</w:t>
            </w:r>
          </w:p>
        </w:tc>
        <w:tc>
          <w:tcPr/>
          <w:p>
            <w:pPr>
              <w:pStyle w:val="Compact"/>
              <w:jc w:val="left"/>
            </w:pPr>
            <w:r>
              <w:rPr>
                <w:rFonts w:ascii="Calibri" w:hAnsi="Calibri" w:eastAsia="微软雅黑"/>
                <w:color w:val="4A4A4A"/>
                <w:sz w:val="19"/>
              </w:rPr>
              <w:t xml:space="preserve">cubic-bezier(0, 0, 0.2, 1)</w:t>
            </w:r>
          </w:p>
        </w:tc>
        <w:tc>
          <w:tcPr/>
          <w:p>
            <w:pPr>
              <w:pStyle w:val="Compact"/>
              <w:jc w:val="left"/>
            </w:pPr>
            <w:r>
              <w:rPr>
                <w:rFonts w:ascii="Calibri" w:hAnsi="Calibri" w:eastAsia="微软雅黑"/>
                <w:color w:val="4A4A4A"/>
                <w:sz w:val="19"/>
              </w:rPr>
              <w:t xml:space="preserve">元素入场</w:t>
            </w:r>
          </w:p>
        </w:tc>
      </w:tr>
      <w:tr>
        <w:tc>
          <w:tcPr/>
          <w:p>
            <w:pPr>
              <w:pStyle w:val="Compact"/>
              <w:jc w:val="left"/>
            </w:pPr>
            <w:r>
              <w:rPr>
                <w:rFonts w:ascii="Calibri" w:hAnsi="Calibri" w:eastAsia="微软雅黑"/>
                <w:color w:val="4A4A4A"/>
                <w:sz w:val="19"/>
              </w:rPr>
              <w:t xml:space="preserve">ease-spring</w:t>
            </w:r>
          </w:p>
        </w:tc>
        <w:tc>
          <w:tcPr/>
          <w:p>
            <w:pPr>
              <w:pStyle w:val="Compact"/>
              <w:jc w:val="left"/>
            </w:pPr>
            <w:r>
              <w:rPr>
                <w:rFonts w:ascii="Calibri" w:hAnsi="Calibri" w:eastAsia="微软雅黑"/>
                <w:color w:val="4A4A4A"/>
                <w:sz w:val="19"/>
              </w:rPr>
              <w:t xml:space="preserve">cubic-bezier(0.34, 1.56, 0.64, 1)</w:t>
            </w:r>
          </w:p>
        </w:tc>
        <w:tc>
          <w:tcPr/>
          <w:p>
            <w:pPr>
              <w:pStyle w:val="Compact"/>
              <w:jc w:val="left"/>
            </w:pPr>
            <w:r>
              <w:rPr>
                <w:rFonts w:ascii="Calibri" w:hAnsi="Calibri" w:eastAsia="微软雅黑"/>
                <w:color w:val="4A4A4A"/>
                <w:sz w:val="19"/>
              </w:rPr>
              <w:t xml:space="preserve">弹性交互</w:t>
            </w:r>
          </w:p>
        </w:tc>
      </w:tr>
    </w:tbl>
    <w:p>
      <w:pPr>
        <w:pStyle w:val="BodyText"/>
      </w:pPr>
      <w:r>
        <w:rPr>
          <w:bCs/>
          <w:b/>
        </w:rPr>
        <w:t xml:space="preserve">时长Scale</w:t>
      </w:r>
      <w:r>
        <w:t xml:space="preserve">：fast 150ms（hover、focus环、颜色过渡），normal 250ms（弹窗、展开/收起），slow 350ms（页面转场、大型组件）。</w:t>
      </w:r>
    </w:p>
    <w:p>
      <w:pPr>
        <w:pStyle w:val="BodyText"/>
      </w:pPr>
      <w:r>
        <w:rPr>
          <w:bCs/>
          <w:b/>
        </w:rPr>
        <w:t xml:space="preserve">入场动画</w:t>
      </w:r>
      <w:r>
        <w:t xml:space="preserve">：fadeIn（opacity 0→1, 200ms ease-out）、slideUp（translateY 8px→0 + opacity, 250ms ease-out）、scaleIn（scale 0.95→1 + opacity, 200ms ease-out）。弹窗统一scaleIn，列表项使用slideUp带stagger 30ms。</w:t>
      </w:r>
    </w:p>
    <w:p>
      <w:pPr>
        <w:pStyle w:val="BodyText"/>
      </w:pPr>
      <w:r>
        <w:rPr>
          <w:bCs/>
          <w:b/>
        </w:rPr>
        <w:t xml:space="preserve">交互动画</w:t>
      </w:r>
      <w:r>
        <w:t xml:space="preserve">：hover过渡统一150ms，按钮active时scale 0.98，卡片hover时translateY(-1px) + border-color过渡，输入框focus时ring 150ms。所有交互元素必须有hover反馈。</w:t>
      </w:r>
    </w:p>
    <w:p>
      <w:pPr>
        <w:pStyle w:val="BodyText"/>
      </w:pPr>
      <w:r>
        <w:rPr>
          <w:bCs/>
          <w:b/>
        </w:rPr>
        <w:t xml:space="preserve">Loading动画</w:t>
      </w:r>
      <w:r>
        <w:t xml:space="preserve">：旋转器（border-2 border-t-blue-500，animate-spin，20px），骨架屏（shimmer动画，bg-gradient横向扫光，1.5s linear infinite）。</w:t>
      </w:r>
    </w:p>
    <w:p>
      <w:pPr>
        <w:pStyle w:val="BodyText"/>
      </w:pPr>
      <w:r>
        <w:rPr>
          <w:bCs/>
          <w:b/>
        </w:rPr>
        <w:t xml:space="preserve">CSS Keyframes</w:t>
      </w:r>
    </w:p>
    <w:p>
      <w:pPr>
        <w:pStyle w:val="SourceCode"/>
      </w:pP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fadeIn {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NormalTok"/>
          <w:rFonts w:ascii="Consolas" w:hAnsi="Consolas" w:eastAsia="Consolas"/>
          <w:color w:val="E83E8E"/>
          <w:sz w:val="19"/>
        </w:rPr>
        <w:t xml:space="preserve"> } }</w:t>
      </w:r>
      <w:r>
        <w:rPr>
          <w:rFonts w:ascii="Consolas" w:hAnsi="Consolas" w:eastAsia="Consolas"/>
          <w:color w:val="E83E8E"/>
          <w:sz w:val="19"/>
        </w:rPr>
        <w:br/>
      </w: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slideUp {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translateY(</w:t>
      </w:r>
      <w:r>
        <w:rPr>
          <w:rStyle w:val="DecValTok"/>
          <w:rFonts w:ascii="Consolas" w:hAnsi="Consolas" w:eastAsia="Consolas"/>
          <w:color w:val="E83E8E"/>
          <w:sz w:val="19"/>
        </w:rPr>
        <w:t xml:space="preserve">8</w:t>
      </w:r>
      <w:r>
        <w:rPr>
          <w:rStyle w:val="DataTypeTok"/>
          <w:rFonts w:ascii="Consolas" w:hAnsi="Consolas" w:eastAsia="Consolas"/>
          <w:color w:val="E83E8E"/>
          <w:sz w:val="19"/>
        </w:rPr>
        <w:t xml:space="preserve">px</w:t>
      </w:r>
      <w:r>
        <w:rPr>
          <w:rStyle w:val="NormalTok"/>
          <w:rFonts w:ascii="Consolas" w:hAnsi="Consolas" w:eastAsia="Consolas"/>
          <w:color w:val="E83E8E"/>
          <w:sz w:val="19"/>
        </w:rPr>
        <w:t xml:space="preserve">) }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translateY(</w:t>
      </w:r>
      <w:r>
        <w:rPr>
          <w:rStyle w:val="DecValTok"/>
          <w:rFonts w:ascii="Consolas" w:hAnsi="Consolas" w:eastAsia="Consolas"/>
          <w:color w:val="E83E8E"/>
          <w:sz w:val="19"/>
        </w:rPr>
        <w:t xml:space="preserve">0</w:t>
      </w:r>
      <w:r>
        <w:rPr>
          <w:rStyle w:val="NormalTok"/>
          <w:rFonts w:ascii="Consolas" w:hAnsi="Consolas" w:eastAsia="Consolas"/>
          <w:color w:val="E83E8E"/>
          <w:sz w:val="19"/>
        </w:rPr>
        <w:t xml:space="preserve">) } }</w:t>
      </w:r>
      <w:r>
        <w:rPr>
          <w:rFonts w:ascii="Consolas" w:hAnsi="Consolas" w:eastAsia="Consolas"/>
          <w:color w:val="E83E8E"/>
          <w:sz w:val="19"/>
        </w:rPr>
        <w:br/>
      </w:r>
      <w:r>
        <w:rPr>
          <w:rStyle w:val="ImportTok"/>
          <w:rFonts w:ascii="Consolas" w:hAnsi="Consolas" w:eastAsia="Consolas"/>
          <w:color w:val="E83E8E"/>
          <w:sz w:val="19"/>
        </w:rPr>
        <w:t xml:space="preserve">@keyframes</w:t>
      </w:r>
      <w:r>
        <w:rPr>
          <w:rStyle w:val="NormalTok"/>
          <w:rFonts w:ascii="Consolas" w:hAnsi="Consolas" w:eastAsia="Consolas"/>
          <w:color w:val="E83E8E"/>
          <w:sz w:val="19"/>
        </w:rPr>
        <w:t xml:space="preserve"> scaleIn { </w:t>
      </w:r>
      <w:r>
        <w:rPr>
          <w:rStyle w:val="DecValTok"/>
          <w:rFonts w:ascii="Consolas" w:hAnsi="Consolas" w:eastAsia="Consolas"/>
          <w:color w:val="E83E8E"/>
          <w:sz w:val="19"/>
        </w:rPr>
        <w:t xml:space="preserve">from</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0</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0.95</w:t>
      </w:r>
      <w:r>
        <w:rPr>
          <w:rStyle w:val="FunctionTok"/>
          <w:rFonts w:ascii="Consolas" w:hAnsi="Consolas" w:eastAsia="Consolas"/>
          <w:color w:val="E83E8E"/>
          <w:sz w:val="19"/>
        </w:rPr>
        <w:t xml:space="preserve">)</w:t>
      </w:r>
      <w:r>
        <w:rPr>
          <w:rStyle w:val="NormalTok"/>
          <w:rFonts w:ascii="Consolas" w:hAnsi="Consolas" w:eastAsia="Consolas"/>
          <w:color w:val="E83E8E"/>
          <w:sz w:val="19"/>
        </w:rPr>
        <w:t xml:space="preserve"> } </w:t>
      </w:r>
      <w:r>
        <w:rPr>
          <w:rStyle w:val="DecValTok"/>
          <w:rFonts w:ascii="Consolas" w:hAnsi="Consolas" w:eastAsia="Consolas"/>
          <w:color w:val="E83E8E"/>
          <w:sz w:val="19"/>
        </w:rPr>
        <w:t xml:space="preserve">to</w:t>
      </w:r>
      <w:r>
        <w:rPr>
          <w:rStyle w:val="NormalTok"/>
          <w:rFonts w:ascii="Consolas" w:hAnsi="Consolas" w:eastAsia="Consolas"/>
          <w:color w:val="E83E8E"/>
          <w:sz w:val="19"/>
        </w:rPr>
        <w:t xml:space="preserve"> { </w:t>
      </w:r>
      <w:r>
        <w:rPr>
          <w:rStyle w:val="KeywordTok"/>
          <w:rFonts w:ascii="Consolas" w:hAnsi="Consolas" w:eastAsia="Consolas"/>
          <w:color w:val="E83E8E"/>
          <w:sz w:val="19"/>
        </w:rPr>
        <w:t xml:space="preserve">opacity</w:t>
      </w:r>
      <w:r>
        <w:rPr>
          <w:rStyle w:val="NormalTok"/>
          <w:rFonts w:ascii="Consolas" w:hAnsi="Consolas" w:eastAsia="Consolas"/>
          <w:color w:val="E83E8E"/>
          <w:sz w:val="19"/>
        </w:rPr>
        <w:t xml:space="preserve">: </w:t>
      </w:r>
      <w:r>
        <w:rPr>
          <w:rStyle w:val="DecValTok"/>
          <w:rFonts w:ascii="Consolas" w:hAnsi="Consolas" w:eastAsia="Consolas"/>
          <w:color w:val="E83E8E"/>
          <w:sz w:val="19"/>
        </w:rPr>
        <w:t xml:space="preserve">1</w:t>
      </w:r>
      <w:r>
        <w:rPr>
          <w:rStyle w:val="OperatorTok"/>
          <w:rFonts w:ascii="Consolas" w:hAnsi="Consolas" w:eastAsia="Consolas"/>
          <w:color w:val="E83E8E"/>
          <w:sz w:val="19"/>
        </w:rPr>
        <w:t xml:space="preserve">;</w:t>
      </w:r>
      <w:r>
        <w:rPr>
          <w:rStyle w:val="NormalTok"/>
          <w:rFonts w:ascii="Consolas" w:hAnsi="Consolas" w:eastAsia="Consolas"/>
          <w:color w:val="E83E8E"/>
          <w:sz w:val="19"/>
        </w:rPr>
        <w:t xml:space="preserve"> </w:t>
      </w:r>
      <w:r>
        <w:rPr>
          <w:rStyle w:val="KeywordTok"/>
          <w:rFonts w:ascii="Consolas" w:hAnsi="Consolas" w:eastAsia="Consolas"/>
          <w:color w:val="E83E8E"/>
          <w:sz w:val="19"/>
        </w:rPr>
        <w:t xml:space="preserve">transform</w:t>
      </w:r>
      <w:r>
        <w:rPr>
          <w:rStyle w:val="NormalTok"/>
          <w:rFonts w:ascii="Consolas" w:hAnsi="Consolas" w:eastAsia="Consolas"/>
          <w:color w:val="E83E8E"/>
          <w:sz w:val="19"/>
        </w:rPr>
        <w:t xml:space="preserve">: </w:t>
      </w:r>
      <w:r>
        <w:rPr>
          <w:rStyle w:val="FunctionTok"/>
          <w:rFonts w:ascii="Consolas" w:hAnsi="Consolas" w:eastAsia="Consolas"/>
          <w:color w:val="E83E8E"/>
          <w:sz w:val="19"/>
        </w:rPr>
        <w:t xml:space="preserve">scale(</w:t>
      </w:r>
      <w:r>
        <w:rPr>
          <w:rStyle w:val="DecValTok"/>
          <w:rFonts w:ascii="Consolas" w:hAnsi="Consolas" w:eastAsia="Consolas"/>
          <w:color w:val="E83E8E"/>
          <w:sz w:val="19"/>
        </w:rPr>
        <w:t xml:space="preserve">1</w:t>
      </w:r>
      <w:r>
        <w:rPr>
          <w:rStyle w:val="FunctionTok"/>
          <w:rFonts w:ascii="Consolas" w:hAnsi="Consolas" w:eastAsia="Consolas"/>
          <w:color w:val="E83E8E"/>
          <w:sz w:val="19"/>
        </w:rPr>
        <w:t xml:space="preserve">)</w:t>
      </w:r>
      <w:r>
        <w:rPr>
          <w:rStyle w:val="NormalTok"/>
          <w:rFonts w:ascii="Consolas" w:hAnsi="Consolas" w:eastAsia="Consolas"/>
          <w:color w:val="E83E8E"/>
          <w:sz w:val="19"/>
        </w:rPr>
        <w:t xml:space="preserve"> } }</w:t>
      </w:r>
    </w:p>
    <w:p>
      <w:r>
        <w:pict>
          <v:rect style="width:0;height:1.5pt" o:hralign="center" o:hrstd="t" o:hr="t"/>
        </w:pict>
      </w:r>
    </w:p>
    <w:bookmarkEnd w:id="148"/>
    <w:bookmarkEnd w:id="149"/>
    <w:bookmarkStart w:id="156" w:name="实施路线图"/>
    <w:p>
      <w:pPr>
        <w:pStyle w:val="Heading2"/>
      </w:pPr>
      <w:r>
        <w:t xml:space="preserve">8. 实施路线图</w:t>
      </w:r>
    </w:p>
    <w:bookmarkStart w:id="150" w:name="优先级划分"/>
    <w:p>
      <w:pPr>
        <w:pStyle w:val="Heading3"/>
      </w:pPr>
      <w:r>
        <w:t xml:space="preserve">8.1 优先级划分</w:t>
      </w:r>
    </w:p>
    <w:tbl>
      <w:tblPr>
        <w:tblStyle w:val="Table"/>
        <w:tblW w:type="pct" w:w="500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3168"/>
        <w:gridCol w:w="2376"/>
        <w:gridCol w:w="2376"/>
      </w:tblGrid>
      <w:tr>
        <w:trPr>
          <w:tblHeader w:val="true"/>
        </w:trPr>
        <w:tc>
          <w:tcPr>
            <w:shd w:fill="f1f5f9" w:val="clear"/>
          </w:tcPr>
          <w:p>
            <w:pPr>
              <w:pStyle w:val="Compact"/>
              <w:jc w:val="left"/>
            </w:pPr>
            <w:r>
              <w:rPr>
                <w:rFonts w:ascii="Calibri" w:hAnsi="Calibri" w:eastAsia="微软雅黑"/>
                <w:b/>
                <w:color w:val="333333"/>
                <w:sz w:val="19"/>
              </w:rPr>
              <w:t xml:space="preserve">优先级</w:t>
            </w:r>
          </w:p>
        </w:tc>
        <w:tc>
          <w:tcPr>
            <w:shd w:fill="f1f5f9" w:val="clear"/>
          </w:tcPr>
          <w:p>
            <w:pPr>
              <w:pStyle w:val="Compact"/>
              <w:jc w:val="left"/>
            </w:pPr>
            <w:r>
              <w:rPr>
                <w:rFonts w:ascii="Calibri" w:hAnsi="Calibri" w:eastAsia="微软雅黑"/>
                <w:b/>
                <w:color w:val="333333"/>
                <w:sz w:val="19"/>
              </w:rPr>
              <w:t xml:space="preserve">范围</w:t>
            </w:r>
          </w:p>
        </w:tc>
        <w:tc>
          <w:tcPr>
            <w:shd w:fill="f1f5f9" w:val="clear"/>
          </w:tcPr>
          <w:p>
            <w:pPr>
              <w:pStyle w:val="Compact"/>
              <w:jc w:val="left"/>
            </w:pPr>
            <w:r>
              <w:rPr>
                <w:rFonts w:ascii="Calibri" w:hAnsi="Calibri" w:eastAsia="微软雅黑"/>
                <w:b/>
                <w:color w:val="333333"/>
                <w:sz w:val="19"/>
              </w:rPr>
              <w:t xml:space="preserve">目标</w:t>
            </w:r>
          </w:p>
        </w:tc>
      </w:tr>
      <w:tr>
        <w:tc>
          <w:tcPr/>
          <w:p>
            <w:pPr>
              <w:pStyle w:val="Compact"/>
              <w:jc w:val="left"/>
            </w:pPr>
            <w:r>
              <w:rPr>
                <w:rFonts w:ascii="Calibri" w:hAnsi="Calibri" w:eastAsia="微软雅黑"/>
                <w:color w:val="4A4A4A"/>
                <w:sz w:val="19"/>
              </w:rPr>
              <w:t xml:space="preserve">P0 关键</w:t>
            </w:r>
          </w:p>
        </w:tc>
        <w:tc>
          <w:tcPr/>
          <w:p>
            <w:pPr>
              <w:pStyle w:val="Compact"/>
              <w:jc w:val="left"/>
            </w:pPr>
            <w:r>
              <w:rPr>
                <w:rFonts w:ascii="Calibri" w:hAnsi="Calibri" w:eastAsia="微软雅黑"/>
                <w:color w:val="4A4A4A"/>
                <w:sz w:val="19"/>
              </w:rPr>
              <w:t xml:space="preserve">登录页改造、设计体系统一</w:t>
            </w:r>
          </w:p>
        </w:tc>
        <w:tc>
          <w:tcPr/>
          <w:p>
            <w:pPr>
              <w:pStyle w:val="Compact"/>
              <w:jc w:val="left"/>
            </w:pPr>
            <w:r>
              <w:rPr>
                <w:rFonts w:ascii="Calibri" w:hAnsi="Calibri" w:eastAsia="微软雅黑"/>
                <w:color w:val="4A4A4A"/>
                <w:sz w:val="19"/>
              </w:rPr>
              <w:t xml:space="preserve">解决当前最大用户体验短板，建立可复用的设计基础</w:t>
            </w:r>
          </w:p>
        </w:tc>
      </w:tr>
      <w:tr>
        <w:tc>
          <w:tcPr/>
          <w:p>
            <w:pPr>
              <w:pStyle w:val="Compact"/>
              <w:jc w:val="left"/>
            </w:pPr>
            <w:r>
              <w:rPr>
                <w:rFonts w:ascii="Calibri" w:hAnsi="Calibri" w:eastAsia="微软雅黑"/>
                <w:color w:val="4A4A4A"/>
                <w:sz w:val="19"/>
              </w:rPr>
              <w:t xml:space="preserve">P1 重要</w:t>
            </w:r>
          </w:p>
        </w:tc>
        <w:tc>
          <w:tcPr/>
          <w:p>
            <w:pPr>
              <w:pStyle w:val="Compact"/>
              <w:jc w:val="left"/>
            </w:pPr>
            <w:r>
              <w:rPr>
                <w:rFonts w:ascii="Calibri" w:hAnsi="Calibri" w:eastAsia="微软雅黑"/>
                <w:color w:val="4A4A4A"/>
                <w:sz w:val="19"/>
              </w:rPr>
              <w:t xml:space="preserve">主题系统扩展、核心功能优化</w:t>
            </w:r>
          </w:p>
        </w:tc>
        <w:tc>
          <w:tcPr/>
          <w:p>
            <w:pPr>
              <w:pStyle w:val="Compact"/>
              <w:jc w:val="left"/>
            </w:pPr>
            <w:r>
              <w:rPr>
                <w:rFonts w:ascii="Calibri" w:hAnsi="Calibri" w:eastAsia="微软雅黑"/>
                <w:color w:val="4A4A4A"/>
                <w:sz w:val="19"/>
              </w:rPr>
              <w:t xml:space="preserve">提升产品专业感，优化高频使用路径</w:t>
            </w:r>
          </w:p>
        </w:tc>
      </w:tr>
      <w:tr>
        <w:tc>
          <w:tcPr/>
          <w:p>
            <w:pPr>
              <w:pStyle w:val="Compact"/>
              <w:jc w:val="left"/>
            </w:pPr>
            <w:r>
              <w:rPr>
                <w:rFonts w:ascii="Calibri" w:hAnsi="Calibri" w:eastAsia="微软雅黑"/>
                <w:color w:val="4A4A4A"/>
                <w:sz w:val="19"/>
              </w:rPr>
              <w:t xml:space="preserve">P2 优化</w:t>
            </w:r>
          </w:p>
        </w:tc>
        <w:tc>
          <w:tcPr/>
          <w:p>
            <w:pPr>
              <w:pStyle w:val="Compact"/>
              <w:jc w:val="left"/>
            </w:pPr>
            <w:r>
              <w:rPr>
                <w:rFonts w:ascii="Calibri" w:hAnsi="Calibri" w:eastAsia="微软雅黑"/>
                <w:color w:val="4A4A4A"/>
                <w:sz w:val="19"/>
              </w:rPr>
              <w:t xml:space="preserve">菜单体系、动效体系</w:t>
            </w:r>
          </w:p>
        </w:tc>
        <w:tc>
          <w:tcPr/>
          <w:p>
            <w:pPr>
              <w:pStyle w:val="Compact"/>
              <w:jc w:val="left"/>
            </w:pPr>
            <w:r>
              <w:rPr>
                <w:rFonts w:ascii="Calibri" w:hAnsi="Calibri" w:eastAsia="微软雅黑"/>
                <w:color w:val="4A4A4A"/>
                <w:sz w:val="19"/>
              </w:rPr>
              <w:t xml:space="preserve">增强导航效率与交互质感</w:t>
            </w:r>
          </w:p>
        </w:tc>
      </w:tr>
      <w:tr>
        <w:tc>
          <w:tcPr/>
          <w:p>
            <w:pPr>
              <w:pStyle w:val="Compact"/>
              <w:jc w:val="left"/>
            </w:pPr>
            <w:r>
              <w:rPr>
                <w:rFonts w:ascii="Calibri" w:hAnsi="Calibri" w:eastAsia="微软雅黑"/>
                <w:color w:val="4A4A4A"/>
                <w:sz w:val="19"/>
              </w:rPr>
              <w:t xml:space="preserve">P3 增强</w:t>
            </w:r>
          </w:p>
        </w:tc>
        <w:tc>
          <w:tcPr/>
          <w:p>
            <w:pPr>
              <w:pStyle w:val="Compact"/>
              <w:jc w:val="left"/>
            </w:pPr>
            <w:r>
              <w:rPr>
                <w:rFonts w:ascii="Calibri" w:hAnsi="Calibri" w:eastAsia="微软雅黑"/>
                <w:color w:val="4A4A4A"/>
                <w:sz w:val="19"/>
              </w:rPr>
              <w:t xml:space="preserve">高级功能</w:t>
            </w:r>
          </w:p>
        </w:tc>
        <w:tc>
          <w:tcPr/>
          <w:p>
            <w:pPr>
              <w:pStyle w:val="Compact"/>
              <w:jc w:val="left"/>
            </w:pPr>
            <w:r>
              <w:rPr>
                <w:rFonts w:ascii="Calibri" w:hAnsi="Calibri" w:eastAsia="微软雅黑"/>
                <w:color w:val="4A4A4A"/>
                <w:sz w:val="19"/>
              </w:rPr>
              <w:t xml:space="preserve">数据可视化、个性化等增值能力</w:t>
            </w:r>
          </w:p>
        </w:tc>
      </w:tr>
    </w:tbl>
    <w:bookmarkEnd w:id="150"/>
    <w:bookmarkStart w:id="151" w:name="阶段一登录页改造2周"/>
    <w:p>
      <w:pPr>
        <w:pStyle w:val="Heading3"/>
      </w:pPr>
      <w:r>
        <w:t xml:space="preserve">8.2 阶段一：登录页改造（2周）</w:t>
      </w:r>
    </w:p>
    <w:p>
      <w:pPr>
        <w:pStyle w:val="FirstParagraph"/>
      </w:pPr>
      <w:r>
        <w:rPr>
          <w:bCs/>
          <w:b/>
        </w:rPr>
        <w:t xml:space="preserve">Week 1：组件重构</w:t>
      </w:r>
      <w:r>
        <w:t xml:space="preserve"> </w:t>
      </w:r>
      <w:r>
        <w:t xml:space="preserve">- Day 1-2：开发粒子动画背景组件（Canvas实现，可配置粒子密度与连线颜色）</w:t>
      </w:r>
      <w:r>
        <w:t xml:space="preserve"> </w:t>
      </w:r>
      <w:r>
        <w:t xml:space="preserve">- Day 3：品牌展示区（渐变文字、系统名称、副标题、版本号）</w:t>
      </w:r>
      <w:r>
        <w:t xml:space="preserve"> </w:t>
      </w:r>
      <w:r>
        <w:t xml:space="preserve">- Day 4：登录表单重构（统一输入框规范、密码可见性切换、记住登录态）</w:t>
      </w:r>
      <w:r>
        <w:t xml:space="preserve"> </w:t>
      </w:r>
      <w:r>
        <w:t xml:space="preserve">- Day 5：安全提示区块（SSL标识、多因子认证引导、安全公告轮播）</w:t>
      </w:r>
    </w:p>
    <w:p>
      <w:pPr>
        <w:pStyle w:val="BodyText"/>
      </w:pPr>
      <w:r>
        <w:rPr>
          <w:bCs/>
          <w:b/>
        </w:rPr>
        <w:t xml:space="preserve">Week 2：动效与联调</w:t>
      </w:r>
      <w:r>
        <w:t xml:space="preserve"> </w:t>
      </w:r>
      <w:r>
        <w:t xml:space="preserve">- Day 1-2：入场动效串联（粒子→标题→表单依次fadeIn+slideUp，stagger 150ms）</w:t>
      </w:r>
      <w:r>
        <w:t xml:space="preserve"> </w:t>
      </w:r>
      <w:r>
        <w:t xml:space="preserve">- Day 3：表单验证增强（实时校验、错误动画抖动、聚焦引导）</w:t>
      </w:r>
      <w:r>
        <w:t xml:space="preserve"> </w:t>
      </w:r>
      <w:r>
        <w:t xml:space="preserve">- Day 4-5：联调测试、响应式适配、浏览器兼容性验证</w:t>
      </w:r>
    </w:p>
    <w:p>
      <w:pPr>
        <w:pStyle w:val="BodyText"/>
      </w:pPr>
      <w:r>
        <w:t xml:space="preserve">交付物：全新登录页、可复用粒子背景组件、登录表单组件。验收标准：Lighthouse性能分≥90，首屏加载&lt;1.5s，动画帧率≥55fps。</w:t>
      </w:r>
    </w:p>
    <w:bookmarkEnd w:id="151"/>
    <w:bookmarkStart w:id="152" w:name="阶段二主题系统扩展1周"/>
    <w:p>
      <w:pPr>
        <w:pStyle w:val="Heading3"/>
      </w:pPr>
      <w:r>
        <w:t xml:space="preserve">8.3 阶段二：主题系统扩展（1周）</w:t>
      </w:r>
    </w:p>
    <w:p>
      <w:pPr>
        <w:numPr>
          <w:ilvl w:val="0"/>
          <w:numId w:val="1051"/>
        </w:numPr>
        <w:pStyle w:val="Compact"/>
      </w:pPr>
      <w:r>
        <w:t xml:space="preserve">Day 1-2：CSS变量体系扩展（将7.1节色彩规范完整植入，新增主题变量层</w:t>
      </w:r>
      <w:r>
        <w:t xml:space="preserve"> </w:t>
      </w:r>
      <w:r>
        <w:rPr>
          <w:rStyle w:val="VerbatimChar"/>
        </w:rPr>
        <w:t xml:space="preserve">--theme-*</w:t>
      </w:r>
      <w:r>
        <w:t xml:space="preserve">）</w:t>
      </w:r>
    </w:p>
    <w:p>
      <w:pPr>
        <w:numPr>
          <w:ilvl w:val="0"/>
          <w:numId w:val="1051"/>
        </w:numPr>
        <w:pStyle w:val="Compact"/>
      </w:pPr>
      <w:r>
        <w:t xml:space="preserve">Day 3-4：主题切换UI（设置面板主题选择器、实时预览、本地持久化）</w:t>
      </w:r>
    </w:p>
    <w:p>
      <w:pPr>
        <w:numPr>
          <w:ilvl w:val="0"/>
          <w:numId w:val="1051"/>
        </w:numPr>
        <w:pStyle w:val="Compact"/>
      </w:pPr>
      <w:r>
        <w:t xml:space="preserve">Day 5：测试优化（变量回退机制、主题切换无闪烁、50+ shadcn/ui组件全覆盖）</w:t>
      </w:r>
    </w:p>
    <w:p>
      <w:pPr>
        <w:pStyle w:val="FirstParagraph"/>
      </w:pPr>
      <w:r>
        <w:t xml:space="preserve">交付物：扩展后的CSS变量体系、主题切换组件、Light/Dark/High-Contrast三主题。验收标准：主题切换&lt;100ms无闪烁，所有组件颜色100%变量驱动。</w:t>
      </w:r>
    </w:p>
    <w:bookmarkEnd w:id="152"/>
    <w:bookmarkStart w:id="153" w:name="阶段三核心功能优化3周"/>
    <w:p>
      <w:pPr>
        <w:pStyle w:val="Heading3"/>
      </w:pPr>
      <w:r>
        <w:t xml:space="preserve">8.4 阶段三：核心功能优化（3周）</w:t>
      </w:r>
    </w:p>
    <w:p>
      <w:pPr>
        <w:pStyle w:val="FirstParagraph"/>
      </w:pPr>
      <w:r>
        <w:rPr>
          <w:bCs/>
          <w:b/>
        </w:rPr>
        <w:t xml:space="preserve">Week 1：审批变更工单系统</w:t>
      </w:r>
      <w:r>
        <w:t xml:space="preserve"> </w:t>
      </w:r>
      <w:r>
        <w:t xml:space="preserve">- 工单列表卡片化重构（统一.dg-card规范）</w:t>
      </w:r>
      <w:r>
        <w:t xml:space="preserve"> </w:t>
      </w:r>
      <w:r>
        <w:t xml:space="preserve">- 审批流可视化（状态徽章体系、进度条组件）</w:t>
      </w:r>
      <w:r>
        <w:t xml:space="preserve"> </w:t>
      </w:r>
      <w:r>
        <w:t xml:space="preserve">- 批量操作工具栏（按钮体系统一）</w:t>
      </w:r>
    </w:p>
    <w:p>
      <w:pPr>
        <w:pStyle w:val="BodyText"/>
      </w:pPr>
      <w:r>
        <w:rPr>
          <w:bCs/>
          <w:b/>
        </w:rPr>
        <w:t xml:space="preserve">Week 2：查询数据页面</w:t>
      </w:r>
      <w:r>
        <w:t xml:space="preserve"> </w:t>
      </w:r>
      <w:r>
        <w:t xml:space="preserve">- SQL编辑器区域优化（等宽字体规范、行号样式）</w:t>
      </w:r>
      <w:r>
        <w:t xml:space="preserve"> </w:t>
      </w:r>
      <w:r>
        <w:t xml:space="preserve">- 结果表格重构（表格体系统一、列宽记忆）</w:t>
      </w:r>
      <w:r>
        <w:t xml:space="preserve"> </w:t>
      </w:r>
      <w:r>
        <w:t xml:space="preserve">- 查询历史面板（间距体系应用、空状态设计）</w:t>
      </w:r>
    </w:p>
    <w:p>
      <w:pPr>
        <w:pStyle w:val="BodyText"/>
      </w:pPr>
      <w:r>
        <w:rPr>
          <w:bCs/>
          <w:b/>
        </w:rPr>
        <w:t xml:space="preserve">Week 3：系统设置页面</w:t>
      </w:r>
      <w:r>
        <w:t xml:space="preserve"> </w:t>
      </w:r>
      <w:r>
        <w:t xml:space="preserve">- 设置项卡片分组（间距模板应用）</w:t>
      </w:r>
      <w:r>
        <w:t xml:space="preserve"> </w:t>
      </w:r>
      <w:r>
        <w:t xml:space="preserve">- 表单交互优化（输入框规范、保存反馈动效）</w:t>
      </w:r>
      <w:r>
        <w:t xml:space="preserve"> </w:t>
      </w:r>
      <w:r>
        <w:t xml:space="preserve">- 权限矩阵表格重构（表格规范全面落地）</w:t>
      </w:r>
    </w:p>
    <w:p>
      <w:pPr>
        <w:pStyle w:val="BodyText"/>
      </w:pPr>
      <w:r>
        <w:t xml:space="preserve">交付物：三个核心页面重构完成、对应组件更新。验收标准：无硬编码颜色，间距100%符合scale，交互动效完整。</w:t>
      </w:r>
    </w:p>
    <w:bookmarkEnd w:id="153"/>
    <w:bookmarkStart w:id="154" w:name="阶段四菜单与体系统一1周"/>
    <w:p>
      <w:pPr>
        <w:pStyle w:val="Heading3"/>
      </w:pPr>
      <w:r>
        <w:t xml:space="preserve">8.5 阶段四：菜单与体系统一（1周）</w:t>
      </w:r>
    </w:p>
    <w:p>
      <w:pPr>
        <w:numPr>
          <w:ilvl w:val="0"/>
          <w:numId w:val="1052"/>
        </w:numPr>
        <w:pStyle w:val="Compact"/>
      </w:pPr>
      <w:r>
        <w:t xml:space="preserve">Day 1-2：菜单结构重组（按用户角色分组、图标体系统一、激活态样式）</w:t>
      </w:r>
    </w:p>
    <w:p>
      <w:pPr>
        <w:numPr>
          <w:ilvl w:val="0"/>
          <w:numId w:val="1052"/>
        </w:numPr>
        <w:pStyle w:val="Compact"/>
      </w:pPr>
      <w:r>
        <w:t xml:space="preserve">Day 3-4：全局设计体系统一（替换所有硬编码颜色为CSS变量，按钮/卡片/输入框标准化）</w:t>
      </w:r>
    </w:p>
    <w:p>
      <w:pPr>
        <w:numPr>
          <w:ilvl w:val="0"/>
          <w:numId w:val="1052"/>
        </w:numPr>
        <w:pStyle w:val="Compact"/>
      </w:pPr>
      <w:r>
        <w:t xml:space="preserve">Day 5：动效体系实现（全局加载动画、页面转场、交互反馈动效）</w:t>
      </w:r>
    </w:p>
    <w:p>
      <w:pPr>
        <w:pStyle w:val="FirstParagraph"/>
      </w:pPr>
      <w:r>
        <w:t xml:space="preserve">交付物：重组后的菜单组件、全局样式清理报告、动效配置文件。验收标准：代码库零硬编码色值（除渐变色定义外），全局交互动效一致性100%。</w:t>
      </w:r>
    </w:p>
    <w:bookmarkEnd w:id="154"/>
    <w:bookmarkStart w:id="155" w:name="预期效果"/>
    <w:p>
      <w:pPr>
        <w:pStyle w:val="Heading3"/>
      </w:pPr>
      <w:r>
        <w:t xml:space="preserve">8.6 预期效果</w:t>
      </w:r>
    </w:p>
    <w:p>
      <w:pPr>
        <w:pStyle w:val="FirstParagraph"/>
      </w:pPr>
      <w:r>
        <w:rPr>
          <w:bCs/>
          <w:b/>
        </w:rPr>
        <w:t xml:space="preserve">定性效果</w:t>
      </w:r>
      <w:r>
        <w:t xml:space="preserve">：登录页从功能型升级为品牌展示窗口；核心操作流程视觉层级清晰，用户认知负担降低；全产品交互反馈一致，专业感显著提升。</w:t>
      </w:r>
    </w:p>
    <w:p>
      <w:pPr>
        <w:pStyle w:val="BodyText"/>
      </w:pPr>
      <w:r>
        <w:rPr>
          <w:bCs/>
          <w:b/>
        </w:rPr>
        <w:t xml:space="preserve">定量效果</w:t>
      </w:r>
      <w:r>
        <w:t xml:space="preserve">：</w:t>
      </w:r>
    </w:p>
    <w:tbl>
      <w:tblPr>
        <w:tblStyle w:val="Table"/>
        <w:tblW w:type="auto" w:w="0"/>
        <w:jc w:val="center"/>
        <w:tblLook w:firstRow="1" w:lastRow="0" w:firstColumn="0" w:lastColumn="0" w:noHBand="0" w:noVBand="0" w:val="0020"/>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Pr>
      <w:tblGrid>
        <w:gridCol w:w="2640"/>
        <w:gridCol w:w="2640"/>
        <w:gridCol w:w="2640"/>
      </w:tblGrid>
      <w:tr>
        <w:trPr>
          <w:tblHeader w:val="true"/>
        </w:trPr>
        <w:tc>
          <w:tcPr>
            <w:shd w:fill="f1f5f9" w:val="clear"/>
          </w:tcPr>
          <w:p>
            <w:pPr>
              <w:pStyle w:val="Compact"/>
              <w:jc w:val="left"/>
            </w:pPr>
            <w:r>
              <w:rPr>
                <w:rFonts w:ascii="Calibri" w:hAnsi="Calibri" w:eastAsia="微软雅黑"/>
                <w:b/>
                <w:color w:val="333333"/>
                <w:sz w:val="19"/>
              </w:rPr>
              <w:t xml:space="preserve">指标</w:t>
            </w:r>
          </w:p>
        </w:tc>
        <w:tc>
          <w:tcPr>
            <w:shd w:fill="f1f5f9" w:val="clear"/>
          </w:tcPr>
          <w:p>
            <w:pPr>
              <w:pStyle w:val="Compact"/>
              <w:jc w:val="left"/>
            </w:pPr>
            <w:r>
              <w:rPr>
                <w:rFonts w:ascii="Calibri" w:hAnsi="Calibri" w:eastAsia="微软雅黑"/>
                <w:b/>
                <w:color w:val="333333"/>
                <w:sz w:val="19"/>
              </w:rPr>
              <w:t xml:space="preserve">当前预估</w:t>
            </w:r>
          </w:p>
        </w:tc>
        <w:tc>
          <w:tcPr>
            <w:shd w:fill="f1f5f9" w:val="clear"/>
          </w:tcPr>
          <w:p>
            <w:pPr>
              <w:pStyle w:val="Compact"/>
              <w:jc w:val="left"/>
            </w:pPr>
            <w:r>
              <w:rPr>
                <w:rFonts w:ascii="Calibri" w:hAnsi="Calibri" w:eastAsia="微软雅黑"/>
                <w:b/>
                <w:color w:val="333333"/>
                <w:sz w:val="19"/>
              </w:rPr>
              <w:t xml:space="preserve">目标</w:t>
            </w:r>
          </w:p>
        </w:tc>
      </w:tr>
      <w:tr>
        <w:tc>
          <w:tcPr/>
          <w:p>
            <w:pPr>
              <w:pStyle w:val="Compact"/>
              <w:jc w:val="left"/>
            </w:pPr>
            <w:r>
              <w:rPr>
                <w:rFonts w:ascii="Calibri" w:hAnsi="Calibri" w:eastAsia="微软雅黑"/>
                <w:color w:val="4A4A4A"/>
                <w:sz w:val="19"/>
              </w:rPr>
              <w:t xml:space="preserve">首屏加载时间</w:t>
            </w:r>
          </w:p>
        </w:tc>
        <w:tc>
          <w:tcPr/>
          <w:p>
            <w:pPr>
              <w:pStyle w:val="Compact"/>
              <w:jc w:val="left"/>
            </w:pPr>
            <w:r>
              <w:rPr>
                <w:rFonts w:ascii="Calibri" w:hAnsi="Calibri" w:eastAsia="微软雅黑"/>
                <w:color w:val="4A4A4A"/>
                <w:sz w:val="19"/>
              </w:rPr>
              <w:t xml:space="preserve">~2.5s</w:t>
            </w:r>
          </w:p>
        </w:tc>
        <w:tc>
          <w:tcPr/>
          <w:p>
            <w:pPr>
              <w:pStyle w:val="Compact"/>
              <w:jc w:val="left"/>
            </w:pPr>
            <w:r>
              <w:rPr>
                <w:rFonts w:ascii="Calibri" w:hAnsi="Calibri" w:eastAsia="微软雅黑"/>
                <w:color w:val="4A4A4A"/>
                <w:sz w:val="19"/>
              </w:rPr>
              <w:t xml:space="preserve">&lt;1.5s</w:t>
            </w:r>
          </w:p>
        </w:tc>
      </w:tr>
      <w:tr>
        <w:tc>
          <w:tcPr/>
          <w:p>
            <w:pPr>
              <w:pStyle w:val="Compact"/>
              <w:jc w:val="left"/>
            </w:pPr>
            <w:r>
              <w:rPr>
                <w:rFonts w:ascii="Calibri" w:hAnsi="Calibri" w:eastAsia="微软雅黑"/>
                <w:color w:val="4A4A4A"/>
                <w:sz w:val="19"/>
              </w:rPr>
              <w:t xml:space="preserve">Lighthouse性能分</w:t>
            </w:r>
          </w:p>
        </w:tc>
        <w:tc>
          <w:tcPr/>
          <w:p>
            <w:pPr>
              <w:pStyle w:val="Compact"/>
              <w:jc w:val="left"/>
            </w:pPr>
            <w:r>
              <w:rPr>
                <w:rFonts w:ascii="Calibri" w:hAnsi="Calibri" w:eastAsia="微软雅黑"/>
                <w:color w:val="4A4A4A"/>
                <w:sz w:val="19"/>
              </w:rPr>
              <w:t xml:space="preserve">~70</w:t>
            </w:r>
          </w:p>
        </w:tc>
        <w:tc>
          <w:tcPr/>
          <w:p>
            <w:pPr>
              <w:pStyle w:val="Compact"/>
              <w:jc w:val="left"/>
            </w:pPr>
            <w:r>
              <w:rPr>
                <w:rFonts w:ascii="Calibri" w:hAnsi="Calibri" w:eastAsia="微软雅黑"/>
                <w:color w:val="4A4A4A"/>
                <w:sz w:val="19"/>
              </w:rPr>
              <w:t xml:space="preserve">≥90</w:t>
            </w:r>
          </w:p>
        </w:tc>
      </w:tr>
      <w:tr>
        <w:tc>
          <w:tcPr/>
          <w:p>
            <w:pPr>
              <w:pStyle w:val="Compact"/>
              <w:jc w:val="left"/>
            </w:pPr>
            <w:r>
              <w:rPr>
                <w:rFonts w:ascii="Calibri" w:hAnsi="Calibri" w:eastAsia="微软雅黑"/>
                <w:color w:val="4A4A4A"/>
                <w:sz w:val="19"/>
              </w:rPr>
              <w:t xml:space="preserve">全局样式不一致点</w:t>
            </w:r>
          </w:p>
        </w:tc>
        <w:tc>
          <w:tcPr/>
          <w:p>
            <w:pPr>
              <w:pStyle w:val="Compact"/>
              <w:jc w:val="left"/>
            </w:pPr>
            <w:r>
              <w:rPr>
                <w:rFonts w:ascii="Calibri" w:hAnsi="Calibri" w:eastAsia="微软雅黑"/>
                <w:color w:val="4A4A4A"/>
                <w:sz w:val="19"/>
              </w:rPr>
              <w:t xml:space="preserve">35+处</w:t>
            </w:r>
          </w:p>
        </w:tc>
        <w:tc>
          <w:tcPr/>
          <w:p>
            <w:pPr>
              <w:pStyle w:val="Compact"/>
              <w:jc w:val="left"/>
            </w:pPr>
            <w:r>
              <w:rPr>
                <w:rFonts w:ascii="Calibri" w:hAnsi="Calibri" w:eastAsia="微软雅黑"/>
                <w:color w:val="4A4A4A"/>
                <w:sz w:val="19"/>
              </w:rPr>
              <w:t xml:space="preserve">0处</w:t>
            </w:r>
          </w:p>
        </w:tc>
      </w:tr>
      <w:tr>
        <w:tc>
          <w:tcPr/>
          <w:p>
            <w:pPr>
              <w:pStyle w:val="Compact"/>
              <w:jc w:val="left"/>
            </w:pPr>
            <w:r>
              <w:rPr>
                <w:rFonts w:ascii="Calibri" w:hAnsi="Calibri" w:eastAsia="微软雅黑"/>
                <w:color w:val="4A4A4A"/>
                <w:sz w:val="19"/>
              </w:rPr>
              <w:t xml:space="preserve">CSS变量覆盖率</w:t>
            </w:r>
          </w:p>
        </w:tc>
        <w:tc>
          <w:tcPr/>
          <w:p>
            <w:pPr>
              <w:pStyle w:val="Compact"/>
              <w:jc w:val="left"/>
            </w:pPr>
            <w:r>
              <w:rPr>
                <w:rFonts w:ascii="Calibri" w:hAnsi="Calibri" w:eastAsia="微软雅黑"/>
                <w:color w:val="4A4A4A"/>
                <w:sz w:val="19"/>
              </w:rPr>
              <w:t xml:space="preserve">~60%</w:t>
            </w:r>
          </w:p>
        </w:tc>
        <w:tc>
          <w:tcPr/>
          <w:p>
            <w:pPr>
              <w:pStyle w:val="Compact"/>
              <w:jc w:val="left"/>
            </w:pPr>
            <w:r>
              <w:rPr>
                <w:rFonts w:ascii="Calibri" w:hAnsi="Calibri" w:eastAsia="微软雅黑"/>
                <w:color w:val="4A4A4A"/>
                <w:sz w:val="19"/>
              </w:rPr>
              <w:t xml:space="preserve">100%</w:t>
            </w:r>
          </w:p>
        </w:tc>
      </w:tr>
    </w:tbl>
    <w:p>
      <w:pPr>
        <w:pStyle w:val="BodyText"/>
      </w:pPr>
      <w:r>
        <w:rPr>
          <w:bCs/>
          <w:b/>
        </w:rPr>
        <w:t xml:space="preserve">风险控制</w:t>
      </w:r>
      <w:r>
        <w:t xml:space="preserve">：每阶段独立分支开发，P0/P1阶段完成后可独立上线；所有样式变更基于现有变量扩展，保持向后兼容；关键页面保留回滚开关，确保24小时内可回退至原版本。</w:t>
      </w:r>
    </w:p>
    <w:bookmarkEnd w:id="155"/>
    <w:bookmarkEnd w:id="156"/>
    <w:bookmarkEnd w:id="157"/>
    <w:p>
      <w:r/>
    </w:p>
    <w:sectPr>
      <w:footerReference w:type="default" r:id="rId9"/>
      <w:headerReference w:type="default" r:id="rId10"/>
      <w:pgSz w:w="11906" w:h="16838"/>
      <w:pgMar w:top="1440" w:bottom="1440" w:left="1803" w:right="180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B949E"/>
        <w:sz w:val="18"/>
      </w:rPr>
      <w:t xml:space="preserve">— </w:t>
    </w:r>
    <w:r>
      <w:rPr>
        <w:rFonts w:ascii="Calibri" w:hAnsi="Calibri"/>
        <w:color w:val="8B949E"/>
        <w:sz w:val="18"/>
      </w:rPr>
      <w:fldChar w:fldCharType="begin"/>
      <w:instrText xml:space="preserve"> PAGE </w:instrText>
      <w:fldChar w:fldCharType="separate"/>
      <w:fldChar w:fldCharType="end"/>
    </w:r>
    <w:r>
      <w:rPr>
        <w:color w:val="8B949E"/>
        <w:sz w:val="18"/>
      </w:rPr>
      <w:t>1</w:t>
    </w:r>
    <w:r>
      <w:rPr>
        <w:rFonts w:ascii="Calibri" w:hAnsi="Calibri"/>
        <w:color w:val="8B949E"/>
        <w:sz w:val="18"/>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8b94ae"/>
      </w:pBdr>
    </w:pPr>
    <w:r>
      <w:rPr>
        <w:rFonts w:ascii="Calibri" w:hAnsi="Calibri" w:eastAsia="微软雅黑"/>
        <w:color w:val="8B949E"/>
        <w:sz w:val="16"/>
      </w:rPr>
      <w:t>SQL-Platform 全面评估与 UI/UX 优化方案</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276" w:lineRule="auto" w:after="120"/>
    </w:pPr>
    <w:rPr>
      <w:rFonts w:ascii="Calibri" w:hAnsi="Calibri" w:eastAsia="微软雅黑"/>
      <w:sz w:val="21"/>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2026-05-26T17:22:29Z</dcterms:created>
  <dcterms:modified xsi:type="dcterms:W3CDTF">2026-05-26T17:22:29Z</dcterms:modified>
</cp:coreProperties>
</file>

<file path=docProps/custom.xml><?xml version="1.0" encoding="utf-8"?>
<Properties xmlns="http://schemas.openxmlformats.org/officeDocument/2006/custom-properties" xmlns:vt="http://schemas.openxmlformats.org/officeDocument/2006/docPropsVTypes"/>
</file>